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8693B" w14:textId="09038A47" w:rsidR="006A4C87" w:rsidRDefault="00427768" w:rsidP="00427768">
      <w:pPr>
        <w:pStyle w:val="Articletitle"/>
      </w:pPr>
      <w:r>
        <w:t xml:space="preserve">Juxtaposing Oral Traditions of the </w:t>
      </w:r>
      <w:r w:rsidRPr="003E6D88">
        <w:t>Origin</w:t>
      </w:r>
      <w:r>
        <w:t>s</w:t>
      </w:r>
      <w:r w:rsidRPr="003E6D88">
        <w:t xml:space="preserve"> of the Ukwuani and Ndosumili People of </w:t>
      </w:r>
      <w:r>
        <w:t xml:space="preserve">Southern </w:t>
      </w:r>
      <w:r w:rsidRPr="003E6D88">
        <w:t xml:space="preserve">Nigeria </w:t>
      </w:r>
      <w:r>
        <w:t xml:space="preserve">with </w:t>
      </w:r>
      <w:r w:rsidRPr="003E6D88">
        <w:t>DNA Relative</w:t>
      </w:r>
      <w:r>
        <w:t xml:space="preserve"> M</w:t>
      </w:r>
      <w:r w:rsidRPr="003E6D88">
        <w:t>atching</w:t>
      </w:r>
      <w:r>
        <w:t xml:space="preserve"> Findings</w:t>
      </w:r>
      <w:r w:rsidR="006B0436">
        <w:t>:</w:t>
      </w:r>
      <w:r>
        <w:t xml:space="preserve"> An Exploratory Study</w:t>
      </w:r>
      <w:r w:rsidR="006B0436" w:rsidRPr="003E6D88">
        <w:t xml:space="preserve"> </w:t>
      </w:r>
    </w:p>
    <w:p w14:paraId="73B4FB9C" w14:textId="2EBD5809" w:rsidR="00EE27FF" w:rsidRPr="00EE27FF" w:rsidRDefault="00EE27FF" w:rsidP="00FC563B">
      <w:pPr>
        <w:rPr>
          <w:b/>
          <w:bCs/>
        </w:rPr>
      </w:pPr>
      <w:r w:rsidRPr="00EE27FF">
        <w:rPr>
          <w:b/>
          <w:bCs/>
        </w:rPr>
        <w:t xml:space="preserve">Abstract </w:t>
      </w:r>
    </w:p>
    <w:p w14:paraId="2A2B9291" w14:textId="089F4FEC" w:rsidR="00396F02" w:rsidRDefault="00396F02" w:rsidP="00396F02">
      <w:pPr>
        <w:pStyle w:val="Abstract"/>
      </w:pPr>
      <w:r w:rsidRPr="008E17BB">
        <w:t xml:space="preserve">This paper </w:t>
      </w:r>
      <w:r w:rsidR="004E6476">
        <w:t>examines the origins of the Ukwuani/Ndosumili people in southern Nigeria</w:t>
      </w:r>
      <w:r w:rsidRPr="008E17BB">
        <w:t>.</w:t>
      </w:r>
      <w:r>
        <w:t xml:space="preserve"> The prominent narrative favours the </w:t>
      </w:r>
      <w:r w:rsidRPr="008E17BB">
        <w:t>Benin</w:t>
      </w:r>
      <w:r>
        <w:t xml:space="preserve"> (Bini)</w:t>
      </w:r>
      <w:r w:rsidRPr="008E17BB">
        <w:t xml:space="preserve"> </w:t>
      </w:r>
      <w:r>
        <w:t xml:space="preserve">heritage </w:t>
      </w:r>
      <w:r w:rsidRPr="008E17BB">
        <w:t>over other origins, such as the Igbo</w:t>
      </w:r>
      <w:r>
        <w:t xml:space="preserve">. Lively debates and controversial arguments about the </w:t>
      </w:r>
      <w:r w:rsidR="004E6476">
        <w:t>origins of the Ukwuani/Ndosumili people</w:t>
      </w:r>
      <w:r>
        <w:t xml:space="preserve"> have accordingly ensued. </w:t>
      </w:r>
      <w:r w:rsidRPr="008E17BB">
        <w:t xml:space="preserve">This study </w:t>
      </w:r>
      <w:r>
        <w:t xml:space="preserve">seeks to </w:t>
      </w:r>
      <w:r w:rsidR="004E6476">
        <w:t>contribute to the debate from two perspectives</w:t>
      </w:r>
      <w:r>
        <w:t xml:space="preserve">. </w:t>
      </w:r>
      <w:r w:rsidRPr="008E17BB">
        <w:t xml:space="preserve">First, it </w:t>
      </w:r>
      <w:r>
        <w:t xml:space="preserve">employed sources, including archival documents, scholarly accounts, and other materials, </w:t>
      </w:r>
      <w:r w:rsidRPr="008E17BB">
        <w:t xml:space="preserve">to </w:t>
      </w:r>
      <w:r w:rsidR="004E6476">
        <w:t>reassess</w:t>
      </w:r>
      <w:r w:rsidRPr="008E17BB">
        <w:t xml:space="preserve"> accounts of </w:t>
      </w:r>
      <w:r>
        <w:t xml:space="preserve">the </w:t>
      </w:r>
      <w:r w:rsidRPr="008E17BB">
        <w:t>Ukwuani/Ndosumili peoples’ or</w:t>
      </w:r>
      <w:r>
        <w:t>igins</w:t>
      </w:r>
      <w:r w:rsidRPr="008E17BB">
        <w:t xml:space="preserve">. Second, it </w:t>
      </w:r>
      <w:r>
        <w:t xml:space="preserve">utilised </w:t>
      </w:r>
      <w:r w:rsidRPr="008E17BB">
        <w:t xml:space="preserve">an innovative technique of DNA relative matching on select individuals from </w:t>
      </w:r>
      <w:r>
        <w:t xml:space="preserve">the </w:t>
      </w:r>
      <w:r w:rsidRPr="008E17BB">
        <w:t xml:space="preserve">Ukwuani/Ndosumili </w:t>
      </w:r>
      <w:r>
        <w:t xml:space="preserve">communities </w:t>
      </w:r>
      <w:r w:rsidRPr="008E17BB">
        <w:t xml:space="preserve">to </w:t>
      </w:r>
      <w:r>
        <w:t xml:space="preserve">help ascertain who the people are or are more related to. Evidence from documented sources indicated that most of </w:t>
      </w:r>
      <w:r w:rsidRPr="008E17BB">
        <w:t>Ukwuani/Ndosumili</w:t>
      </w:r>
      <w:r>
        <w:t xml:space="preserve">’s eponymous ancestors came from Benin and the Igbo heartland. However, many have challenged this assertion. The analysis of the matched relatives results of </w:t>
      </w:r>
      <w:r w:rsidRPr="008E17BB">
        <w:t>Ukwuani/Ndosumili</w:t>
      </w:r>
      <w:r>
        <w:t xml:space="preserve"> participants who took tests with a direct-to-consumer (DTC) genetic company used for the study did not suggest that the participants have more genetic relatives in Benin or are more genetically linked to the Bini. The DNA relative </w:t>
      </w:r>
      <w:r w:rsidR="00B64763">
        <w:t xml:space="preserve">matching </w:t>
      </w:r>
      <w:r>
        <w:t xml:space="preserve">results showed that the study’s participants have more recent genetic links (or are more </w:t>
      </w:r>
      <w:r w:rsidR="004E6476">
        <w:t>closely related) to others within the Igboid grouping, which downplays</w:t>
      </w:r>
      <w:r>
        <w:t xml:space="preserve"> the central role accorded to the Benin origin narrative for the </w:t>
      </w:r>
      <w:r w:rsidRPr="008E17BB">
        <w:t>Ukwuani/Ndosumili</w:t>
      </w:r>
      <w:r>
        <w:t xml:space="preserve"> people. </w:t>
      </w:r>
    </w:p>
    <w:p w14:paraId="65343980" w14:textId="3FB0D1AB" w:rsidR="0020415E" w:rsidRPr="0020415E" w:rsidRDefault="00997B0F" w:rsidP="00F30DFF">
      <w:pPr>
        <w:pStyle w:val="Keywords"/>
      </w:pPr>
      <w:r>
        <w:t xml:space="preserve">Keywords: </w:t>
      </w:r>
      <w:r w:rsidR="00240BD2">
        <w:t>Ndosumili</w:t>
      </w:r>
      <w:r>
        <w:t xml:space="preserve">; </w:t>
      </w:r>
      <w:r w:rsidR="00240BD2">
        <w:t>Ukwuani; Nigeria</w:t>
      </w:r>
      <w:r>
        <w:t xml:space="preserve">; </w:t>
      </w:r>
      <w:r w:rsidR="00240BD2">
        <w:t>oral history; DNA relative matching; ethnicity; Igbo; B</w:t>
      </w:r>
      <w:r w:rsidR="00920507">
        <w:t>enin</w:t>
      </w:r>
      <w:r w:rsidR="0006427E">
        <w:t xml:space="preserve"> </w:t>
      </w:r>
    </w:p>
    <w:p w14:paraId="069F417D" w14:textId="77777777" w:rsidR="006B0436" w:rsidRDefault="006B0436">
      <w:pPr>
        <w:spacing w:line="240" w:lineRule="auto"/>
        <w:rPr>
          <w:rFonts w:cs="Arial"/>
          <w:b/>
          <w:bCs/>
          <w:kern w:val="32"/>
          <w:szCs w:val="32"/>
        </w:rPr>
      </w:pPr>
      <w:r>
        <w:br w:type="page"/>
      </w:r>
    </w:p>
    <w:p w14:paraId="433BD62E" w14:textId="26A01F85" w:rsidR="00997B0F" w:rsidRDefault="00C82FAF" w:rsidP="00106DAF">
      <w:pPr>
        <w:pStyle w:val="Heading1"/>
      </w:pPr>
      <w:r>
        <w:lastRenderedPageBreak/>
        <w:t xml:space="preserve">Introduction </w:t>
      </w:r>
    </w:p>
    <w:p w14:paraId="55711E79" w14:textId="5B6BF1A8" w:rsidR="00B50D7A" w:rsidRDefault="004479D3" w:rsidP="000E63E8">
      <w:pPr>
        <w:pStyle w:val="Newparagraph"/>
        <w:ind w:firstLine="0"/>
        <w:rPr>
          <w:lang w:val="en-CA"/>
        </w:rPr>
      </w:pPr>
      <w:r>
        <w:rPr>
          <w:lang w:val="en-CA"/>
        </w:rPr>
        <w:t>A</w:t>
      </w:r>
      <w:r w:rsidR="0056550F">
        <w:rPr>
          <w:lang w:val="en-CA"/>
        </w:rPr>
        <w:t xml:space="preserve">n </w:t>
      </w:r>
      <w:r w:rsidR="000C7414">
        <w:rPr>
          <w:lang w:val="en-CA"/>
        </w:rPr>
        <w:t xml:space="preserve">inquiry </w:t>
      </w:r>
      <w:r w:rsidR="0056550F">
        <w:rPr>
          <w:lang w:val="en-CA"/>
        </w:rPr>
        <w:t>into</w:t>
      </w:r>
      <w:r w:rsidR="000C7414">
        <w:rPr>
          <w:lang w:val="en-CA"/>
        </w:rPr>
        <w:t xml:space="preserve"> </w:t>
      </w:r>
      <w:r w:rsidR="0056550F">
        <w:rPr>
          <w:lang w:val="en-CA"/>
        </w:rPr>
        <w:t xml:space="preserve">one’s </w:t>
      </w:r>
      <w:r w:rsidR="000C7414">
        <w:rPr>
          <w:lang w:val="en-CA"/>
        </w:rPr>
        <w:t xml:space="preserve">origins </w:t>
      </w:r>
      <w:r w:rsidR="004E6476">
        <w:rPr>
          <w:lang w:val="en-CA"/>
        </w:rPr>
        <w:t>enhances a person’s historical consciousness, and a</w:t>
      </w:r>
      <w:r w:rsidR="0056550F">
        <w:rPr>
          <w:lang w:val="en-CA"/>
        </w:rPr>
        <w:t xml:space="preserve"> </w:t>
      </w:r>
      <w:r w:rsidR="00EA3CF1">
        <w:rPr>
          <w:lang w:val="en-CA"/>
        </w:rPr>
        <w:t>lack o</w:t>
      </w:r>
      <w:r w:rsidR="00152F25">
        <w:rPr>
          <w:lang w:val="en-CA"/>
        </w:rPr>
        <w:t xml:space="preserve">f such </w:t>
      </w:r>
      <w:r w:rsidR="003F4063">
        <w:rPr>
          <w:lang w:val="en-CA"/>
        </w:rPr>
        <w:t xml:space="preserve">awareness </w:t>
      </w:r>
      <w:r w:rsidR="00152F25">
        <w:rPr>
          <w:lang w:val="en-CA"/>
        </w:rPr>
        <w:t>negatively impacts a</w:t>
      </w:r>
      <w:r w:rsidR="00305479">
        <w:rPr>
          <w:lang w:val="en-CA"/>
        </w:rPr>
        <w:t xml:space="preserve">n individual’s </w:t>
      </w:r>
      <w:r w:rsidR="00152F25">
        <w:rPr>
          <w:lang w:val="en-CA"/>
        </w:rPr>
        <w:t>understanding of the present and future (</w:t>
      </w:r>
      <w:r w:rsidR="00152F25" w:rsidRPr="00152F25">
        <w:rPr>
          <w:lang w:val="en-CA"/>
        </w:rPr>
        <w:t>Seixas</w:t>
      </w:r>
      <w:r w:rsidR="00152F25">
        <w:rPr>
          <w:lang w:val="en-CA"/>
        </w:rPr>
        <w:t xml:space="preserve">, </w:t>
      </w:r>
      <w:r w:rsidR="00152F25" w:rsidRPr="00152F25">
        <w:rPr>
          <w:lang w:val="en-CA"/>
        </w:rPr>
        <w:t>2004</w:t>
      </w:r>
      <w:r w:rsidR="00152F25">
        <w:rPr>
          <w:lang w:val="en-CA"/>
        </w:rPr>
        <w:t xml:space="preserve">). </w:t>
      </w:r>
      <w:r w:rsidR="000E63E8">
        <w:rPr>
          <w:lang w:val="en-CA"/>
        </w:rPr>
        <w:t>Insightful</w:t>
      </w:r>
      <w:r w:rsidR="00B50D7A">
        <w:rPr>
          <w:lang w:val="en-CA"/>
        </w:rPr>
        <w:t xml:space="preserve"> studies that seek to </w:t>
      </w:r>
      <w:r w:rsidR="005B4B87">
        <w:rPr>
          <w:lang w:val="en-CA"/>
        </w:rPr>
        <w:t>reconsider</w:t>
      </w:r>
      <w:r w:rsidR="00853BAA">
        <w:rPr>
          <w:lang w:val="en-CA"/>
        </w:rPr>
        <w:t xml:space="preserve"> </w:t>
      </w:r>
      <w:r w:rsidR="00B50D7A">
        <w:rPr>
          <w:lang w:val="en-CA"/>
        </w:rPr>
        <w:t xml:space="preserve">and critique widely held views </w:t>
      </w:r>
      <w:r w:rsidR="00305479">
        <w:rPr>
          <w:lang w:val="en-CA"/>
        </w:rPr>
        <w:t xml:space="preserve">of </w:t>
      </w:r>
      <w:r w:rsidR="004E6476">
        <w:rPr>
          <w:lang w:val="en-CA"/>
        </w:rPr>
        <w:t>the origins of some African societies</w:t>
      </w:r>
      <w:r w:rsidR="00305479">
        <w:rPr>
          <w:lang w:val="en-CA"/>
        </w:rPr>
        <w:t xml:space="preserve"> </w:t>
      </w:r>
      <w:r w:rsidR="008D0C42">
        <w:rPr>
          <w:lang w:val="en-CA"/>
        </w:rPr>
        <w:t xml:space="preserve">are available </w:t>
      </w:r>
      <w:r w:rsidR="006265C4">
        <w:rPr>
          <w:lang w:val="en-CA"/>
        </w:rPr>
        <w:t>(</w:t>
      </w:r>
      <w:r w:rsidR="006B709C">
        <w:rPr>
          <w:lang w:val="en-CA"/>
        </w:rPr>
        <w:t xml:space="preserve">e.g., </w:t>
      </w:r>
      <w:r w:rsidR="00E81C36">
        <w:t xml:space="preserve">Ehret, 1972; </w:t>
      </w:r>
      <w:r w:rsidR="006265C4">
        <w:rPr>
          <w:lang w:val="en-CA"/>
        </w:rPr>
        <w:t>Atanda, 198</w:t>
      </w:r>
      <w:r w:rsidR="001B485A">
        <w:rPr>
          <w:lang w:val="en-CA"/>
        </w:rPr>
        <w:t>4</w:t>
      </w:r>
      <w:r w:rsidR="006265C4">
        <w:rPr>
          <w:lang w:val="en-CA"/>
        </w:rPr>
        <w:t xml:space="preserve">; </w:t>
      </w:r>
      <w:r w:rsidR="006265C4" w:rsidRPr="00B50D7A">
        <w:t>Klein</w:t>
      </w:r>
      <w:r w:rsidR="006265C4">
        <w:t>, 1996</w:t>
      </w:r>
      <w:r w:rsidR="006265C4">
        <w:rPr>
          <w:lang w:val="en-CA"/>
        </w:rPr>
        <w:t>)</w:t>
      </w:r>
      <w:r w:rsidR="00B50D7A">
        <w:rPr>
          <w:lang w:val="en-CA"/>
        </w:rPr>
        <w:t xml:space="preserve">. </w:t>
      </w:r>
      <w:r w:rsidR="006265C4">
        <w:rPr>
          <w:lang w:val="en-CA"/>
        </w:rPr>
        <w:t xml:space="preserve">In Nigeria, </w:t>
      </w:r>
      <w:r w:rsidR="00E81C36">
        <w:rPr>
          <w:lang w:val="en-CA"/>
        </w:rPr>
        <w:t>studies</w:t>
      </w:r>
      <w:r w:rsidR="00305479">
        <w:rPr>
          <w:lang w:val="en-CA"/>
        </w:rPr>
        <w:t xml:space="preserve"> </w:t>
      </w:r>
      <w:r w:rsidR="004E6476">
        <w:rPr>
          <w:lang w:val="en-CA"/>
        </w:rPr>
        <w:t xml:space="preserve">on the re-evaluation of groups’ origins have contributed to </w:t>
      </w:r>
      <w:r w:rsidR="006265C4">
        <w:rPr>
          <w:lang w:val="en-CA"/>
        </w:rPr>
        <w:t xml:space="preserve">an understanding of </w:t>
      </w:r>
      <w:r w:rsidR="00B50D7A">
        <w:rPr>
          <w:lang w:val="en-CA"/>
        </w:rPr>
        <w:t>group identity (Atanda, 198</w:t>
      </w:r>
      <w:r w:rsidR="001409F8">
        <w:rPr>
          <w:lang w:val="en-CA"/>
        </w:rPr>
        <w:t>0</w:t>
      </w:r>
      <w:r w:rsidR="00B50D7A">
        <w:rPr>
          <w:lang w:val="en-CA"/>
        </w:rPr>
        <w:t>; Afigbo, 19</w:t>
      </w:r>
      <w:r w:rsidR="009A3156">
        <w:rPr>
          <w:lang w:val="en-CA"/>
        </w:rPr>
        <w:t>98;</w:t>
      </w:r>
      <w:r w:rsidR="005B4B87" w:rsidRPr="005B4B87">
        <w:t xml:space="preserve"> </w:t>
      </w:r>
      <w:r w:rsidR="005B6444">
        <w:rPr>
          <w:lang w:val="en-CA"/>
        </w:rPr>
        <w:t>Author, name deleted</w:t>
      </w:r>
      <w:r w:rsidR="005B4B87">
        <w:rPr>
          <w:lang w:val="en-CA"/>
        </w:rPr>
        <w:t xml:space="preserve">, </w:t>
      </w:r>
      <w:r w:rsidR="005B4B87" w:rsidRPr="005B4B87">
        <w:rPr>
          <w:lang w:val="en-CA"/>
        </w:rPr>
        <w:t>2009</w:t>
      </w:r>
      <w:r w:rsidR="00B50D7A">
        <w:rPr>
          <w:lang w:val="en-CA"/>
        </w:rPr>
        <w:t xml:space="preserve">). </w:t>
      </w:r>
    </w:p>
    <w:p w14:paraId="380662D9" w14:textId="723DEC11" w:rsidR="005855C8" w:rsidRDefault="00E81AEF" w:rsidP="005855C8">
      <w:pPr>
        <w:pStyle w:val="Newparagraph"/>
        <w:rPr>
          <w:lang w:val="en-CA"/>
        </w:rPr>
      </w:pPr>
      <w:r>
        <w:rPr>
          <w:lang w:val="en-CA"/>
        </w:rPr>
        <w:t xml:space="preserve">Commentaries </w:t>
      </w:r>
      <w:r w:rsidR="00681BCC">
        <w:rPr>
          <w:lang w:val="en-CA"/>
        </w:rPr>
        <w:t xml:space="preserve">by </w:t>
      </w:r>
      <w:r w:rsidR="00E64E3F">
        <w:rPr>
          <w:lang w:val="en-CA"/>
        </w:rPr>
        <w:t>Afigbo (</w:t>
      </w:r>
      <w:r w:rsidR="006228C4">
        <w:rPr>
          <w:lang w:val="en-CA"/>
        </w:rPr>
        <w:t>1981</w:t>
      </w:r>
      <w:r w:rsidR="0064162E">
        <w:rPr>
          <w:lang w:val="en-CA"/>
        </w:rPr>
        <w:t>; 1998</w:t>
      </w:r>
      <w:r w:rsidR="00E64E3F">
        <w:rPr>
          <w:lang w:val="en-CA"/>
        </w:rPr>
        <w:t>) and Atanda (198</w:t>
      </w:r>
      <w:r w:rsidR="001409F8">
        <w:rPr>
          <w:lang w:val="en-CA"/>
        </w:rPr>
        <w:t>0</w:t>
      </w:r>
      <w:r w:rsidR="00E64E3F">
        <w:rPr>
          <w:lang w:val="en-CA"/>
        </w:rPr>
        <w:t>) infer that most Nigerians want to know “who they are and where they came from</w:t>
      </w:r>
      <w:r w:rsidR="00932E38">
        <w:rPr>
          <w:lang w:val="en-CA"/>
        </w:rPr>
        <w:t>.</w:t>
      </w:r>
      <w:r w:rsidR="00E64E3F">
        <w:rPr>
          <w:lang w:val="en-CA"/>
        </w:rPr>
        <w:t xml:space="preserve">” </w:t>
      </w:r>
      <w:r w:rsidR="00681BCC">
        <w:rPr>
          <w:lang w:val="en-CA"/>
        </w:rPr>
        <w:t>People’s</w:t>
      </w:r>
      <w:r w:rsidR="00932E38">
        <w:rPr>
          <w:lang w:val="en-CA"/>
        </w:rPr>
        <w:t xml:space="preserve"> desire to know about their past could be </w:t>
      </w:r>
      <w:r w:rsidR="00681BCC">
        <w:rPr>
          <w:lang w:val="en-CA"/>
        </w:rPr>
        <w:t xml:space="preserve">linked to prevailing </w:t>
      </w:r>
      <w:r w:rsidR="00932E38">
        <w:rPr>
          <w:lang w:val="en-CA"/>
        </w:rPr>
        <w:t>realities in Nigeria, where group identity or membership largely determines an individual’s political and economic standing</w:t>
      </w:r>
      <w:r w:rsidR="00282E51">
        <w:rPr>
          <w:lang w:val="en-CA"/>
        </w:rPr>
        <w:t xml:space="preserve"> and opportunities </w:t>
      </w:r>
      <w:r w:rsidR="00932E38">
        <w:rPr>
          <w:lang w:val="en-CA"/>
        </w:rPr>
        <w:t>(Igwara, 1993</w:t>
      </w:r>
      <w:r w:rsidR="00E64E3F">
        <w:rPr>
          <w:lang w:val="en-CA"/>
        </w:rPr>
        <w:t>)</w:t>
      </w:r>
      <w:r w:rsidR="00622528">
        <w:rPr>
          <w:lang w:val="en-CA"/>
        </w:rPr>
        <w:t xml:space="preserve">. </w:t>
      </w:r>
      <w:r w:rsidR="0055145D">
        <w:rPr>
          <w:lang w:val="en-CA"/>
        </w:rPr>
        <w:t xml:space="preserve">Knowing </w:t>
      </w:r>
      <w:r w:rsidR="005855C8">
        <w:rPr>
          <w:lang w:val="en-CA"/>
        </w:rPr>
        <w:t xml:space="preserve">one’s </w:t>
      </w:r>
      <w:r w:rsidR="00D80148">
        <w:rPr>
          <w:lang w:val="en-CA"/>
        </w:rPr>
        <w:t xml:space="preserve">historical </w:t>
      </w:r>
      <w:r w:rsidR="005855C8">
        <w:rPr>
          <w:lang w:val="en-CA"/>
        </w:rPr>
        <w:t xml:space="preserve">past </w:t>
      </w:r>
      <w:r w:rsidR="0064162E">
        <w:rPr>
          <w:lang w:val="en-CA"/>
        </w:rPr>
        <w:t xml:space="preserve">or </w:t>
      </w:r>
      <w:r w:rsidR="005855C8">
        <w:rPr>
          <w:lang w:val="en-CA"/>
        </w:rPr>
        <w:t xml:space="preserve">origins </w:t>
      </w:r>
      <w:r w:rsidR="004E6476">
        <w:rPr>
          <w:lang w:val="en-CA"/>
        </w:rPr>
        <w:t>can also arise from a desire</w:t>
      </w:r>
      <w:r w:rsidR="005855C8">
        <w:rPr>
          <w:lang w:val="en-CA"/>
        </w:rPr>
        <w:t xml:space="preserve"> to quench the thirst for self-knowledge</w:t>
      </w:r>
      <w:r w:rsidR="00E5548A">
        <w:rPr>
          <w:lang w:val="en-CA"/>
        </w:rPr>
        <w:t xml:space="preserve"> (</w:t>
      </w:r>
      <w:r w:rsidR="005B6444">
        <w:rPr>
          <w:lang w:val="en-CA"/>
        </w:rPr>
        <w:t>Author, name deleted</w:t>
      </w:r>
      <w:r w:rsidR="00E5548A">
        <w:rPr>
          <w:lang w:val="en-CA"/>
        </w:rPr>
        <w:t>, 2017a)</w:t>
      </w:r>
      <w:r w:rsidR="005855C8">
        <w:rPr>
          <w:lang w:val="en-CA"/>
        </w:rPr>
        <w:t xml:space="preserve">. </w:t>
      </w:r>
    </w:p>
    <w:p w14:paraId="50B2C235" w14:textId="0113C983" w:rsidR="008C31AB" w:rsidRDefault="00A74B66" w:rsidP="00622528">
      <w:pPr>
        <w:pStyle w:val="Newparagraph"/>
        <w:rPr>
          <w:lang w:val="en-CA"/>
        </w:rPr>
      </w:pPr>
      <w:r>
        <w:rPr>
          <w:lang w:val="en-CA"/>
        </w:rPr>
        <w:t>Notwithstanding, i</w:t>
      </w:r>
      <w:r w:rsidR="00622528">
        <w:rPr>
          <w:lang w:val="en-CA"/>
        </w:rPr>
        <w:t>nterest</w:t>
      </w:r>
      <w:r w:rsidR="005E0324" w:rsidRPr="005E0324">
        <w:rPr>
          <w:lang w:val="en-CA"/>
        </w:rPr>
        <w:t xml:space="preserve"> in </w:t>
      </w:r>
      <w:r w:rsidR="00622528">
        <w:rPr>
          <w:lang w:val="en-CA"/>
        </w:rPr>
        <w:t xml:space="preserve">the </w:t>
      </w:r>
      <w:r w:rsidR="005E0324" w:rsidRPr="005E0324">
        <w:rPr>
          <w:lang w:val="en-CA"/>
        </w:rPr>
        <w:t xml:space="preserve">origins of smaller </w:t>
      </w:r>
      <w:r w:rsidR="00622528">
        <w:rPr>
          <w:lang w:val="en-CA"/>
        </w:rPr>
        <w:t xml:space="preserve">ethnic </w:t>
      </w:r>
      <w:r w:rsidR="000E63E8">
        <w:rPr>
          <w:lang w:val="en-CA"/>
        </w:rPr>
        <w:t>sub-</w:t>
      </w:r>
      <w:r w:rsidR="00622528">
        <w:rPr>
          <w:lang w:val="en-CA"/>
        </w:rPr>
        <w:t>group</w:t>
      </w:r>
      <w:r w:rsidR="000E63E8">
        <w:rPr>
          <w:lang w:val="en-CA"/>
        </w:rPr>
        <w:t>s</w:t>
      </w:r>
      <w:r w:rsidR="00622528">
        <w:rPr>
          <w:lang w:val="en-CA"/>
        </w:rPr>
        <w:t>, such as the Ukwuani and Ndosumili people (</w:t>
      </w:r>
      <w:r w:rsidR="004E6476">
        <w:rPr>
          <w:lang w:val="en-CA"/>
        </w:rPr>
        <w:t>the focus of this study), has been low due to the disproportionate attention given to the larger ethnic groupings within</w:t>
      </w:r>
      <w:r w:rsidR="008C31AB">
        <w:rPr>
          <w:lang w:val="en-CA"/>
        </w:rPr>
        <w:t xml:space="preserve"> </w:t>
      </w:r>
      <w:r w:rsidR="006B709C">
        <w:rPr>
          <w:lang w:val="en-CA"/>
        </w:rPr>
        <w:t xml:space="preserve">the </w:t>
      </w:r>
      <w:r w:rsidR="008C31AB">
        <w:rPr>
          <w:lang w:val="en-CA"/>
        </w:rPr>
        <w:t>Nigeria</w:t>
      </w:r>
      <w:r w:rsidR="00DA56F4">
        <w:rPr>
          <w:lang w:val="en-CA"/>
        </w:rPr>
        <w:t>n</w:t>
      </w:r>
      <w:r w:rsidR="008C31AB">
        <w:rPr>
          <w:lang w:val="en-CA"/>
        </w:rPr>
        <w:t xml:space="preserve"> </w:t>
      </w:r>
      <w:r w:rsidR="00DA56F4">
        <w:rPr>
          <w:lang w:val="en-CA"/>
        </w:rPr>
        <w:t xml:space="preserve">nation-state </w:t>
      </w:r>
      <w:r w:rsidR="008C31AB">
        <w:rPr>
          <w:lang w:val="en-CA"/>
        </w:rPr>
        <w:t>(</w:t>
      </w:r>
      <w:r w:rsidR="008C31AB" w:rsidRPr="009667CC">
        <w:rPr>
          <w:lang w:val="en-CA"/>
        </w:rPr>
        <w:t>Alagoa</w:t>
      </w:r>
      <w:r w:rsidR="008C31AB">
        <w:rPr>
          <w:lang w:val="en-CA"/>
        </w:rPr>
        <w:t xml:space="preserve">, </w:t>
      </w:r>
      <w:r w:rsidR="008C31AB" w:rsidRPr="009667CC">
        <w:rPr>
          <w:lang w:val="en-CA"/>
        </w:rPr>
        <w:t>1993</w:t>
      </w:r>
      <w:r w:rsidR="00FF54AD">
        <w:rPr>
          <w:lang w:val="en-CA"/>
        </w:rPr>
        <w:t>; Ikime, 2006</w:t>
      </w:r>
      <w:r w:rsidR="008C31AB">
        <w:rPr>
          <w:lang w:val="en-CA"/>
        </w:rPr>
        <w:t xml:space="preserve">). </w:t>
      </w:r>
      <w:r w:rsidR="006B709C">
        <w:rPr>
          <w:lang w:val="en-CA"/>
        </w:rPr>
        <w:t>These erudite historians</w:t>
      </w:r>
      <w:r w:rsidR="008C31AB">
        <w:rPr>
          <w:lang w:val="en-CA"/>
        </w:rPr>
        <w:t xml:space="preserve"> cautioned against downplaying the significance of the historical origins of </w:t>
      </w:r>
      <w:r w:rsidR="008C31AB" w:rsidRPr="005E0324">
        <w:rPr>
          <w:lang w:val="en-CA"/>
        </w:rPr>
        <w:t xml:space="preserve">smaller </w:t>
      </w:r>
      <w:r w:rsidR="008C31AB">
        <w:rPr>
          <w:lang w:val="en-CA"/>
        </w:rPr>
        <w:t xml:space="preserve">ethnic societies in the country. </w:t>
      </w:r>
      <w:r w:rsidR="0064162E">
        <w:rPr>
          <w:lang w:val="en-CA"/>
        </w:rPr>
        <w:t>We maintain that s</w:t>
      </w:r>
      <w:r w:rsidR="008C31AB">
        <w:rPr>
          <w:lang w:val="en-CA"/>
        </w:rPr>
        <w:t xml:space="preserve">ocial </w:t>
      </w:r>
      <w:r w:rsidR="0064162E" w:rsidRPr="0064162E">
        <w:rPr>
          <w:lang w:val="en-CA"/>
        </w:rPr>
        <w:t>cohesiveness</w:t>
      </w:r>
      <w:r w:rsidR="0064162E">
        <w:rPr>
          <w:lang w:val="en-CA"/>
        </w:rPr>
        <w:t xml:space="preserve"> in a </w:t>
      </w:r>
      <w:r w:rsidR="00DA56F4">
        <w:rPr>
          <w:lang w:val="en-CA"/>
        </w:rPr>
        <w:t xml:space="preserve">heterogeneous </w:t>
      </w:r>
      <w:r w:rsidR="0064162E">
        <w:rPr>
          <w:lang w:val="en-CA"/>
        </w:rPr>
        <w:t xml:space="preserve">milieu </w:t>
      </w:r>
      <w:r w:rsidR="00FF54AD">
        <w:rPr>
          <w:lang w:val="en-CA"/>
        </w:rPr>
        <w:t xml:space="preserve">like </w:t>
      </w:r>
      <w:r w:rsidR="0064162E">
        <w:rPr>
          <w:lang w:val="en-CA"/>
        </w:rPr>
        <w:t xml:space="preserve">Nigeria deepens when </w:t>
      </w:r>
      <w:r w:rsidR="00DA56F4">
        <w:rPr>
          <w:lang w:val="en-CA"/>
        </w:rPr>
        <w:t>every gr</w:t>
      </w:r>
      <w:r w:rsidR="0064162E">
        <w:rPr>
          <w:lang w:val="en-CA"/>
        </w:rPr>
        <w:t xml:space="preserve">oup, regardless of size, knows more about its neighbours’ </w:t>
      </w:r>
      <w:r w:rsidR="00DA56F4">
        <w:rPr>
          <w:lang w:val="en-CA"/>
        </w:rPr>
        <w:t xml:space="preserve">historical </w:t>
      </w:r>
      <w:r w:rsidR="0064162E">
        <w:rPr>
          <w:lang w:val="en-CA"/>
        </w:rPr>
        <w:t xml:space="preserve">past. </w:t>
      </w:r>
      <w:r w:rsidR="006B709C">
        <w:rPr>
          <w:lang w:val="en-CA"/>
        </w:rPr>
        <w:t xml:space="preserve">In many respects, </w:t>
      </w:r>
      <w:r w:rsidR="00FF54AD">
        <w:rPr>
          <w:lang w:val="en-CA"/>
        </w:rPr>
        <w:t>communal sensibility</w:t>
      </w:r>
      <w:r w:rsidR="00E5548A">
        <w:rPr>
          <w:lang w:val="en-CA"/>
        </w:rPr>
        <w:t xml:space="preserve"> and harmony are </w:t>
      </w:r>
      <w:r w:rsidR="00FF54AD">
        <w:rPr>
          <w:lang w:val="en-CA"/>
        </w:rPr>
        <w:t>enhanced, and rooted prejudices</w:t>
      </w:r>
      <w:r w:rsidR="007752A7">
        <w:rPr>
          <w:lang w:val="en-CA"/>
        </w:rPr>
        <w:t xml:space="preserve"> </w:t>
      </w:r>
      <w:r w:rsidR="00E5548A">
        <w:rPr>
          <w:lang w:val="en-CA"/>
        </w:rPr>
        <w:t>can be minimised</w:t>
      </w:r>
      <w:r w:rsidR="00FF54AD">
        <w:rPr>
          <w:lang w:val="en-CA"/>
        </w:rPr>
        <w:t xml:space="preserve">. </w:t>
      </w:r>
    </w:p>
    <w:p w14:paraId="4C72F020" w14:textId="4F12DF5A" w:rsidR="00034D13" w:rsidRDefault="005962F1" w:rsidP="00622528">
      <w:pPr>
        <w:pStyle w:val="Newparagraph"/>
        <w:rPr>
          <w:lang w:val="en-CA"/>
        </w:rPr>
      </w:pPr>
      <w:r>
        <w:rPr>
          <w:lang w:val="en-CA"/>
        </w:rPr>
        <w:t xml:space="preserve">Equally </w:t>
      </w:r>
      <w:r w:rsidR="00824CD4">
        <w:rPr>
          <w:lang w:val="en-CA"/>
        </w:rPr>
        <w:t xml:space="preserve">alarming </w:t>
      </w:r>
      <w:r>
        <w:rPr>
          <w:lang w:val="en-CA"/>
        </w:rPr>
        <w:t>is that where</w:t>
      </w:r>
      <w:r w:rsidR="0064162E">
        <w:rPr>
          <w:lang w:val="en-CA"/>
        </w:rPr>
        <w:t xml:space="preserve"> </w:t>
      </w:r>
      <w:r>
        <w:rPr>
          <w:lang w:val="en-CA"/>
        </w:rPr>
        <w:t xml:space="preserve">narratives </w:t>
      </w:r>
      <w:r w:rsidR="0064162E">
        <w:rPr>
          <w:lang w:val="en-CA"/>
        </w:rPr>
        <w:t xml:space="preserve">of </w:t>
      </w:r>
      <w:r w:rsidR="006B709C">
        <w:rPr>
          <w:lang w:val="en-CA"/>
        </w:rPr>
        <w:t xml:space="preserve">the origins of </w:t>
      </w:r>
      <w:r w:rsidR="0064162E" w:rsidRPr="005E0324">
        <w:rPr>
          <w:lang w:val="en-CA"/>
        </w:rPr>
        <w:t xml:space="preserve">smaller </w:t>
      </w:r>
      <w:r w:rsidR="0064162E">
        <w:rPr>
          <w:lang w:val="en-CA"/>
        </w:rPr>
        <w:t xml:space="preserve">ethnic </w:t>
      </w:r>
      <w:r w:rsidR="00E64682">
        <w:rPr>
          <w:lang w:val="en-CA"/>
        </w:rPr>
        <w:t>groups</w:t>
      </w:r>
      <w:r w:rsidR="0064162E">
        <w:rPr>
          <w:lang w:val="en-CA"/>
        </w:rPr>
        <w:t xml:space="preserve"> or </w:t>
      </w:r>
      <w:r w:rsidR="00DA56F4">
        <w:rPr>
          <w:lang w:val="en-CA"/>
        </w:rPr>
        <w:t>sub-groups</w:t>
      </w:r>
      <w:r w:rsidR="006B709C">
        <w:rPr>
          <w:lang w:val="en-CA"/>
        </w:rPr>
        <w:t xml:space="preserve"> </w:t>
      </w:r>
      <w:r w:rsidR="00FF54AD">
        <w:rPr>
          <w:lang w:val="en-CA"/>
        </w:rPr>
        <w:t>in Nigeria</w:t>
      </w:r>
      <w:r w:rsidR="006B709C">
        <w:rPr>
          <w:lang w:val="en-CA"/>
        </w:rPr>
        <w:t xml:space="preserve"> are provided</w:t>
      </w:r>
      <w:r w:rsidR="00E64682">
        <w:rPr>
          <w:lang w:val="en-CA"/>
        </w:rPr>
        <w:t xml:space="preserve">, </w:t>
      </w:r>
      <w:r w:rsidR="006B709C">
        <w:rPr>
          <w:lang w:val="en-CA"/>
        </w:rPr>
        <w:t xml:space="preserve">such commentaries </w:t>
      </w:r>
      <w:r w:rsidR="00CB5FEB">
        <w:rPr>
          <w:lang w:val="en-CA"/>
        </w:rPr>
        <w:t xml:space="preserve">tend </w:t>
      </w:r>
      <w:r>
        <w:rPr>
          <w:lang w:val="en-CA"/>
        </w:rPr>
        <w:t>t</w:t>
      </w:r>
      <w:r w:rsidR="00932E38">
        <w:rPr>
          <w:lang w:val="en-CA"/>
        </w:rPr>
        <w:t xml:space="preserve">o </w:t>
      </w:r>
      <w:r w:rsidR="004E6476">
        <w:rPr>
          <w:lang w:val="en-CA"/>
        </w:rPr>
        <w:t>muddy</w:t>
      </w:r>
      <w:r>
        <w:rPr>
          <w:lang w:val="en-CA"/>
        </w:rPr>
        <w:t xml:space="preserve"> the waters by </w:t>
      </w:r>
      <w:r>
        <w:rPr>
          <w:lang w:val="en-CA"/>
        </w:rPr>
        <w:lastRenderedPageBreak/>
        <w:t xml:space="preserve">perpetuating facts that are </w:t>
      </w:r>
      <w:r w:rsidR="0064162E">
        <w:rPr>
          <w:lang w:val="en-CA"/>
        </w:rPr>
        <w:t xml:space="preserve">too simplistic </w:t>
      </w:r>
      <w:r w:rsidR="00E64682">
        <w:rPr>
          <w:lang w:val="en-CA"/>
        </w:rPr>
        <w:t xml:space="preserve">and </w:t>
      </w:r>
      <w:r w:rsidR="00FF54AD">
        <w:rPr>
          <w:lang w:val="en-CA"/>
        </w:rPr>
        <w:t>often</w:t>
      </w:r>
      <w:r w:rsidR="00E64682">
        <w:rPr>
          <w:lang w:val="en-CA"/>
        </w:rPr>
        <w:t xml:space="preserve"> </w:t>
      </w:r>
      <w:r>
        <w:rPr>
          <w:lang w:val="en-CA"/>
        </w:rPr>
        <w:t>difficult to substantiate</w:t>
      </w:r>
      <w:r w:rsidR="00E64682">
        <w:rPr>
          <w:lang w:val="en-CA"/>
        </w:rPr>
        <w:t xml:space="preserve"> (Ikime, 2006; Afigbo, 1981)</w:t>
      </w:r>
      <w:r>
        <w:rPr>
          <w:lang w:val="en-CA"/>
        </w:rPr>
        <w:t xml:space="preserve">. </w:t>
      </w:r>
      <w:r w:rsidR="000E63E8">
        <w:rPr>
          <w:lang w:val="en-CA"/>
        </w:rPr>
        <w:t>F</w:t>
      </w:r>
      <w:r>
        <w:rPr>
          <w:lang w:val="en-CA"/>
        </w:rPr>
        <w:t xml:space="preserve">or example, </w:t>
      </w:r>
      <w:r w:rsidR="00824CD4">
        <w:rPr>
          <w:lang w:val="en-CA"/>
        </w:rPr>
        <w:t xml:space="preserve">regarding </w:t>
      </w:r>
      <w:r w:rsidR="00B317FD">
        <w:rPr>
          <w:lang w:val="en-CA"/>
        </w:rPr>
        <w:t xml:space="preserve">the </w:t>
      </w:r>
      <w:r w:rsidR="00824CD4">
        <w:rPr>
          <w:lang w:val="en-CA"/>
        </w:rPr>
        <w:t xml:space="preserve">Ukwuani and Ndosumili </w:t>
      </w:r>
      <w:r w:rsidR="001017B4">
        <w:rPr>
          <w:lang w:val="en-CA"/>
        </w:rPr>
        <w:t xml:space="preserve">(hereafter referred to as Ukwuani/Ndosumili) </w:t>
      </w:r>
      <w:r w:rsidR="00824CD4">
        <w:rPr>
          <w:lang w:val="en-CA"/>
        </w:rPr>
        <w:t xml:space="preserve">ethnic sub-group, </w:t>
      </w:r>
      <w:r w:rsidR="008C31AB">
        <w:rPr>
          <w:lang w:val="en-CA"/>
        </w:rPr>
        <w:t>several writings on their origins have dwelled too much on the hypothetical</w:t>
      </w:r>
      <w:r w:rsidR="00FF54AD">
        <w:rPr>
          <w:lang w:val="en-CA"/>
        </w:rPr>
        <w:t>,</w:t>
      </w:r>
      <w:r w:rsidR="008C31AB">
        <w:rPr>
          <w:lang w:val="en-CA"/>
        </w:rPr>
        <w:t xml:space="preserve"> leaving </w:t>
      </w:r>
      <w:r w:rsidR="00E64682">
        <w:rPr>
          <w:lang w:val="en-CA"/>
        </w:rPr>
        <w:t xml:space="preserve">very </w:t>
      </w:r>
      <w:r w:rsidR="008C31AB">
        <w:rPr>
          <w:lang w:val="en-CA"/>
        </w:rPr>
        <w:t xml:space="preserve">little room for </w:t>
      </w:r>
      <w:r w:rsidR="00E64682">
        <w:rPr>
          <w:lang w:val="en-CA"/>
        </w:rPr>
        <w:t>factual realities</w:t>
      </w:r>
      <w:r w:rsidR="00DA56F4">
        <w:rPr>
          <w:lang w:val="en-CA"/>
        </w:rPr>
        <w:t xml:space="preserve"> (</w:t>
      </w:r>
      <w:r w:rsidR="005B6444">
        <w:rPr>
          <w:lang w:val="en-CA"/>
        </w:rPr>
        <w:t>Author, name deleted</w:t>
      </w:r>
      <w:r w:rsidR="00DA56F4">
        <w:rPr>
          <w:lang w:val="en-CA"/>
        </w:rPr>
        <w:t>, 2017a)</w:t>
      </w:r>
      <w:r w:rsidR="00E64682">
        <w:rPr>
          <w:lang w:val="en-CA"/>
        </w:rPr>
        <w:t xml:space="preserve">. </w:t>
      </w:r>
    </w:p>
    <w:p w14:paraId="796678C1" w14:textId="5A4FB57D" w:rsidR="00034D13" w:rsidRDefault="00C0324B" w:rsidP="0028060F">
      <w:pPr>
        <w:pStyle w:val="Newparagraph"/>
        <w:rPr>
          <w:lang w:val="en-CA"/>
        </w:rPr>
      </w:pPr>
      <w:r w:rsidRPr="00C0324B">
        <w:rPr>
          <w:lang w:val="en-CA"/>
        </w:rPr>
        <w:t xml:space="preserve">One wild historical claim propounded by foreign chroniclers of </w:t>
      </w:r>
      <w:r w:rsidR="00034D13">
        <w:rPr>
          <w:lang w:val="en-CA"/>
        </w:rPr>
        <w:t xml:space="preserve">history and the </w:t>
      </w:r>
      <w:r w:rsidRPr="00C0324B">
        <w:rPr>
          <w:lang w:val="en-CA"/>
        </w:rPr>
        <w:t xml:space="preserve">Benin royal </w:t>
      </w:r>
      <w:r w:rsidR="00034D13">
        <w:rPr>
          <w:lang w:val="en-CA"/>
        </w:rPr>
        <w:t xml:space="preserve">house and </w:t>
      </w:r>
      <w:r w:rsidRPr="00C0324B">
        <w:rPr>
          <w:lang w:val="en-CA"/>
        </w:rPr>
        <w:t>elites</w:t>
      </w:r>
      <w:r w:rsidR="00034D13">
        <w:rPr>
          <w:lang w:val="en-CA"/>
        </w:rPr>
        <w:t xml:space="preserve"> </w:t>
      </w:r>
      <w:r w:rsidRPr="00C0324B">
        <w:rPr>
          <w:lang w:val="en-CA"/>
        </w:rPr>
        <w:t>about the Ukwuani/Ndosumili people</w:t>
      </w:r>
      <w:r w:rsidR="006C6D5D">
        <w:rPr>
          <w:lang w:val="en-CA"/>
        </w:rPr>
        <w:t xml:space="preserve">’s origins </w:t>
      </w:r>
      <w:r w:rsidRPr="00C0324B">
        <w:rPr>
          <w:lang w:val="en-CA"/>
        </w:rPr>
        <w:t xml:space="preserve">is that </w:t>
      </w:r>
      <w:r w:rsidR="006C6D5D">
        <w:rPr>
          <w:lang w:val="en-CA"/>
        </w:rPr>
        <w:t xml:space="preserve">the latter </w:t>
      </w:r>
      <w:r w:rsidR="00034D13">
        <w:rPr>
          <w:lang w:val="en-CA"/>
        </w:rPr>
        <w:t>were emigrants from Benin who, due to the proximity of Igbo land, adopted the language and customs of the Igbos (N.A.I. File No. 28384</w:t>
      </w:r>
      <w:r w:rsidRPr="00C0324B">
        <w:t xml:space="preserve">, </w:t>
      </w:r>
      <w:r w:rsidRPr="00C0324B">
        <w:rPr>
          <w:lang w:val="en-CA"/>
        </w:rPr>
        <w:t xml:space="preserve">1933; </w:t>
      </w:r>
      <w:r w:rsidRPr="00C0324B">
        <w:rPr>
          <w:lang w:val="en-US"/>
        </w:rPr>
        <w:t xml:space="preserve">N.A.I. File No. 26769, 1931; </w:t>
      </w:r>
      <w:r w:rsidRPr="00C0324B">
        <w:rPr>
          <w:lang w:val="en-CA"/>
        </w:rPr>
        <w:t xml:space="preserve">Egharevba, 1934). </w:t>
      </w:r>
      <w:r w:rsidR="00034D13">
        <w:rPr>
          <w:lang w:val="en-CA"/>
        </w:rPr>
        <w:t xml:space="preserve">The </w:t>
      </w:r>
      <w:r w:rsidR="00E5548A">
        <w:rPr>
          <w:lang w:val="en-CA"/>
        </w:rPr>
        <w:t xml:space="preserve">inadvertent or intentional role of the </w:t>
      </w:r>
      <w:r w:rsidR="003B6BCC">
        <w:rPr>
          <w:lang w:val="en-CA"/>
        </w:rPr>
        <w:t xml:space="preserve">early 1930s </w:t>
      </w:r>
      <w:r w:rsidR="003B6BCC" w:rsidRPr="003B6BCC">
        <w:rPr>
          <w:i/>
          <w:iCs/>
          <w:lang w:val="en-CA"/>
        </w:rPr>
        <w:t>primus inter pares</w:t>
      </w:r>
      <w:r w:rsidR="003B6BCC">
        <w:rPr>
          <w:lang w:val="en-CA"/>
        </w:rPr>
        <w:t xml:space="preserve"> monarch</w:t>
      </w:r>
      <w:r w:rsidR="00663D52">
        <w:rPr>
          <w:lang w:val="en-CA"/>
        </w:rPr>
        <w:t xml:space="preserve">, the Obi of Aboh, in perpetuating the faulty Benin origin claim in the Ukwuani/Ndosumili area </w:t>
      </w:r>
      <w:r w:rsidR="003B6BCC">
        <w:rPr>
          <w:lang w:val="en-CA"/>
        </w:rPr>
        <w:t>is depicted in the records (see</w:t>
      </w:r>
      <w:r w:rsidR="0028060F">
        <w:rPr>
          <w:lang w:val="en-CA"/>
        </w:rPr>
        <w:t xml:space="preserve"> </w:t>
      </w:r>
      <w:r w:rsidR="0028060F" w:rsidRPr="00C0324B">
        <w:rPr>
          <w:lang w:val="en-US"/>
        </w:rPr>
        <w:t>N.A.I. File No. 26769, 1931</w:t>
      </w:r>
      <w:r w:rsidR="0028060F">
        <w:rPr>
          <w:lang w:val="en-CA"/>
        </w:rPr>
        <w:t xml:space="preserve">). </w:t>
      </w:r>
      <w:r w:rsidR="00034D13">
        <w:rPr>
          <w:lang w:val="en-CA"/>
        </w:rPr>
        <w:t xml:space="preserve">  </w:t>
      </w:r>
    </w:p>
    <w:p w14:paraId="6CC4D28F" w14:textId="1CF482B6" w:rsidR="002B1915" w:rsidRDefault="00B037CC" w:rsidP="006C6D5D">
      <w:pPr>
        <w:pStyle w:val="Newparagraph"/>
        <w:rPr>
          <w:lang w:val="en-CA"/>
        </w:rPr>
      </w:pPr>
      <w:r w:rsidRPr="00C0324B">
        <w:rPr>
          <w:lang w:val="en-CA"/>
        </w:rPr>
        <w:t xml:space="preserve">It appears </w:t>
      </w:r>
      <w:r w:rsidR="00C0324B" w:rsidRPr="00C0324B">
        <w:rPr>
          <w:lang w:val="en-CA"/>
        </w:rPr>
        <w:t xml:space="preserve">some </w:t>
      </w:r>
      <w:r w:rsidR="004C3902" w:rsidRPr="00C0324B">
        <w:rPr>
          <w:lang w:val="en-CA"/>
        </w:rPr>
        <w:t>indigenous Ukwuani</w:t>
      </w:r>
      <w:r w:rsidRPr="00C0324B">
        <w:rPr>
          <w:lang w:val="en-CA"/>
        </w:rPr>
        <w:t>/Ndosumili commentators (</w:t>
      </w:r>
      <w:r w:rsidR="00DA56F4" w:rsidRPr="00C0324B">
        <w:rPr>
          <w:lang w:val="en-CA"/>
        </w:rPr>
        <w:t>e.g., Okolugbo, 2004</w:t>
      </w:r>
      <w:r>
        <w:rPr>
          <w:lang w:val="en-CA"/>
        </w:rPr>
        <w:t xml:space="preserve">) have </w:t>
      </w:r>
      <w:r w:rsidR="006C6D5D">
        <w:rPr>
          <w:lang w:val="en-CA"/>
        </w:rPr>
        <w:t>a</w:t>
      </w:r>
      <w:r>
        <w:rPr>
          <w:lang w:val="en-CA"/>
        </w:rPr>
        <w:t xml:space="preserve">ccepted </w:t>
      </w:r>
      <w:r w:rsidR="006C6D5D">
        <w:rPr>
          <w:lang w:val="en-CA"/>
        </w:rPr>
        <w:t xml:space="preserve">such </w:t>
      </w:r>
      <w:r>
        <w:rPr>
          <w:lang w:val="en-CA"/>
        </w:rPr>
        <w:t xml:space="preserve">weakly constructed narratives about their origins without questioning the historicity of </w:t>
      </w:r>
      <w:r w:rsidR="006C6D5D">
        <w:rPr>
          <w:lang w:val="en-CA"/>
        </w:rPr>
        <w:t xml:space="preserve">these </w:t>
      </w:r>
      <w:r w:rsidR="00FF54AD">
        <w:rPr>
          <w:lang w:val="en-CA"/>
        </w:rPr>
        <w:t xml:space="preserve">archived </w:t>
      </w:r>
      <w:r>
        <w:rPr>
          <w:lang w:val="en-CA"/>
        </w:rPr>
        <w:t>accounts.</w:t>
      </w:r>
      <w:r w:rsidR="007752A7">
        <w:rPr>
          <w:lang w:val="en-CA"/>
        </w:rPr>
        <w:t xml:space="preserve"> Many of them, according to Nwaokocha (2015, p. 25), have to “[look] </w:t>
      </w:r>
      <w:r w:rsidR="007752A7" w:rsidRPr="007752A7">
        <w:rPr>
          <w:lang w:val="en-CA"/>
        </w:rPr>
        <w:t>at themselves based on how others saw the</w:t>
      </w:r>
      <w:r w:rsidR="007752A7">
        <w:rPr>
          <w:lang w:val="en-CA"/>
        </w:rPr>
        <w:t>m.”</w:t>
      </w:r>
      <w:r w:rsidR="00034D13">
        <w:rPr>
          <w:lang w:val="en-CA"/>
        </w:rPr>
        <w:t xml:space="preserve"> </w:t>
      </w:r>
      <w:r w:rsidR="00663D52">
        <w:rPr>
          <w:lang w:val="en-CA"/>
        </w:rPr>
        <w:t>Notable efforts are made by other Ukwuani/Ndosumili people (see Okafor, 2006; Adewoyin, 2010; Ozah, 2021) to disseminate information about who they are and who they</w:t>
      </w:r>
      <w:r w:rsidR="00D80148">
        <w:rPr>
          <w:lang w:val="en-CA"/>
        </w:rPr>
        <w:t xml:space="preserve"> are not. </w:t>
      </w:r>
      <w:r w:rsidR="0028060F">
        <w:rPr>
          <w:lang w:val="en-CA"/>
        </w:rPr>
        <w:t>For instance, a shared view among these commentators is that “</w:t>
      </w:r>
      <w:r w:rsidR="0028060F" w:rsidRPr="00C0324B">
        <w:rPr>
          <w:lang w:val="en-CA"/>
        </w:rPr>
        <w:t>Ukwuani/Ndosumili</w:t>
      </w:r>
      <w:r w:rsidR="0028060F">
        <w:rPr>
          <w:lang w:val="en-CA"/>
        </w:rPr>
        <w:t xml:space="preserve"> is NOT Igbo.” </w:t>
      </w:r>
      <w:r w:rsidR="00D80148">
        <w:rPr>
          <w:lang w:val="en-CA"/>
        </w:rPr>
        <w:t xml:space="preserve">The </w:t>
      </w:r>
      <w:r w:rsidR="00663D52">
        <w:rPr>
          <w:lang w:val="en-CA"/>
        </w:rPr>
        <w:t>primary</w:t>
      </w:r>
      <w:r w:rsidR="00D80148">
        <w:rPr>
          <w:lang w:val="en-CA"/>
        </w:rPr>
        <w:t xml:space="preserve"> concern is whether the</w:t>
      </w:r>
      <w:r w:rsidR="0028060F">
        <w:rPr>
          <w:lang w:val="en-CA"/>
        </w:rPr>
        <w:t xml:space="preserve">se commentators </w:t>
      </w:r>
      <w:r w:rsidR="00DA56F4">
        <w:rPr>
          <w:lang w:val="en-CA"/>
        </w:rPr>
        <w:t>b</w:t>
      </w:r>
      <w:r w:rsidR="00D80148">
        <w:rPr>
          <w:lang w:val="en-CA"/>
        </w:rPr>
        <w:t>ase their information on facts</w:t>
      </w:r>
      <w:r w:rsidR="00E33F54">
        <w:rPr>
          <w:lang w:val="en-CA"/>
        </w:rPr>
        <w:t>, sentiments</w:t>
      </w:r>
      <w:r w:rsidR="00A1371D">
        <w:rPr>
          <w:lang w:val="en-CA"/>
        </w:rPr>
        <w:t>, or myths</w:t>
      </w:r>
      <w:r w:rsidR="00D80148">
        <w:rPr>
          <w:lang w:val="en-CA"/>
        </w:rPr>
        <w:t xml:space="preserve">. </w:t>
      </w:r>
    </w:p>
    <w:p w14:paraId="6C593191" w14:textId="604E3581" w:rsidR="0028060F" w:rsidRDefault="00663D52" w:rsidP="006C6D5D">
      <w:pPr>
        <w:pStyle w:val="Newparagraph"/>
        <w:rPr>
          <w:lang w:val="en-CA"/>
        </w:rPr>
      </w:pPr>
      <w:r>
        <w:rPr>
          <w:lang w:val="en-CA"/>
        </w:rPr>
        <w:t xml:space="preserve">Adding to the confusion are perceptions of Ukwuani/Ndosumili held </w:t>
      </w:r>
      <w:r w:rsidR="00E327A1">
        <w:rPr>
          <w:lang w:val="en-CA"/>
        </w:rPr>
        <w:t xml:space="preserve">by people from the Igbo heartland. For example, </w:t>
      </w:r>
      <w:r w:rsidR="002B1915">
        <w:rPr>
          <w:lang w:val="en-CA"/>
        </w:rPr>
        <w:t>Nwanze wrote:</w:t>
      </w:r>
    </w:p>
    <w:p w14:paraId="597E025E" w14:textId="77777777" w:rsidR="003D7EB5" w:rsidRDefault="003D7EB5" w:rsidP="006C6D5D">
      <w:pPr>
        <w:pStyle w:val="Newparagraph"/>
        <w:rPr>
          <w:lang w:val="en-CA"/>
        </w:rPr>
      </w:pPr>
    </w:p>
    <w:p w14:paraId="55B22301" w14:textId="425231A1" w:rsidR="0028060F" w:rsidRDefault="0028060F" w:rsidP="006C6D5D">
      <w:pPr>
        <w:pStyle w:val="Newparagraph"/>
        <w:rPr>
          <w:lang w:val="en-CA"/>
        </w:rPr>
      </w:pPr>
      <w:r>
        <w:rPr>
          <w:lang w:val="en-CA"/>
        </w:rPr>
        <w:lastRenderedPageBreak/>
        <w:t>“</w:t>
      </w:r>
      <w:r w:rsidRPr="002B1915">
        <w:rPr>
          <w:i/>
          <w:iCs/>
          <w:lang w:val="en-CA"/>
        </w:rPr>
        <w:t xml:space="preserve">Some people from this area </w:t>
      </w:r>
      <w:r w:rsidR="002B1915">
        <w:rPr>
          <w:lang w:val="en-CA"/>
        </w:rPr>
        <w:t>[</w:t>
      </w:r>
      <w:r w:rsidR="002B1915" w:rsidRPr="00C0324B">
        <w:rPr>
          <w:lang w:val="en-CA"/>
        </w:rPr>
        <w:t>Ukwuani/Ndosumili</w:t>
      </w:r>
      <w:r w:rsidR="002B1915">
        <w:rPr>
          <w:lang w:val="en-CA"/>
        </w:rPr>
        <w:t xml:space="preserve">, Enuani, and Ika collectively called Delta Igbos] </w:t>
      </w:r>
      <w:r w:rsidRPr="002B1915">
        <w:rPr>
          <w:i/>
          <w:iCs/>
          <w:lang w:val="en-CA"/>
        </w:rPr>
        <w:t>have pointed out that they have been victims of taunts by some Igbos from the East of the Niger</w:t>
      </w:r>
      <w:r w:rsidR="002B1915">
        <w:rPr>
          <w:lang w:val="en-CA"/>
        </w:rPr>
        <w:t xml:space="preserve"> [the Igbo heartland]</w:t>
      </w:r>
      <w:r w:rsidRPr="002B1915">
        <w:rPr>
          <w:i/>
          <w:iCs/>
          <w:lang w:val="en-CA"/>
        </w:rPr>
        <w:t>, who have themselves said that Delta Igbos are not Igbo</w:t>
      </w:r>
      <w:r w:rsidRPr="0028060F">
        <w:rPr>
          <w:lang w:val="en-CA"/>
        </w:rPr>
        <w:t>.</w:t>
      </w:r>
      <w:r>
        <w:rPr>
          <w:lang w:val="en-CA"/>
        </w:rPr>
        <w:t>”</w:t>
      </w:r>
    </w:p>
    <w:p w14:paraId="4057589F" w14:textId="77777777" w:rsidR="003D7EB5" w:rsidRDefault="003D7EB5" w:rsidP="006C6D5D">
      <w:pPr>
        <w:pStyle w:val="Newparagraph"/>
        <w:rPr>
          <w:lang w:val="en-CA"/>
        </w:rPr>
      </w:pPr>
    </w:p>
    <w:p w14:paraId="4C42B16B" w14:textId="68E47E0B" w:rsidR="00064422" w:rsidRDefault="00D80148" w:rsidP="006C6D5D">
      <w:pPr>
        <w:pStyle w:val="Newparagraph"/>
        <w:rPr>
          <w:lang w:val="en-CA"/>
        </w:rPr>
      </w:pPr>
      <w:r>
        <w:rPr>
          <w:lang w:val="en-CA"/>
        </w:rPr>
        <w:t xml:space="preserve">Discussions and communication about their origins </w:t>
      </w:r>
      <w:r w:rsidR="00C0324B">
        <w:rPr>
          <w:lang w:val="en-CA"/>
        </w:rPr>
        <w:t xml:space="preserve">are leading </w:t>
      </w:r>
      <w:r w:rsidRPr="003F02A0">
        <w:rPr>
          <w:lang w:val="en-CA"/>
        </w:rPr>
        <w:t xml:space="preserve">to </w:t>
      </w:r>
      <w:r>
        <w:rPr>
          <w:lang w:val="en-CA"/>
        </w:rPr>
        <w:t>an</w:t>
      </w:r>
      <w:r w:rsidRPr="003F02A0">
        <w:rPr>
          <w:lang w:val="en-CA"/>
        </w:rPr>
        <w:t xml:space="preserve"> </w:t>
      </w:r>
      <w:r>
        <w:rPr>
          <w:lang w:val="en-CA"/>
        </w:rPr>
        <w:t xml:space="preserve">identity crisis among the people. </w:t>
      </w:r>
      <w:r w:rsidR="0011391A">
        <w:rPr>
          <w:lang w:val="en-CA"/>
        </w:rPr>
        <w:t xml:space="preserve">This work does not </w:t>
      </w:r>
      <w:r>
        <w:rPr>
          <w:lang w:val="en-CA"/>
        </w:rPr>
        <w:t xml:space="preserve">claim to have a definitive solution to addressing any </w:t>
      </w:r>
      <w:r w:rsidRPr="004014CF">
        <w:rPr>
          <w:lang w:val="en-CA"/>
        </w:rPr>
        <w:t>burgeoning</w:t>
      </w:r>
      <w:r>
        <w:rPr>
          <w:lang w:val="en-CA"/>
        </w:rPr>
        <w:t xml:space="preserve"> ethnic identity crisis among the people. </w:t>
      </w:r>
      <w:r w:rsidR="00C0324B">
        <w:rPr>
          <w:lang w:val="en-CA"/>
        </w:rPr>
        <w:t>Instead</w:t>
      </w:r>
      <w:r>
        <w:rPr>
          <w:lang w:val="en-CA"/>
        </w:rPr>
        <w:t xml:space="preserve">, this current </w:t>
      </w:r>
      <w:r w:rsidR="00064422">
        <w:rPr>
          <w:lang w:val="en-CA"/>
        </w:rPr>
        <w:t>study examines</w:t>
      </w:r>
      <w:r>
        <w:rPr>
          <w:lang w:val="en-CA"/>
        </w:rPr>
        <w:t xml:space="preserve"> </w:t>
      </w:r>
      <w:r w:rsidRPr="00641639">
        <w:rPr>
          <w:lang w:val="en-CA"/>
        </w:rPr>
        <w:t xml:space="preserve">the </w:t>
      </w:r>
      <w:r w:rsidR="00064422">
        <w:rPr>
          <w:lang w:val="en-CA"/>
        </w:rPr>
        <w:t xml:space="preserve">oral </w:t>
      </w:r>
      <w:r w:rsidRPr="00641639">
        <w:rPr>
          <w:lang w:val="en-CA"/>
        </w:rPr>
        <w:t xml:space="preserve">traditions of </w:t>
      </w:r>
      <w:r>
        <w:rPr>
          <w:lang w:val="en-CA"/>
        </w:rPr>
        <w:t xml:space="preserve">the </w:t>
      </w:r>
      <w:r w:rsidRPr="00641639">
        <w:rPr>
          <w:lang w:val="en-CA"/>
        </w:rPr>
        <w:t>origins of the</w:t>
      </w:r>
      <w:r>
        <w:rPr>
          <w:lang w:val="en-CA"/>
        </w:rPr>
        <w:t xml:space="preserve"> Ukwuani/Ndosumili people</w:t>
      </w:r>
      <w:r w:rsidR="0011391A">
        <w:rPr>
          <w:lang w:val="en-CA"/>
        </w:rPr>
        <w:t xml:space="preserve">, which </w:t>
      </w:r>
      <w:r w:rsidR="00064422">
        <w:rPr>
          <w:lang w:val="en-CA"/>
        </w:rPr>
        <w:t xml:space="preserve">are </w:t>
      </w:r>
      <w:r w:rsidR="0011391A">
        <w:rPr>
          <w:lang w:val="en-CA"/>
        </w:rPr>
        <w:t xml:space="preserve">checked against </w:t>
      </w:r>
      <w:r w:rsidR="00064422">
        <w:rPr>
          <w:lang w:val="en-CA"/>
        </w:rPr>
        <w:t xml:space="preserve">empirical data from </w:t>
      </w:r>
      <w:r w:rsidR="0011391A">
        <w:rPr>
          <w:lang w:val="en-CA"/>
        </w:rPr>
        <w:t xml:space="preserve">an emerging </w:t>
      </w:r>
      <w:r>
        <w:rPr>
          <w:lang w:val="en-CA"/>
        </w:rPr>
        <w:t xml:space="preserve">innovative </w:t>
      </w:r>
      <w:r w:rsidR="00064422">
        <w:rPr>
          <w:lang w:val="en-CA"/>
        </w:rPr>
        <w:t>gene</w:t>
      </w:r>
      <w:r w:rsidR="0028060F">
        <w:rPr>
          <w:lang w:val="en-CA"/>
        </w:rPr>
        <w:t xml:space="preserve">tic </w:t>
      </w:r>
      <w:r w:rsidR="00064422">
        <w:rPr>
          <w:lang w:val="en-CA"/>
        </w:rPr>
        <w:t>DNA relative matching technique</w:t>
      </w:r>
      <w:r w:rsidR="0028060F">
        <w:rPr>
          <w:lang w:val="en-CA"/>
        </w:rPr>
        <w:t xml:space="preserve"> provided by a </w:t>
      </w:r>
      <w:r w:rsidR="0028060F">
        <w:t>direct-to-consumer (DTC) personalized genetic company.</w:t>
      </w:r>
    </w:p>
    <w:p w14:paraId="5C2FBEBA" w14:textId="75F1D906" w:rsidR="00064422" w:rsidRDefault="00064422" w:rsidP="006C6D5D">
      <w:pPr>
        <w:pStyle w:val="Newparagraph"/>
        <w:rPr>
          <w:lang w:val="en-CA"/>
        </w:rPr>
      </w:pPr>
      <w:r>
        <w:rPr>
          <w:lang w:val="en-CA"/>
        </w:rPr>
        <w:t xml:space="preserve">If </w:t>
      </w:r>
      <w:r w:rsidR="00663D52">
        <w:rPr>
          <w:lang w:val="en-CA"/>
        </w:rPr>
        <w:t>the Ukwuani/Ndosumili people are Edoid in origin and not Igboid, one would expect a higher proportion of their inhabitants to have founding or eponymous progenitors with Benin land connections and</w:t>
      </w:r>
      <w:r>
        <w:rPr>
          <w:lang w:val="en-CA"/>
        </w:rPr>
        <w:t xml:space="preserve"> Bini (Edoid) names. </w:t>
      </w:r>
      <w:r w:rsidR="00CD6800">
        <w:rPr>
          <w:lang w:val="en-CA"/>
        </w:rPr>
        <w:t xml:space="preserve">Information on Ukwuani/Ndosumili’s oral traditions can be critically examined from print </w:t>
      </w:r>
      <w:r w:rsidR="00893A52">
        <w:rPr>
          <w:lang w:val="en-CA"/>
        </w:rPr>
        <w:t xml:space="preserve">and digital </w:t>
      </w:r>
      <w:r w:rsidR="00CD6800">
        <w:rPr>
          <w:lang w:val="en-CA"/>
        </w:rPr>
        <w:t>sources.</w:t>
      </w:r>
      <w:r w:rsidR="002B1915">
        <w:rPr>
          <w:lang w:val="en-CA"/>
        </w:rPr>
        <w:t xml:space="preserve"> </w:t>
      </w:r>
      <w:r w:rsidR="00CD6800">
        <w:rPr>
          <w:lang w:val="en-CA"/>
        </w:rPr>
        <w:t xml:space="preserve">Regarding ancestral relationships, if the Ukwuani/Ndosumili are </w:t>
      </w:r>
      <w:r w:rsidR="00893A52">
        <w:rPr>
          <w:lang w:val="en-CA"/>
        </w:rPr>
        <w:t>Bini</w:t>
      </w:r>
      <w:r w:rsidR="00CD6800">
        <w:rPr>
          <w:lang w:val="en-CA"/>
        </w:rPr>
        <w:t xml:space="preserve">, one would expect </w:t>
      </w:r>
      <w:r w:rsidR="004100D7">
        <w:rPr>
          <w:lang w:val="en-CA"/>
        </w:rPr>
        <w:t>many</w:t>
      </w:r>
      <w:r w:rsidR="00CD6800">
        <w:rPr>
          <w:lang w:val="en-CA"/>
        </w:rPr>
        <w:t xml:space="preserve"> of their modern populations</w:t>
      </w:r>
      <w:r w:rsidR="004100D7">
        <w:rPr>
          <w:lang w:val="en-CA"/>
        </w:rPr>
        <w:t xml:space="preserve"> </w:t>
      </w:r>
      <w:r w:rsidR="00CD6800">
        <w:rPr>
          <w:lang w:val="en-CA"/>
        </w:rPr>
        <w:t xml:space="preserve">to have </w:t>
      </w:r>
      <w:r w:rsidR="004100D7">
        <w:rPr>
          <w:lang w:val="en-CA"/>
        </w:rPr>
        <w:t xml:space="preserve">more genetic kin or relatives in Benin than elsewhere. </w:t>
      </w:r>
      <w:r w:rsidR="00CD6800">
        <w:rPr>
          <w:lang w:val="en-CA"/>
        </w:rPr>
        <w:t xml:space="preserve">Likewise, one would not expect to see genetic relatives in the Igbo heartland if they are not Igbos. </w:t>
      </w:r>
    </w:p>
    <w:p w14:paraId="4DDCB1F2" w14:textId="7FF83237" w:rsidR="00CD6800" w:rsidRDefault="00723B27" w:rsidP="006C6D5D">
      <w:pPr>
        <w:pStyle w:val="Newparagraph"/>
        <w:rPr>
          <w:lang w:val="en-CA"/>
        </w:rPr>
      </w:pPr>
      <w:r>
        <w:rPr>
          <w:lang w:val="en-CA"/>
        </w:rPr>
        <w:t>Considering</w:t>
      </w:r>
      <w:r w:rsidR="004100D7">
        <w:rPr>
          <w:lang w:val="en-CA"/>
        </w:rPr>
        <w:t xml:space="preserve"> the preceding discussions, this study’s research question is posed as follows: </w:t>
      </w:r>
      <w:r w:rsidR="00CD6800">
        <w:rPr>
          <w:lang w:val="en-CA"/>
        </w:rPr>
        <w:t xml:space="preserve">a) </w:t>
      </w:r>
      <w:r w:rsidR="00CD6800" w:rsidRPr="00CD6800">
        <w:rPr>
          <w:i/>
          <w:iCs/>
          <w:lang w:val="en-CA"/>
        </w:rPr>
        <w:t>Where are more of Ukwuani/Ndosumili's eponymous ancestors from</w:t>
      </w:r>
      <w:r w:rsidR="00CD6800">
        <w:rPr>
          <w:lang w:val="en-CA"/>
        </w:rPr>
        <w:t>?</w:t>
      </w:r>
    </w:p>
    <w:p w14:paraId="14DC4CD3" w14:textId="25FC5000" w:rsidR="003D7EB5" w:rsidRDefault="00CD6800" w:rsidP="006C6D5D">
      <w:pPr>
        <w:pStyle w:val="Newparagraph"/>
        <w:rPr>
          <w:i/>
          <w:iCs/>
          <w:lang w:val="en-CA"/>
        </w:rPr>
      </w:pPr>
      <w:r>
        <w:rPr>
          <w:i/>
          <w:iCs/>
          <w:lang w:val="en-CA"/>
        </w:rPr>
        <w:t xml:space="preserve">b) </w:t>
      </w:r>
      <w:r w:rsidR="00A54109">
        <w:rPr>
          <w:i/>
          <w:iCs/>
          <w:lang w:val="en-CA"/>
        </w:rPr>
        <w:t>Given</w:t>
      </w:r>
      <w:r w:rsidR="006C6D5D" w:rsidRPr="004100D7">
        <w:rPr>
          <w:i/>
          <w:iCs/>
          <w:lang w:val="en-CA"/>
        </w:rPr>
        <w:t xml:space="preserve"> the </w:t>
      </w:r>
      <w:r w:rsidR="00F95734">
        <w:rPr>
          <w:i/>
          <w:iCs/>
          <w:lang w:val="en-CA"/>
        </w:rPr>
        <w:t xml:space="preserve">genetic ancestry </w:t>
      </w:r>
      <w:r w:rsidR="006C6D5D" w:rsidRPr="004100D7">
        <w:rPr>
          <w:i/>
          <w:iCs/>
          <w:lang w:val="en-CA"/>
        </w:rPr>
        <w:t xml:space="preserve">data </w:t>
      </w:r>
      <w:r>
        <w:rPr>
          <w:i/>
          <w:iCs/>
          <w:lang w:val="en-CA"/>
        </w:rPr>
        <w:t xml:space="preserve">available </w:t>
      </w:r>
      <w:r w:rsidR="008D0C42">
        <w:rPr>
          <w:i/>
          <w:iCs/>
          <w:lang w:val="en-CA"/>
        </w:rPr>
        <w:t xml:space="preserve">for </w:t>
      </w:r>
      <w:r w:rsidR="006C6D5D" w:rsidRPr="004100D7">
        <w:rPr>
          <w:i/>
          <w:iCs/>
          <w:lang w:val="en-CA"/>
        </w:rPr>
        <w:t xml:space="preserve">this study, </w:t>
      </w:r>
      <w:r w:rsidR="004100D7" w:rsidRPr="004100D7">
        <w:rPr>
          <w:i/>
          <w:iCs/>
          <w:lang w:val="en-CA"/>
        </w:rPr>
        <w:t xml:space="preserve">who </w:t>
      </w:r>
      <w:r w:rsidR="006C6D5D" w:rsidRPr="004100D7">
        <w:rPr>
          <w:i/>
          <w:iCs/>
          <w:lang w:val="en-CA"/>
        </w:rPr>
        <w:t xml:space="preserve">are </w:t>
      </w:r>
      <w:r>
        <w:rPr>
          <w:i/>
          <w:iCs/>
          <w:lang w:val="en-CA"/>
        </w:rPr>
        <w:t xml:space="preserve">the </w:t>
      </w:r>
      <w:r w:rsidR="00663D52">
        <w:rPr>
          <w:i/>
          <w:iCs/>
          <w:lang w:val="en-CA"/>
        </w:rPr>
        <w:t xml:space="preserve">sampled </w:t>
      </w:r>
      <w:r>
        <w:rPr>
          <w:i/>
          <w:iCs/>
          <w:lang w:val="en-CA"/>
        </w:rPr>
        <w:t>Ukwuani/Ndosumili people more related to</w:t>
      </w:r>
      <w:r w:rsidR="00BA0A97">
        <w:rPr>
          <w:i/>
          <w:iCs/>
          <w:lang w:val="en-CA"/>
        </w:rPr>
        <w:t xml:space="preserve"> in </w:t>
      </w:r>
      <w:r w:rsidR="00530769">
        <w:rPr>
          <w:i/>
          <w:iCs/>
          <w:lang w:val="en-CA"/>
        </w:rPr>
        <w:t xml:space="preserve">Southern </w:t>
      </w:r>
      <w:r w:rsidR="00BA0A97">
        <w:rPr>
          <w:i/>
          <w:iCs/>
          <w:lang w:val="en-CA"/>
        </w:rPr>
        <w:t>Nigeria</w:t>
      </w:r>
      <w:r>
        <w:rPr>
          <w:i/>
          <w:iCs/>
          <w:lang w:val="en-CA"/>
        </w:rPr>
        <w:t xml:space="preserve">? </w:t>
      </w:r>
    </w:p>
    <w:p w14:paraId="55D396CD" w14:textId="4BEBFEB4" w:rsidR="006C6D5D" w:rsidRDefault="00C0324B" w:rsidP="006C6D5D">
      <w:pPr>
        <w:pStyle w:val="Newparagraph"/>
        <w:rPr>
          <w:lang w:val="en-CA"/>
        </w:rPr>
      </w:pPr>
      <w:r>
        <w:rPr>
          <w:lang w:val="en-CA"/>
        </w:rPr>
        <w:lastRenderedPageBreak/>
        <w:t xml:space="preserve">This study aims to </w:t>
      </w:r>
      <w:r w:rsidR="006C6D5D">
        <w:rPr>
          <w:lang w:val="en-CA"/>
        </w:rPr>
        <w:t xml:space="preserve">contribute to the literature by dispelling the </w:t>
      </w:r>
      <w:r w:rsidR="003D7EB5">
        <w:rPr>
          <w:lang w:val="en-CA"/>
        </w:rPr>
        <w:t>sloppy</w:t>
      </w:r>
      <w:r w:rsidR="00F95734">
        <w:rPr>
          <w:lang w:val="en-CA"/>
        </w:rPr>
        <w:t xml:space="preserve"> </w:t>
      </w:r>
      <w:r w:rsidR="006C6D5D">
        <w:rPr>
          <w:lang w:val="en-CA"/>
        </w:rPr>
        <w:t xml:space="preserve">narratives about the Ukwuani/Ndosumili people’s origins. </w:t>
      </w:r>
      <w:r w:rsidR="004100D7">
        <w:rPr>
          <w:lang w:val="en-CA"/>
        </w:rPr>
        <w:t>Hopefully,</w:t>
      </w:r>
      <w:r w:rsidR="006C6D5D">
        <w:rPr>
          <w:lang w:val="en-CA"/>
        </w:rPr>
        <w:t xml:space="preserve"> this endeavor will add to the ongoing lively debate </w:t>
      </w:r>
      <w:r w:rsidR="003D7EB5">
        <w:rPr>
          <w:lang w:val="en-CA"/>
        </w:rPr>
        <w:t xml:space="preserve">on the people’s origin and the </w:t>
      </w:r>
      <w:r w:rsidR="006C6D5D">
        <w:rPr>
          <w:lang w:val="en-CA"/>
        </w:rPr>
        <w:t xml:space="preserve">ethnohistorical research on the </w:t>
      </w:r>
      <w:r w:rsidR="00F95734">
        <w:rPr>
          <w:lang w:val="en-CA"/>
        </w:rPr>
        <w:t xml:space="preserve">Ukwuani/Ndosumili </w:t>
      </w:r>
      <w:r w:rsidR="006C6D5D">
        <w:rPr>
          <w:lang w:val="en-CA"/>
        </w:rPr>
        <w:t xml:space="preserve">people. </w:t>
      </w:r>
    </w:p>
    <w:p w14:paraId="61FD45DD" w14:textId="77777777" w:rsidR="00DA56F4" w:rsidRDefault="00DA56F4" w:rsidP="0011391A">
      <w:pPr>
        <w:pStyle w:val="Newparagraph"/>
        <w:ind w:firstLine="0"/>
        <w:rPr>
          <w:b/>
          <w:bCs/>
          <w:lang w:val="en-CA"/>
        </w:rPr>
      </w:pPr>
    </w:p>
    <w:p w14:paraId="6FB98C81" w14:textId="570E7DCF" w:rsidR="0011391A" w:rsidRDefault="0011391A" w:rsidP="0011391A">
      <w:pPr>
        <w:pStyle w:val="Newparagraph"/>
        <w:ind w:firstLine="0"/>
        <w:rPr>
          <w:b/>
          <w:bCs/>
          <w:lang w:val="en-CA"/>
        </w:rPr>
      </w:pPr>
      <w:r w:rsidRPr="0011391A">
        <w:rPr>
          <w:b/>
          <w:bCs/>
          <w:lang w:val="en-CA"/>
        </w:rPr>
        <w:t>The Ukwuani/Ndosumili people</w:t>
      </w:r>
    </w:p>
    <w:p w14:paraId="7345D7A9" w14:textId="57747436" w:rsidR="009B38D3" w:rsidRDefault="00B037CC" w:rsidP="009B38D3">
      <w:pPr>
        <w:pStyle w:val="Newparagraph"/>
        <w:rPr>
          <w:lang w:val="en-CA"/>
        </w:rPr>
      </w:pPr>
      <w:r w:rsidRPr="006240AF">
        <w:rPr>
          <w:lang w:val="en-CA"/>
        </w:rPr>
        <w:t>Ukwuani</w:t>
      </w:r>
      <w:r>
        <w:rPr>
          <w:lang w:val="en-CA"/>
        </w:rPr>
        <w:t xml:space="preserve"> (</w:t>
      </w:r>
      <w:r>
        <w:rPr>
          <w:i/>
          <w:iCs/>
          <w:lang w:val="en-CA"/>
        </w:rPr>
        <w:t>lowland</w:t>
      </w:r>
      <w:r w:rsidRPr="00B931D4">
        <w:rPr>
          <w:i/>
          <w:iCs/>
          <w:lang w:val="en-CA"/>
        </w:rPr>
        <w:t xml:space="preserve"> dwellers</w:t>
      </w:r>
      <w:r>
        <w:rPr>
          <w:lang w:val="en-CA"/>
        </w:rPr>
        <w:t xml:space="preserve">) </w:t>
      </w:r>
      <w:r w:rsidRPr="006240AF">
        <w:rPr>
          <w:lang w:val="en-CA"/>
        </w:rPr>
        <w:t>and Ndosumili</w:t>
      </w:r>
      <w:r>
        <w:rPr>
          <w:lang w:val="en-CA"/>
        </w:rPr>
        <w:t xml:space="preserve"> (</w:t>
      </w:r>
      <w:r w:rsidRPr="00B931D4">
        <w:rPr>
          <w:i/>
          <w:iCs/>
          <w:lang w:val="en-CA"/>
        </w:rPr>
        <w:t>river</w:t>
      </w:r>
      <w:r>
        <w:rPr>
          <w:i/>
          <w:iCs/>
          <w:lang w:val="en-CA"/>
        </w:rPr>
        <w:t>ine dwellers</w:t>
      </w:r>
      <w:r>
        <w:rPr>
          <w:lang w:val="en-CA"/>
        </w:rPr>
        <w:t xml:space="preserve">) people live in Nigeria, a multinational country with </w:t>
      </w:r>
      <w:r w:rsidRPr="006240AF">
        <w:rPr>
          <w:lang w:val="en-CA"/>
        </w:rPr>
        <w:t>250 ethnic groups speaking 5</w:t>
      </w:r>
      <w:r>
        <w:rPr>
          <w:lang w:val="en-CA"/>
        </w:rPr>
        <w:t>2</w:t>
      </w:r>
      <w:r w:rsidRPr="006240AF">
        <w:rPr>
          <w:lang w:val="en-CA"/>
        </w:rPr>
        <w:t xml:space="preserve">0 </w:t>
      </w:r>
      <w:r>
        <w:rPr>
          <w:lang w:val="en-CA"/>
        </w:rPr>
        <w:t xml:space="preserve">living </w:t>
      </w:r>
      <w:r w:rsidRPr="006240AF">
        <w:rPr>
          <w:lang w:val="en-CA"/>
        </w:rPr>
        <w:t>languages</w:t>
      </w:r>
      <w:r>
        <w:rPr>
          <w:lang w:val="en-CA"/>
        </w:rPr>
        <w:t xml:space="preserve"> (</w:t>
      </w:r>
      <w:r>
        <w:t>E</w:t>
      </w:r>
      <w:r w:rsidRPr="006240AF">
        <w:t>thnologue</w:t>
      </w:r>
      <w:r>
        <w:t>.com, 2024</w:t>
      </w:r>
      <w:r>
        <w:rPr>
          <w:lang w:val="en-CA"/>
        </w:rPr>
        <w:t xml:space="preserve">). </w:t>
      </w:r>
      <w:r w:rsidR="00663D52">
        <w:rPr>
          <w:lang w:val="en-CA"/>
        </w:rPr>
        <w:t>Approximately 500,000 Ukwuani/Ndosumili people reside in the low-lying, swampy, and riverine areas</w:t>
      </w:r>
      <w:r w:rsidR="00B94D18">
        <w:rPr>
          <w:lang w:val="en-CA"/>
        </w:rPr>
        <w:t xml:space="preserve"> of Delta State, Nigeria, where they engage in farming, fishing, hunting, trading, and weaving (Nzei, 1997; Okolugbo, 2004). </w:t>
      </w:r>
      <w:r w:rsidR="009B38D3">
        <w:rPr>
          <w:lang w:val="en-CA"/>
        </w:rPr>
        <w:t xml:space="preserve"> Figure 1 shows a map of Ukwuani/Ndosumili land</w:t>
      </w:r>
      <w:r w:rsidR="00663D52">
        <w:rPr>
          <w:lang w:val="en-CA"/>
        </w:rPr>
        <w:t xml:space="preserve">, with a demarcating line between the two sub-units and some of their settlements (towns and </w:t>
      </w:r>
      <w:r w:rsidR="009B38D3">
        <w:rPr>
          <w:lang w:val="en-CA"/>
        </w:rPr>
        <w:t xml:space="preserve">villages).  </w:t>
      </w:r>
    </w:p>
    <w:p w14:paraId="58FB03E7" w14:textId="77777777" w:rsidR="009B38D3" w:rsidRDefault="009B38D3" w:rsidP="009B38D3">
      <w:pPr>
        <w:pStyle w:val="Newparagraph"/>
        <w:rPr>
          <w:lang w:val="en-CA"/>
        </w:rPr>
      </w:pPr>
    </w:p>
    <w:p w14:paraId="30D193DA" w14:textId="77777777" w:rsidR="009B38D3" w:rsidRDefault="009B38D3" w:rsidP="009B38D3">
      <w:pPr>
        <w:pStyle w:val="Newparagraph"/>
        <w:ind w:firstLine="0"/>
        <w:rPr>
          <w:lang w:val="en-CA"/>
        </w:rPr>
      </w:pPr>
      <w:r>
        <w:rPr>
          <w:noProof/>
        </w:rPr>
        <w:drawing>
          <wp:inline distT="0" distB="0" distL="0" distR="0" wp14:anchorId="7834FDC2" wp14:editId="23F7E341">
            <wp:extent cx="5396865" cy="3035935"/>
            <wp:effectExtent l="0" t="0" r="0" b="0"/>
            <wp:docPr id="780443514" name="Picture 2"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43514" name="Picture 2" descr="A map of the united stat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865" cy="3035935"/>
                    </a:xfrm>
                    <a:prstGeom prst="rect">
                      <a:avLst/>
                    </a:prstGeom>
                    <a:noFill/>
                    <a:ln>
                      <a:noFill/>
                    </a:ln>
                  </pic:spPr>
                </pic:pic>
              </a:graphicData>
            </a:graphic>
          </wp:inline>
        </w:drawing>
      </w:r>
    </w:p>
    <w:p w14:paraId="7321F15A" w14:textId="77777777" w:rsidR="009B38D3" w:rsidRDefault="009B38D3" w:rsidP="009B38D3">
      <w:pPr>
        <w:pStyle w:val="Newparagraph"/>
        <w:rPr>
          <w:lang w:val="en-CA"/>
        </w:rPr>
      </w:pPr>
      <w:r>
        <w:rPr>
          <w:lang w:val="en-CA"/>
        </w:rPr>
        <w:t xml:space="preserve">Figure 1. The Map of Ukwuani/Ndosumili land. </w:t>
      </w:r>
    </w:p>
    <w:p w14:paraId="574DA68B" w14:textId="77777777" w:rsidR="009B38D3" w:rsidRDefault="009B38D3" w:rsidP="003C5782">
      <w:pPr>
        <w:pStyle w:val="Newparagraph"/>
        <w:ind w:firstLine="0"/>
        <w:rPr>
          <w:lang w:val="en-CA"/>
        </w:rPr>
      </w:pPr>
    </w:p>
    <w:p w14:paraId="1344B4E9" w14:textId="7C8F1BC7" w:rsidR="0018350A" w:rsidRDefault="00B037CC" w:rsidP="00B94D18">
      <w:pPr>
        <w:pStyle w:val="Newparagraph"/>
        <w:rPr>
          <w:lang w:val="en-CA"/>
        </w:rPr>
      </w:pPr>
      <w:r>
        <w:rPr>
          <w:lang w:val="en-CA"/>
        </w:rPr>
        <w:lastRenderedPageBreak/>
        <w:t xml:space="preserve">The Ukwuani and </w:t>
      </w:r>
      <w:r w:rsidRPr="006240AF">
        <w:rPr>
          <w:lang w:val="en-CA"/>
        </w:rPr>
        <w:t>Ndosumili</w:t>
      </w:r>
      <w:r>
        <w:rPr>
          <w:lang w:val="en-CA"/>
        </w:rPr>
        <w:t xml:space="preserve"> tongues are closely related. T</w:t>
      </w:r>
      <w:r w:rsidRPr="004A5BD5">
        <w:rPr>
          <w:lang w:val="en-CA"/>
        </w:rPr>
        <w:t xml:space="preserve">heir </w:t>
      </w:r>
      <w:r w:rsidR="00DA56F4">
        <w:rPr>
          <w:lang w:val="en-CA"/>
        </w:rPr>
        <w:t xml:space="preserve">common </w:t>
      </w:r>
      <w:r w:rsidRPr="004A5BD5">
        <w:rPr>
          <w:lang w:val="en-CA"/>
        </w:rPr>
        <w:t xml:space="preserve">language, Ukwuani-Aboh-Ndoni, with the code </w:t>
      </w:r>
      <w:r w:rsidRPr="004A5BD5">
        <w:rPr>
          <w:i/>
          <w:iCs/>
          <w:lang w:val="en-CA"/>
        </w:rPr>
        <w:t>ukw</w:t>
      </w:r>
      <w:r w:rsidRPr="004A5BD5">
        <w:rPr>
          <w:lang w:val="en-CA"/>
        </w:rPr>
        <w:t xml:space="preserve"> (Ethnologue.com, 2024), is </w:t>
      </w:r>
      <w:r w:rsidR="00663D52">
        <w:rPr>
          <w:lang w:val="en-CA"/>
        </w:rPr>
        <w:t>classified as Igboid (Basden, 1938; Forde &amp; Jones, 1950; Nwaozuzu, 2008; Okwu, 2024), a branch of the Volta-Niger family within the core Niger-Congo phylum</w:t>
      </w:r>
      <w:r w:rsidR="00DA56F4">
        <w:rPr>
          <w:lang w:val="en-CA"/>
        </w:rPr>
        <w:t xml:space="preserve"> </w:t>
      </w:r>
      <w:r w:rsidR="002F1383">
        <w:rPr>
          <w:lang w:val="en-CA"/>
        </w:rPr>
        <w:t>(</w:t>
      </w:r>
      <w:r w:rsidR="0022423F" w:rsidRPr="0022423F">
        <w:rPr>
          <w:lang w:val="en-CA"/>
        </w:rPr>
        <w:t>Williamson</w:t>
      </w:r>
      <w:r w:rsidR="0022423F">
        <w:rPr>
          <w:lang w:val="en-CA"/>
        </w:rPr>
        <w:t xml:space="preserve"> &amp; </w:t>
      </w:r>
      <w:r w:rsidR="0022423F" w:rsidRPr="0022423F">
        <w:rPr>
          <w:lang w:val="en-CA"/>
        </w:rPr>
        <w:t>Blench</w:t>
      </w:r>
      <w:r w:rsidR="0022423F">
        <w:rPr>
          <w:lang w:val="en-CA"/>
        </w:rPr>
        <w:t xml:space="preserve">, </w:t>
      </w:r>
      <w:r w:rsidR="0022423F" w:rsidRPr="0022423F">
        <w:rPr>
          <w:lang w:val="en-CA"/>
        </w:rPr>
        <w:t>2000</w:t>
      </w:r>
      <w:r w:rsidR="002F1383">
        <w:rPr>
          <w:lang w:val="en-CA"/>
        </w:rPr>
        <w:t xml:space="preserve">). </w:t>
      </w:r>
      <w:r w:rsidR="0022423F">
        <w:rPr>
          <w:lang w:val="en-CA"/>
        </w:rPr>
        <w:t xml:space="preserve">It is worth noting that the </w:t>
      </w:r>
      <w:r w:rsidR="003C5782">
        <w:rPr>
          <w:lang w:val="en-CA"/>
        </w:rPr>
        <w:t>people have an ethno-Ukwuani-Ndosumili identity (Igwara, 1993</w:t>
      </w:r>
      <w:r w:rsidR="003D7EB5">
        <w:rPr>
          <w:lang w:val="en-CA"/>
        </w:rPr>
        <w:t>; Ozah, 2021</w:t>
      </w:r>
      <w:r w:rsidR="00540CEC">
        <w:rPr>
          <w:lang w:val="en-CA"/>
        </w:rPr>
        <w:t>), preferring a</w:t>
      </w:r>
      <w:r w:rsidR="00571092">
        <w:rPr>
          <w:lang w:val="en-CA"/>
        </w:rPr>
        <w:t xml:space="preserve"> separate </w:t>
      </w:r>
      <w:r w:rsidR="00540CEC">
        <w:rPr>
          <w:lang w:val="en-CA"/>
        </w:rPr>
        <w:t>ethno-cultural</w:t>
      </w:r>
      <w:r w:rsidR="00571092">
        <w:rPr>
          <w:lang w:val="en-CA"/>
        </w:rPr>
        <w:t>, social,</w:t>
      </w:r>
      <w:r w:rsidR="00540CEC">
        <w:rPr>
          <w:lang w:val="en-CA"/>
        </w:rPr>
        <w:t xml:space="preserve"> and political </w:t>
      </w:r>
      <w:r w:rsidR="00571092">
        <w:rPr>
          <w:lang w:val="en-CA"/>
        </w:rPr>
        <w:t xml:space="preserve">taxonomy from the larger Igbo group </w:t>
      </w:r>
      <w:r w:rsidR="00540CEC">
        <w:rPr>
          <w:lang w:val="en-CA"/>
        </w:rPr>
        <w:t>(</w:t>
      </w:r>
      <w:r w:rsidR="00540CEC" w:rsidRPr="00540CEC">
        <w:rPr>
          <w:lang w:val="en-CA"/>
        </w:rPr>
        <w:t>Adewoyin, 2010</w:t>
      </w:r>
      <w:r w:rsidR="00540CEC">
        <w:rPr>
          <w:lang w:val="en-CA"/>
        </w:rPr>
        <w:t xml:space="preserve">; Ozah, 2021).  </w:t>
      </w:r>
    </w:p>
    <w:p w14:paraId="4C34DE40" w14:textId="1CED4C19" w:rsidR="00571092" w:rsidRDefault="003D7EB5" w:rsidP="000C5CDA">
      <w:pPr>
        <w:pStyle w:val="Newparagraph"/>
        <w:rPr>
          <w:lang w:val="en-CA"/>
        </w:rPr>
      </w:pPr>
      <w:r>
        <w:rPr>
          <w:lang w:val="en-CA"/>
        </w:rPr>
        <w:t xml:space="preserve">The </w:t>
      </w:r>
      <w:r w:rsidR="003C5782">
        <w:rPr>
          <w:lang w:val="en-CA"/>
        </w:rPr>
        <w:t xml:space="preserve">Ukwuani/Ndosumili people share similar cultural </w:t>
      </w:r>
      <w:r w:rsidR="006179B2">
        <w:rPr>
          <w:lang w:val="en-CA"/>
        </w:rPr>
        <w:t xml:space="preserve">beliefs </w:t>
      </w:r>
      <w:r w:rsidR="003C5782">
        <w:rPr>
          <w:lang w:val="en-CA"/>
        </w:rPr>
        <w:t xml:space="preserve">with their </w:t>
      </w:r>
      <w:r w:rsidR="00663D52">
        <w:rPr>
          <w:lang w:val="en-CA"/>
        </w:rPr>
        <w:t xml:space="preserve">neighbours, namely the Ijaw, Isoko, Urhobo, and Benin (also known as </w:t>
      </w:r>
      <w:r w:rsidR="003C5782" w:rsidRPr="003C5782">
        <w:rPr>
          <w:lang w:val="en-CA"/>
        </w:rPr>
        <w:t>Bini or Edo)</w:t>
      </w:r>
      <w:r w:rsidR="003C5782">
        <w:rPr>
          <w:lang w:val="en-CA"/>
        </w:rPr>
        <w:t xml:space="preserve">; however, more </w:t>
      </w:r>
      <w:r w:rsidR="00EA7185">
        <w:rPr>
          <w:lang w:val="en-CA"/>
        </w:rPr>
        <w:t xml:space="preserve">conspicuous </w:t>
      </w:r>
      <w:r w:rsidR="003C5782">
        <w:rPr>
          <w:lang w:val="en-CA"/>
        </w:rPr>
        <w:t xml:space="preserve">similarities are </w:t>
      </w:r>
      <w:r w:rsidR="006179B2">
        <w:rPr>
          <w:lang w:val="en-CA"/>
        </w:rPr>
        <w:t xml:space="preserve">found </w:t>
      </w:r>
      <w:r w:rsidR="003C5782">
        <w:rPr>
          <w:lang w:val="en-CA"/>
        </w:rPr>
        <w:t xml:space="preserve">with </w:t>
      </w:r>
      <w:r w:rsidR="003C5782" w:rsidRPr="003C5782">
        <w:rPr>
          <w:lang w:val="en-CA"/>
        </w:rPr>
        <w:t xml:space="preserve">the mainland or heartland Igbos. </w:t>
      </w:r>
      <w:r w:rsidR="00EA7185">
        <w:rPr>
          <w:lang w:val="en-CA"/>
        </w:rPr>
        <w:t xml:space="preserve">Manifestations of </w:t>
      </w:r>
      <w:r w:rsidR="004C3902">
        <w:rPr>
          <w:lang w:val="en-CA"/>
        </w:rPr>
        <w:t xml:space="preserve">such </w:t>
      </w:r>
      <w:r w:rsidR="0018350A">
        <w:rPr>
          <w:lang w:val="en-CA"/>
        </w:rPr>
        <w:t>connections</w:t>
      </w:r>
      <w:r w:rsidR="002F1383">
        <w:rPr>
          <w:lang w:val="en-CA"/>
        </w:rPr>
        <w:t xml:space="preserve"> </w:t>
      </w:r>
      <w:r w:rsidR="00EA7185">
        <w:rPr>
          <w:lang w:val="en-CA"/>
        </w:rPr>
        <w:t xml:space="preserve">exist in cosmology, </w:t>
      </w:r>
      <w:r w:rsidR="006179B2">
        <w:rPr>
          <w:lang w:val="en-CA"/>
        </w:rPr>
        <w:t>spiritual practices</w:t>
      </w:r>
      <w:r w:rsidR="0018350A">
        <w:rPr>
          <w:lang w:val="en-CA"/>
        </w:rPr>
        <w:t xml:space="preserve">, </w:t>
      </w:r>
      <w:r w:rsidR="00EA7185">
        <w:rPr>
          <w:lang w:val="en-CA"/>
        </w:rPr>
        <w:t>r</w:t>
      </w:r>
      <w:r w:rsidR="00EA7185" w:rsidRPr="00EA7185">
        <w:rPr>
          <w:lang w:val="en-CA"/>
        </w:rPr>
        <w:t xml:space="preserve">eligious paraphernalia </w:t>
      </w:r>
      <w:r w:rsidR="00EA7185">
        <w:rPr>
          <w:lang w:val="en-CA"/>
        </w:rPr>
        <w:t xml:space="preserve">such as </w:t>
      </w:r>
      <w:r w:rsidR="00EA7185" w:rsidRPr="004C3902">
        <w:rPr>
          <w:i/>
          <w:iCs/>
          <w:lang w:val="en-CA"/>
        </w:rPr>
        <w:t>Ọfọ</w:t>
      </w:r>
      <w:r w:rsidR="00EA7185" w:rsidRPr="00EA7185">
        <w:rPr>
          <w:lang w:val="en-CA"/>
        </w:rPr>
        <w:t xml:space="preserve"> (the supreme ancestral symbol of authority) and </w:t>
      </w:r>
      <w:r w:rsidR="00EA7185" w:rsidRPr="004C3902">
        <w:rPr>
          <w:i/>
          <w:iCs/>
          <w:lang w:val="en-CA"/>
        </w:rPr>
        <w:t>Ikenga</w:t>
      </w:r>
      <w:r w:rsidR="00EA7185" w:rsidRPr="00EA7185">
        <w:rPr>
          <w:lang w:val="en-CA"/>
        </w:rPr>
        <w:t xml:space="preserve"> or </w:t>
      </w:r>
      <w:r w:rsidR="00EA7185" w:rsidRPr="004C3902">
        <w:rPr>
          <w:i/>
          <w:iCs/>
          <w:lang w:val="en-CA"/>
        </w:rPr>
        <w:t>Ikenge</w:t>
      </w:r>
      <w:r w:rsidR="00EA7185" w:rsidRPr="00EA7185">
        <w:rPr>
          <w:lang w:val="en-CA"/>
        </w:rPr>
        <w:t xml:space="preserve"> (a symbol of one’s personality and one’s ancestors) (Ojieh, 2003; </w:t>
      </w:r>
      <w:r w:rsidR="005B6444">
        <w:rPr>
          <w:lang w:val="en-CA"/>
        </w:rPr>
        <w:t>Author, name deleted</w:t>
      </w:r>
      <w:r w:rsidR="00EA7185" w:rsidRPr="00EA7185">
        <w:rPr>
          <w:lang w:val="en-CA"/>
        </w:rPr>
        <w:t>, 2022)</w:t>
      </w:r>
      <w:r w:rsidR="00EA7185">
        <w:rPr>
          <w:lang w:val="en-CA"/>
        </w:rPr>
        <w:t>, local administrati</w:t>
      </w:r>
      <w:r w:rsidR="00785CE2">
        <w:rPr>
          <w:lang w:val="en-CA"/>
        </w:rPr>
        <w:t>ve system</w:t>
      </w:r>
      <w:r w:rsidR="00EA7185">
        <w:rPr>
          <w:lang w:val="en-CA"/>
        </w:rPr>
        <w:t>, i.e., age grade system</w:t>
      </w:r>
      <w:r w:rsidR="0018350A">
        <w:rPr>
          <w:lang w:val="en-CA"/>
        </w:rPr>
        <w:t xml:space="preserve"> (</w:t>
      </w:r>
      <w:r w:rsidR="0018350A" w:rsidRPr="0018350A">
        <w:rPr>
          <w:i/>
          <w:iCs/>
          <w:lang w:val="en-CA"/>
        </w:rPr>
        <w:t>Otu</w:t>
      </w:r>
      <w:r w:rsidR="0018350A">
        <w:rPr>
          <w:lang w:val="en-CA"/>
        </w:rPr>
        <w:t>)</w:t>
      </w:r>
      <w:r w:rsidR="00EA7185">
        <w:rPr>
          <w:lang w:val="en-CA"/>
        </w:rPr>
        <w:t xml:space="preserve"> </w:t>
      </w:r>
      <w:r>
        <w:rPr>
          <w:lang w:val="en-CA"/>
        </w:rPr>
        <w:t>(</w:t>
      </w:r>
      <w:r w:rsidRPr="003370C3">
        <w:t>Forde</w:t>
      </w:r>
      <w:r>
        <w:t xml:space="preserve"> &amp; </w:t>
      </w:r>
      <w:r w:rsidRPr="003370C3">
        <w:t>Jones, 1950</w:t>
      </w:r>
      <w:r>
        <w:rPr>
          <w:lang w:val="en-CA"/>
        </w:rPr>
        <w:t xml:space="preserve">) </w:t>
      </w:r>
      <w:r w:rsidR="00EA7185">
        <w:rPr>
          <w:lang w:val="en-CA"/>
        </w:rPr>
        <w:t xml:space="preserve">and </w:t>
      </w:r>
      <w:r w:rsidR="004C3902">
        <w:rPr>
          <w:lang w:val="en-CA"/>
        </w:rPr>
        <w:t xml:space="preserve">rulership through the </w:t>
      </w:r>
      <w:r w:rsidR="00EA7185" w:rsidRPr="004C3902">
        <w:rPr>
          <w:i/>
          <w:iCs/>
          <w:lang w:val="en-CA"/>
        </w:rPr>
        <w:t>Ọkpala-Uku</w:t>
      </w:r>
      <w:r w:rsidR="004C3902">
        <w:rPr>
          <w:i/>
          <w:iCs/>
          <w:lang w:val="en-CA"/>
        </w:rPr>
        <w:t xml:space="preserve">, </w:t>
      </w:r>
      <w:r w:rsidR="004C3902">
        <w:rPr>
          <w:lang w:val="en-CA"/>
        </w:rPr>
        <w:t xml:space="preserve">the oldest male in </w:t>
      </w:r>
      <w:r>
        <w:rPr>
          <w:lang w:val="en-CA"/>
        </w:rPr>
        <w:t xml:space="preserve">their </w:t>
      </w:r>
      <w:r w:rsidR="004C3902">
        <w:rPr>
          <w:lang w:val="en-CA"/>
        </w:rPr>
        <w:t>community</w:t>
      </w:r>
      <w:r w:rsidR="00EA7185">
        <w:rPr>
          <w:lang w:val="en-CA"/>
        </w:rPr>
        <w:t xml:space="preserve"> (Nzei, 1997; </w:t>
      </w:r>
      <w:r w:rsidR="00EA7185" w:rsidRPr="00EA7185">
        <w:rPr>
          <w:lang w:val="en-CA"/>
        </w:rPr>
        <w:t xml:space="preserve">Ojieh, 2003; </w:t>
      </w:r>
      <w:r w:rsidR="005B6444">
        <w:rPr>
          <w:lang w:val="en-CA"/>
        </w:rPr>
        <w:t>Author, name deleted</w:t>
      </w:r>
      <w:r w:rsidR="00EA7185" w:rsidRPr="00EA7185">
        <w:rPr>
          <w:lang w:val="en-CA"/>
        </w:rPr>
        <w:t>, 2022</w:t>
      </w:r>
      <w:r w:rsidR="00EA7185">
        <w:rPr>
          <w:lang w:val="en-CA"/>
        </w:rPr>
        <w:t>),</w:t>
      </w:r>
      <w:r w:rsidR="004C3902">
        <w:rPr>
          <w:lang w:val="en-CA"/>
        </w:rPr>
        <w:t xml:space="preserve"> </w:t>
      </w:r>
      <w:r w:rsidR="006179B2">
        <w:rPr>
          <w:lang w:val="en-CA"/>
        </w:rPr>
        <w:t>traditional beliefs (</w:t>
      </w:r>
      <w:r w:rsidR="006179B2" w:rsidRPr="006179B2">
        <w:rPr>
          <w:i/>
          <w:iCs/>
          <w:lang w:val="en-CA"/>
        </w:rPr>
        <w:t xml:space="preserve">Omenala / </w:t>
      </w:r>
      <w:r w:rsidR="006179B2">
        <w:rPr>
          <w:i/>
          <w:iCs/>
          <w:lang w:val="en-CA"/>
        </w:rPr>
        <w:t xml:space="preserve">Omenana/ </w:t>
      </w:r>
      <w:r w:rsidR="006179B2" w:rsidRPr="006179B2">
        <w:rPr>
          <w:i/>
          <w:iCs/>
          <w:lang w:val="en-CA"/>
        </w:rPr>
        <w:t>Odinala /</w:t>
      </w:r>
      <w:r w:rsidR="006179B2">
        <w:rPr>
          <w:i/>
          <w:iCs/>
          <w:lang w:val="en-CA"/>
        </w:rPr>
        <w:t xml:space="preserve"> </w:t>
      </w:r>
      <w:r w:rsidR="006179B2" w:rsidRPr="006179B2">
        <w:rPr>
          <w:i/>
          <w:iCs/>
          <w:lang w:val="en-CA"/>
        </w:rPr>
        <w:t>Omenani</w:t>
      </w:r>
      <w:r w:rsidR="006179B2">
        <w:rPr>
          <w:lang w:val="en-CA"/>
        </w:rPr>
        <w:t>) (</w:t>
      </w:r>
      <w:r w:rsidR="006179B2" w:rsidRPr="006179B2">
        <w:rPr>
          <w:lang w:val="en-CA"/>
        </w:rPr>
        <w:t xml:space="preserve">Ezekwugo, </w:t>
      </w:r>
      <w:r w:rsidR="006179B2">
        <w:rPr>
          <w:lang w:val="en-CA"/>
        </w:rPr>
        <w:t xml:space="preserve">1991), </w:t>
      </w:r>
      <w:r w:rsidR="004C3902">
        <w:rPr>
          <w:lang w:val="en-CA"/>
        </w:rPr>
        <w:t>women’s roles in society (</w:t>
      </w:r>
      <w:r w:rsidR="004C3902" w:rsidRPr="004C3902">
        <w:rPr>
          <w:i/>
          <w:iCs/>
          <w:lang w:val="en-CA"/>
        </w:rPr>
        <w:t>Umuada</w:t>
      </w:r>
      <w:r w:rsidR="004C3902">
        <w:rPr>
          <w:i/>
          <w:iCs/>
          <w:lang w:val="en-CA"/>
        </w:rPr>
        <w:t xml:space="preserve"> </w:t>
      </w:r>
      <w:r w:rsidR="004C3902" w:rsidRPr="004C3902">
        <w:rPr>
          <w:i/>
          <w:iCs/>
          <w:lang w:val="en-CA"/>
        </w:rPr>
        <w:t>/Ndiom Imusu</w:t>
      </w:r>
      <w:r w:rsidR="004C3902">
        <w:rPr>
          <w:lang w:val="en-CA"/>
        </w:rPr>
        <w:t xml:space="preserve"> and </w:t>
      </w:r>
      <w:r w:rsidR="004C3902" w:rsidRPr="004C3902">
        <w:rPr>
          <w:i/>
          <w:iCs/>
          <w:lang w:val="en-CA"/>
        </w:rPr>
        <w:t>Ndiom</w:t>
      </w:r>
      <w:r w:rsidR="004C3902">
        <w:rPr>
          <w:i/>
          <w:iCs/>
          <w:lang w:val="en-CA"/>
        </w:rPr>
        <w:t xml:space="preserve"> Om</w:t>
      </w:r>
      <w:r w:rsidR="004C3902" w:rsidRPr="004C3902">
        <w:rPr>
          <w:i/>
          <w:iCs/>
          <w:lang w:val="en-CA"/>
        </w:rPr>
        <w:t>usa</w:t>
      </w:r>
      <w:r w:rsidR="004C3902">
        <w:rPr>
          <w:lang w:val="en-CA"/>
        </w:rPr>
        <w:t xml:space="preserve">) (Nzei, 1997), </w:t>
      </w:r>
      <w:r w:rsidR="009B38D3">
        <w:rPr>
          <w:lang w:val="en-CA"/>
        </w:rPr>
        <w:t xml:space="preserve"> speech community or </w:t>
      </w:r>
      <w:r w:rsidR="00EA7185">
        <w:rPr>
          <w:lang w:val="en-CA"/>
        </w:rPr>
        <w:t>language similarities (</w:t>
      </w:r>
      <w:r w:rsidR="00462ABC" w:rsidRPr="003C6924">
        <w:rPr>
          <w:lang w:val="en-CA"/>
        </w:rPr>
        <w:t>Onwuejeogwu, 19</w:t>
      </w:r>
      <w:r w:rsidR="00462ABC">
        <w:rPr>
          <w:lang w:val="en-CA"/>
        </w:rPr>
        <w:t xml:space="preserve">75; </w:t>
      </w:r>
      <w:r w:rsidR="00550BCC">
        <w:rPr>
          <w:lang w:val="en-CA"/>
        </w:rPr>
        <w:t xml:space="preserve">1978; </w:t>
      </w:r>
      <w:r w:rsidR="00462ABC">
        <w:t xml:space="preserve">Nwaozuzu, 2008; </w:t>
      </w:r>
      <w:r w:rsidR="00BC1CD1" w:rsidRPr="00BC1CD1">
        <w:t>Bright-Ajoku</w:t>
      </w:r>
      <w:r w:rsidR="00BC1CD1">
        <w:t xml:space="preserve"> &amp; Okumo, 2020</w:t>
      </w:r>
      <w:r w:rsidR="009B38D3">
        <w:t>; Boise, 2024</w:t>
      </w:r>
      <w:r w:rsidR="00EA7185">
        <w:rPr>
          <w:lang w:val="en-CA"/>
        </w:rPr>
        <w:t>)</w:t>
      </w:r>
      <w:r w:rsidR="00E772B2">
        <w:rPr>
          <w:lang w:val="en-CA"/>
        </w:rPr>
        <w:t xml:space="preserve">, </w:t>
      </w:r>
      <w:r w:rsidR="007D225F">
        <w:rPr>
          <w:lang w:val="en-CA"/>
        </w:rPr>
        <w:t xml:space="preserve">observed </w:t>
      </w:r>
      <w:r w:rsidR="00E772B2">
        <w:rPr>
          <w:lang w:val="en-CA"/>
        </w:rPr>
        <w:t>market days (</w:t>
      </w:r>
      <w:r w:rsidR="00E772B2" w:rsidRPr="00E772B2">
        <w:rPr>
          <w:i/>
          <w:iCs/>
          <w:lang w:val="en-CA"/>
        </w:rPr>
        <w:t>Eke, Orie, Afor, Nkwo</w:t>
      </w:r>
      <w:r w:rsidR="00E772B2">
        <w:rPr>
          <w:lang w:val="en-CA"/>
        </w:rPr>
        <w:t>),</w:t>
      </w:r>
      <w:r w:rsidR="00EA7185">
        <w:rPr>
          <w:lang w:val="en-CA"/>
        </w:rPr>
        <w:t xml:space="preserve"> and so on</w:t>
      </w:r>
      <w:r w:rsidR="004C3902">
        <w:rPr>
          <w:lang w:val="en-CA"/>
        </w:rPr>
        <w:t xml:space="preserve">. </w:t>
      </w:r>
      <w:r w:rsidR="00D33F9E">
        <w:rPr>
          <w:lang w:val="en-CA"/>
        </w:rPr>
        <w:t xml:space="preserve"> </w:t>
      </w:r>
    </w:p>
    <w:p w14:paraId="71C8B52D" w14:textId="7D783460" w:rsidR="003D7EB5" w:rsidRDefault="00663D52" w:rsidP="00571092">
      <w:pPr>
        <w:pStyle w:val="Newparagraph"/>
        <w:rPr>
          <w:lang w:val="en-CA"/>
        </w:rPr>
      </w:pPr>
      <w:r>
        <w:t>Nevertheless</w:t>
      </w:r>
      <w:r w:rsidR="003D7EB5">
        <w:t>, t</w:t>
      </w:r>
      <w:r w:rsidR="00D33F9E">
        <w:rPr>
          <w:lang w:val="en-CA"/>
        </w:rPr>
        <w:t xml:space="preserve">here are also </w:t>
      </w:r>
      <w:r w:rsidR="00AF3B92">
        <w:rPr>
          <w:lang w:val="en-CA"/>
        </w:rPr>
        <w:t>c</w:t>
      </w:r>
      <w:r w:rsidR="00E772B2">
        <w:rPr>
          <w:lang w:val="en-CA"/>
        </w:rPr>
        <w:t xml:space="preserve">ultural </w:t>
      </w:r>
      <w:r w:rsidR="00D33F9E">
        <w:rPr>
          <w:lang w:val="en-CA"/>
        </w:rPr>
        <w:t xml:space="preserve">differences between Ukwuani/Ndosumili and </w:t>
      </w:r>
      <w:r w:rsidR="00571092">
        <w:rPr>
          <w:lang w:val="en-CA"/>
        </w:rPr>
        <w:t xml:space="preserve">the </w:t>
      </w:r>
      <w:r w:rsidR="00EF5F35">
        <w:rPr>
          <w:lang w:val="en-CA"/>
        </w:rPr>
        <w:t xml:space="preserve">Igbo </w:t>
      </w:r>
      <w:r w:rsidR="00571092">
        <w:rPr>
          <w:lang w:val="en-CA"/>
        </w:rPr>
        <w:t xml:space="preserve">heartland. </w:t>
      </w:r>
      <w:r w:rsidR="00D33F9E">
        <w:rPr>
          <w:lang w:val="en-CA"/>
        </w:rPr>
        <w:t xml:space="preserve">For example, </w:t>
      </w:r>
      <w:r w:rsidR="00123539">
        <w:rPr>
          <w:lang w:val="en-CA"/>
        </w:rPr>
        <w:t xml:space="preserve">their descent systems differ even when both practice polygyny (Jack Jackson, 2015). The Igbo heartland </w:t>
      </w:r>
      <w:r>
        <w:rPr>
          <w:lang w:val="en-CA"/>
        </w:rPr>
        <w:t xml:space="preserve">employs patrilineal descent systems for kingship, whereas Ukwuani/Ndosumili relies on a combination of </w:t>
      </w:r>
      <w:r w:rsidR="00193D4D" w:rsidRPr="00D33F9E">
        <w:rPr>
          <w:lang w:val="en-CA"/>
        </w:rPr>
        <w:lastRenderedPageBreak/>
        <w:t xml:space="preserve">patrilineal and matrilineal </w:t>
      </w:r>
      <w:r w:rsidR="00193D4D">
        <w:rPr>
          <w:lang w:val="en-CA"/>
        </w:rPr>
        <w:t>heritages (</w:t>
      </w:r>
      <w:r w:rsidR="00193D4D" w:rsidRPr="00D33F9E">
        <w:rPr>
          <w:lang w:val="en-CA"/>
        </w:rPr>
        <w:t>Nzei, 1997; Ejiofor, 2015</w:t>
      </w:r>
      <w:r w:rsidR="00193D4D">
        <w:rPr>
          <w:lang w:val="en-CA"/>
        </w:rPr>
        <w:t>).</w:t>
      </w:r>
      <w:r w:rsidR="00571092">
        <w:rPr>
          <w:lang w:val="en-CA"/>
        </w:rPr>
        <w:t xml:space="preserve"> </w:t>
      </w:r>
      <w:r w:rsidR="00E772B2">
        <w:rPr>
          <w:lang w:val="en-CA"/>
        </w:rPr>
        <w:t xml:space="preserve">The </w:t>
      </w:r>
      <w:r w:rsidR="00AF3B92">
        <w:rPr>
          <w:lang w:val="en-CA"/>
        </w:rPr>
        <w:t xml:space="preserve">worldviews </w:t>
      </w:r>
      <w:r>
        <w:rPr>
          <w:lang w:val="en-CA"/>
        </w:rPr>
        <w:t>and fundamental cognitive values of people from the Ukwuani/Ndosumili and Igbo heartlands</w:t>
      </w:r>
      <w:r w:rsidR="00E772B2">
        <w:rPr>
          <w:lang w:val="en-CA"/>
        </w:rPr>
        <w:t xml:space="preserve"> differ</w:t>
      </w:r>
      <w:r w:rsidR="00AF3B92">
        <w:rPr>
          <w:lang w:val="en-CA"/>
        </w:rPr>
        <w:t xml:space="preserve"> markedly</w:t>
      </w:r>
      <w:r w:rsidR="00E772B2">
        <w:rPr>
          <w:lang w:val="en-CA"/>
        </w:rPr>
        <w:t xml:space="preserve">. </w:t>
      </w:r>
      <w:r w:rsidR="00E80E7D">
        <w:rPr>
          <w:lang w:val="en-CA"/>
        </w:rPr>
        <w:t>These can be seen in social ideology, ethics, norms, taboos, concepts of good and bad, fairness, and justice (Boise, 2024; Okecha, 2024). For instance, Boise (2024)</w:t>
      </w:r>
      <w:r w:rsidR="00AF3B92">
        <w:rPr>
          <w:lang w:val="en-CA"/>
        </w:rPr>
        <w:t>,</w:t>
      </w:r>
      <w:r w:rsidR="00E80E7D">
        <w:rPr>
          <w:lang w:val="en-CA"/>
        </w:rPr>
        <w:t xml:space="preserve"> writing about the Anioma, which includes </w:t>
      </w:r>
      <w:r w:rsidR="00E80E7D" w:rsidRPr="00D33F9E">
        <w:rPr>
          <w:lang w:val="en-CA"/>
        </w:rPr>
        <w:t>Ukwuani/Ndosumili</w:t>
      </w:r>
      <w:r w:rsidR="00AF3B92">
        <w:rPr>
          <w:lang w:val="en-CA"/>
        </w:rPr>
        <w:t>,</w:t>
      </w:r>
      <w:r w:rsidR="00E80E7D" w:rsidRPr="00D33F9E">
        <w:rPr>
          <w:lang w:val="en-CA"/>
        </w:rPr>
        <w:t xml:space="preserve"> </w:t>
      </w:r>
      <w:r w:rsidR="00E80E7D">
        <w:rPr>
          <w:lang w:val="en-CA"/>
        </w:rPr>
        <w:t xml:space="preserve">notes that </w:t>
      </w:r>
      <w:r w:rsidR="00AF3B92">
        <w:rPr>
          <w:lang w:val="en-CA"/>
        </w:rPr>
        <w:t xml:space="preserve">the people are more egalitarian, less individualistic, and exploitative than those in the Igbo heartland. </w:t>
      </w:r>
    </w:p>
    <w:p w14:paraId="68C1924D" w14:textId="412EF9FC" w:rsidR="00571092" w:rsidRDefault="00AF3B92" w:rsidP="00571092">
      <w:pPr>
        <w:pStyle w:val="Newparagraph"/>
        <w:rPr>
          <w:lang w:val="en-CA"/>
        </w:rPr>
      </w:pPr>
      <w:r>
        <w:rPr>
          <w:lang w:val="en-CA"/>
        </w:rPr>
        <w:t xml:space="preserve">Boise </w:t>
      </w:r>
      <w:r w:rsidR="00236608">
        <w:rPr>
          <w:lang w:val="en-CA"/>
        </w:rPr>
        <w:t xml:space="preserve">quoted </w:t>
      </w:r>
      <w:r>
        <w:rPr>
          <w:lang w:val="en-CA"/>
        </w:rPr>
        <w:t>the work of the late Igbo author Arthur A. Nwankwo</w:t>
      </w:r>
      <w:r w:rsidR="00236608">
        <w:rPr>
          <w:lang w:val="en-CA"/>
        </w:rPr>
        <w:t xml:space="preserve"> from Ajalli, Anambra State</w:t>
      </w:r>
      <w:r>
        <w:rPr>
          <w:lang w:val="en-CA"/>
        </w:rPr>
        <w:t xml:space="preserve">, who wrote </w:t>
      </w:r>
      <w:r w:rsidRPr="00AF3B92">
        <w:rPr>
          <w:i/>
          <w:iCs/>
          <w:lang w:val="en-CA"/>
        </w:rPr>
        <w:t xml:space="preserve">Nigeria: The Challenge of </w:t>
      </w:r>
      <w:r w:rsidRPr="00236608">
        <w:rPr>
          <w:lang w:val="en-CA"/>
        </w:rPr>
        <w:t>Biafr</w:t>
      </w:r>
      <w:r w:rsidR="00236608" w:rsidRPr="00236608">
        <w:rPr>
          <w:lang w:val="en-CA"/>
        </w:rPr>
        <w:t>a</w:t>
      </w:r>
      <w:r w:rsidR="00BF6C51">
        <w:rPr>
          <w:rStyle w:val="FootnoteReference"/>
          <w:lang w:val="en-CA"/>
        </w:rPr>
        <w:footnoteReference w:id="1"/>
      </w:r>
      <w:r w:rsidR="00236608">
        <w:rPr>
          <w:lang w:val="en-CA"/>
        </w:rPr>
        <w:t xml:space="preserve">; </w:t>
      </w:r>
      <w:r w:rsidR="00236608" w:rsidRPr="00236608">
        <w:rPr>
          <w:lang w:val="en-CA"/>
        </w:rPr>
        <w:t>therein</w:t>
      </w:r>
      <w:r w:rsidR="00236608">
        <w:rPr>
          <w:lang w:val="en-CA"/>
        </w:rPr>
        <w:t xml:space="preserve">, it notes that “the principle of Biafran brotherhood was a distant dream in a nation where trampling on everybody else like maggots in the struggle for personal survival, was deeply ingrained in the Igbo national psyche” (p. 57). </w:t>
      </w:r>
      <w:r w:rsidR="000D562F">
        <w:rPr>
          <w:lang w:val="en-CA"/>
        </w:rPr>
        <w:t xml:space="preserve"> </w:t>
      </w:r>
      <w:r w:rsidR="00723B27">
        <w:rPr>
          <w:lang w:val="en-CA"/>
        </w:rPr>
        <w:t xml:space="preserve">Okecha (2024) </w:t>
      </w:r>
      <w:r w:rsidR="000D562F">
        <w:rPr>
          <w:lang w:val="en-CA"/>
        </w:rPr>
        <w:t xml:space="preserve">commented that </w:t>
      </w:r>
      <w:r w:rsidR="00EF5F35">
        <w:rPr>
          <w:lang w:val="en-CA"/>
        </w:rPr>
        <w:t>“</w:t>
      </w:r>
      <w:r w:rsidR="009B38D3">
        <w:rPr>
          <w:lang w:val="en-CA"/>
        </w:rPr>
        <w:t>The [heartland Igbos] worship money, and can do anything and everything to get money. We [</w:t>
      </w:r>
      <w:r w:rsidR="009B38D3" w:rsidRPr="00D33F9E">
        <w:rPr>
          <w:lang w:val="en-CA"/>
        </w:rPr>
        <w:t>Ukwuani/Ndosumili</w:t>
      </w:r>
      <w:r w:rsidR="009B38D3">
        <w:rPr>
          <w:lang w:val="en-CA"/>
        </w:rPr>
        <w:t>] are not so.</w:t>
      </w:r>
      <w:r w:rsidR="00EF5F35">
        <w:rPr>
          <w:lang w:val="en-CA"/>
        </w:rPr>
        <w:t>”</w:t>
      </w:r>
      <w:r w:rsidR="000D562F">
        <w:rPr>
          <w:lang w:val="en-CA"/>
        </w:rPr>
        <w:t xml:space="preserve"> </w:t>
      </w:r>
      <w:r w:rsidR="00C00129">
        <w:rPr>
          <w:lang w:val="en-CA"/>
        </w:rPr>
        <w:t xml:space="preserve">To some degree, the presented information appears to indicate that the social norms of the </w:t>
      </w:r>
      <w:r w:rsidR="00C00129" w:rsidRPr="00D33F9E">
        <w:rPr>
          <w:lang w:val="en-CA"/>
        </w:rPr>
        <w:t>Ukwuani/Ndosumili</w:t>
      </w:r>
      <w:r w:rsidR="00C00129">
        <w:rPr>
          <w:lang w:val="en-CA"/>
        </w:rPr>
        <w:t xml:space="preserve"> differ from those of the Igbos in the hinterland. </w:t>
      </w:r>
    </w:p>
    <w:p w14:paraId="6BC517E8" w14:textId="77777777" w:rsidR="003D7EB5" w:rsidRDefault="003D7EB5" w:rsidP="00571092">
      <w:pPr>
        <w:pStyle w:val="Newparagraph"/>
        <w:rPr>
          <w:lang w:val="en-CA"/>
        </w:rPr>
      </w:pPr>
    </w:p>
    <w:p w14:paraId="64DC30AE" w14:textId="6BB16895" w:rsidR="0011391A" w:rsidRPr="0011391A" w:rsidRDefault="0011391A" w:rsidP="0011391A">
      <w:pPr>
        <w:pStyle w:val="Newparagraph"/>
        <w:ind w:firstLine="0"/>
        <w:rPr>
          <w:b/>
          <w:bCs/>
          <w:lang w:val="en-CA"/>
        </w:rPr>
      </w:pPr>
      <w:r w:rsidRPr="0011391A">
        <w:rPr>
          <w:b/>
          <w:bCs/>
          <w:lang w:val="en-CA"/>
        </w:rPr>
        <w:t>Traditions of Origins of the Ukwuani/Ndosumili people</w:t>
      </w:r>
    </w:p>
    <w:p w14:paraId="23C9DCEB" w14:textId="733EBF9E" w:rsidR="00AC3B5E" w:rsidRDefault="00170E4A" w:rsidP="00AC3B5E">
      <w:pPr>
        <w:pStyle w:val="Newparagraph"/>
        <w:ind w:firstLine="0"/>
        <w:rPr>
          <w:lang w:val="en-CA"/>
        </w:rPr>
      </w:pPr>
      <w:r>
        <w:rPr>
          <w:lang w:val="en-CA"/>
        </w:rPr>
        <w:t>Primarily</w:t>
      </w:r>
      <w:r w:rsidR="00AC3B5E">
        <w:rPr>
          <w:lang w:val="en-CA"/>
        </w:rPr>
        <w:t>, c</w:t>
      </w:r>
      <w:r w:rsidR="003C6924">
        <w:rPr>
          <w:lang w:val="en-CA"/>
        </w:rPr>
        <w:t xml:space="preserve">ommunities in Ukwuani/Ndosumili land are organised </w:t>
      </w:r>
      <w:r w:rsidR="007D0106">
        <w:rPr>
          <w:lang w:val="en-CA"/>
        </w:rPr>
        <w:t xml:space="preserve">by </w:t>
      </w:r>
      <w:r w:rsidR="003C6924">
        <w:rPr>
          <w:lang w:val="en-CA"/>
        </w:rPr>
        <w:t>clans. Thus, stories of clan origins begin with accounts of the migration of a founding or eponymous progenitor (Isichei, 1976).  A</w:t>
      </w:r>
      <w:r w:rsidR="003C6924" w:rsidRPr="003C6924">
        <w:rPr>
          <w:lang w:val="en-CA"/>
        </w:rPr>
        <w:t xml:space="preserve"> clan </w:t>
      </w:r>
      <w:r w:rsidR="003C6924">
        <w:rPr>
          <w:lang w:val="en-CA"/>
        </w:rPr>
        <w:t>allows community</w:t>
      </w:r>
      <w:r w:rsidR="001809DF">
        <w:rPr>
          <w:lang w:val="en-CA"/>
        </w:rPr>
        <w:t xml:space="preserve"> members</w:t>
      </w:r>
      <w:r w:rsidR="003C6924">
        <w:rPr>
          <w:lang w:val="en-CA"/>
        </w:rPr>
        <w:t xml:space="preserve"> to </w:t>
      </w:r>
      <w:r w:rsidR="003C6924" w:rsidRPr="003C6924">
        <w:rPr>
          <w:lang w:val="en-CA"/>
        </w:rPr>
        <w:t xml:space="preserve">claim descent </w:t>
      </w:r>
      <w:r w:rsidR="003C6924">
        <w:rPr>
          <w:lang w:val="en-CA"/>
        </w:rPr>
        <w:t xml:space="preserve">from an </w:t>
      </w:r>
      <w:r w:rsidR="003C6924" w:rsidRPr="003C6924">
        <w:rPr>
          <w:lang w:val="en-CA"/>
        </w:rPr>
        <w:t>apical ancestor who symbol</w:t>
      </w:r>
      <w:r w:rsidR="00953CEE">
        <w:rPr>
          <w:lang w:val="en-CA"/>
        </w:rPr>
        <w:t>i</w:t>
      </w:r>
      <w:r w:rsidR="0018350A">
        <w:rPr>
          <w:lang w:val="en-CA"/>
        </w:rPr>
        <w:t>s</w:t>
      </w:r>
      <w:r w:rsidR="00953CEE">
        <w:rPr>
          <w:lang w:val="en-CA"/>
        </w:rPr>
        <w:t>es</w:t>
      </w:r>
      <w:r w:rsidR="003C6924" w:rsidRPr="003C6924">
        <w:rPr>
          <w:lang w:val="en-CA"/>
        </w:rPr>
        <w:t xml:space="preserve"> the clan's unity</w:t>
      </w:r>
      <w:r w:rsidR="003C6924">
        <w:rPr>
          <w:lang w:val="en-CA"/>
        </w:rPr>
        <w:t xml:space="preserve"> (Chisholm, 1911)</w:t>
      </w:r>
      <w:r w:rsidR="003C6924" w:rsidRPr="003C6924">
        <w:rPr>
          <w:lang w:val="en-CA"/>
        </w:rPr>
        <w:t>.</w:t>
      </w:r>
      <w:r w:rsidR="003C6924">
        <w:rPr>
          <w:lang w:val="en-CA"/>
        </w:rPr>
        <w:t xml:space="preserve"> </w:t>
      </w:r>
      <w:r w:rsidR="007D0106">
        <w:rPr>
          <w:lang w:val="en-CA"/>
        </w:rPr>
        <w:t xml:space="preserve">However, </w:t>
      </w:r>
      <w:r w:rsidR="007D0106" w:rsidRPr="003C6924">
        <w:rPr>
          <w:lang w:val="en-CA"/>
        </w:rPr>
        <w:t>some writers (Nzimiro, 1972;</w:t>
      </w:r>
      <w:r w:rsidR="007D0106">
        <w:rPr>
          <w:lang w:val="en-CA"/>
        </w:rPr>
        <w:t xml:space="preserve"> </w:t>
      </w:r>
      <w:r w:rsidR="007D0106" w:rsidRPr="003C6924">
        <w:rPr>
          <w:lang w:val="en-CA"/>
        </w:rPr>
        <w:t>Onwuejeogwu, 197</w:t>
      </w:r>
      <w:r w:rsidR="005C447F">
        <w:rPr>
          <w:lang w:val="en-CA"/>
        </w:rPr>
        <w:t>8</w:t>
      </w:r>
      <w:r w:rsidR="007D0106" w:rsidRPr="003C6924">
        <w:rPr>
          <w:lang w:val="en-CA"/>
        </w:rPr>
        <w:t>)</w:t>
      </w:r>
      <w:r w:rsidR="00D72AAF">
        <w:rPr>
          <w:lang w:val="en-CA"/>
        </w:rPr>
        <w:t>,</w:t>
      </w:r>
      <w:r w:rsidR="007D0106">
        <w:rPr>
          <w:lang w:val="en-CA"/>
        </w:rPr>
        <w:t xml:space="preserve"> </w:t>
      </w:r>
      <w:r w:rsidR="00D72AAF">
        <w:rPr>
          <w:lang w:val="en-CA"/>
        </w:rPr>
        <w:t xml:space="preserve">noting the mixed origins of many </w:t>
      </w:r>
      <w:r w:rsidR="00D72AAF">
        <w:rPr>
          <w:lang w:val="en-CA"/>
        </w:rPr>
        <w:lastRenderedPageBreak/>
        <w:t>communities</w:t>
      </w:r>
      <w:r w:rsidR="00AC3B5E">
        <w:rPr>
          <w:lang w:val="en-CA"/>
        </w:rPr>
        <w:t xml:space="preserve"> in Southern Nigeria</w:t>
      </w:r>
      <w:r w:rsidR="00D72AAF">
        <w:rPr>
          <w:lang w:val="en-CA"/>
        </w:rPr>
        <w:t xml:space="preserve">, argue that more beneficial insight will ensue from efforts </w:t>
      </w:r>
      <w:r w:rsidR="0018350A">
        <w:rPr>
          <w:lang w:val="en-CA"/>
        </w:rPr>
        <w:t>that focus</w:t>
      </w:r>
      <w:r w:rsidR="00D72AAF">
        <w:rPr>
          <w:lang w:val="en-CA"/>
        </w:rPr>
        <w:t xml:space="preserve"> on the accounts of </w:t>
      </w:r>
      <w:r w:rsidR="00663D52">
        <w:rPr>
          <w:lang w:val="en-CA"/>
        </w:rPr>
        <w:t xml:space="preserve">the </w:t>
      </w:r>
      <w:r w:rsidR="00AC3B5E">
        <w:rPr>
          <w:lang w:val="en-CA"/>
        </w:rPr>
        <w:t xml:space="preserve">origins of </w:t>
      </w:r>
      <w:r w:rsidR="00D72AAF">
        <w:rPr>
          <w:lang w:val="en-CA"/>
        </w:rPr>
        <w:t xml:space="preserve">settlements, i.e., </w:t>
      </w:r>
      <w:r w:rsidR="007D0106">
        <w:rPr>
          <w:lang w:val="en-CA"/>
        </w:rPr>
        <w:t>towns and villages</w:t>
      </w:r>
      <w:r w:rsidR="00D72AAF">
        <w:rPr>
          <w:lang w:val="en-CA"/>
        </w:rPr>
        <w:t xml:space="preserve">. </w:t>
      </w:r>
    </w:p>
    <w:p w14:paraId="439F3664" w14:textId="4E50144A" w:rsidR="00D72AAF" w:rsidRDefault="004C3902" w:rsidP="007446DA">
      <w:pPr>
        <w:pStyle w:val="Newparagraph"/>
        <w:ind w:firstLine="0"/>
        <w:rPr>
          <w:lang w:val="en-CA"/>
        </w:rPr>
      </w:pPr>
      <w:r>
        <w:rPr>
          <w:lang w:val="en-CA"/>
        </w:rPr>
        <w:t xml:space="preserve">This work </w:t>
      </w:r>
      <w:r w:rsidR="007446DA">
        <w:rPr>
          <w:lang w:val="en-CA"/>
        </w:rPr>
        <w:t xml:space="preserve">heeded </w:t>
      </w:r>
      <w:r>
        <w:rPr>
          <w:lang w:val="en-CA"/>
        </w:rPr>
        <w:t xml:space="preserve">this </w:t>
      </w:r>
      <w:r w:rsidR="007446DA">
        <w:rPr>
          <w:lang w:val="en-CA"/>
        </w:rPr>
        <w:t>suggestion</w:t>
      </w:r>
      <w:r>
        <w:rPr>
          <w:lang w:val="en-CA"/>
        </w:rPr>
        <w:t xml:space="preserve">. </w:t>
      </w:r>
      <w:r w:rsidR="00590C01">
        <w:rPr>
          <w:lang w:val="en-CA"/>
        </w:rPr>
        <w:t xml:space="preserve">Indeed, </w:t>
      </w:r>
      <w:r w:rsidR="00953CEE">
        <w:rPr>
          <w:lang w:val="en-CA"/>
        </w:rPr>
        <w:t>some clans</w:t>
      </w:r>
      <w:r w:rsidR="00663D52">
        <w:rPr>
          <w:lang w:val="en-CA"/>
        </w:rPr>
        <w:t>, such as Utagba or Ogume in Ukwuani/Ndosumili land, are composed</w:t>
      </w:r>
      <w:r w:rsidR="007446DA">
        <w:rPr>
          <w:lang w:val="en-CA"/>
        </w:rPr>
        <w:t xml:space="preserve"> </w:t>
      </w:r>
      <w:r w:rsidR="0018350A">
        <w:rPr>
          <w:lang w:val="en-CA"/>
        </w:rPr>
        <w:t xml:space="preserve">of </w:t>
      </w:r>
      <w:r w:rsidR="00F67557">
        <w:rPr>
          <w:lang w:val="en-CA"/>
        </w:rPr>
        <w:t>settlements with diverse origins</w:t>
      </w:r>
      <w:r w:rsidR="00E44865">
        <w:rPr>
          <w:lang w:val="en-CA"/>
        </w:rPr>
        <w:t xml:space="preserve">. At the same time, </w:t>
      </w:r>
      <w:r w:rsidR="007446DA">
        <w:rPr>
          <w:lang w:val="en-CA"/>
        </w:rPr>
        <w:t xml:space="preserve">other communities </w:t>
      </w:r>
      <w:r w:rsidR="00F67557">
        <w:rPr>
          <w:lang w:val="en-CA"/>
        </w:rPr>
        <w:t xml:space="preserve">(e.g., </w:t>
      </w:r>
      <w:r w:rsidR="0018350A">
        <w:rPr>
          <w:lang w:val="en-CA"/>
        </w:rPr>
        <w:t xml:space="preserve">Ashaka, </w:t>
      </w:r>
      <w:r w:rsidR="00F67557">
        <w:rPr>
          <w:lang w:val="en-CA"/>
        </w:rPr>
        <w:t xml:space="preserve">Obikwele) </w:t>
      </w:r>
      <w:r w:rsidR="00E44865">
        <w:rPr>
          <w:lang w:val="en-CA"/>
        </w:rPr>
        <w:t>have o</w:t>
      </w:r>
      <w:r w:rsidR="00F67557">
        <w:rPr>
          <w:lang w:val="en-CA"/>
        </w:rPr>
        <w:t>ne large settlement</w:t>
      </w:r>
      <w:r w:rsidR="00953CEE">
        <w:rPr>
          <w:lang w:val="en-CA"/>
        </w:rPr>
        <w:t xml:space="preserve"> </w:t>
      </w:r>
      <w:r w:rsidR="0018350A">
        <w:rPr>
          <w:lang w:val="en-CA"/>
        </w:rPr>
        <w:t xml:space="preserve">without </w:t>
      </w:r>
      <w:r w:rsidR="00E44865">
        <w:rPr>
          <w:lang w:val="en-CA"/>
        </w:rPr>
        <w:t xml:space="preserve">noticeable outreach or </w:t>
      </w:r>
      <w:r w:rsidR="00953CEE">
        <w:rPr>
          <w:lang w:val="en-CA"/>
        </w:rPr>
        <w:t>extensions</w:t>
      </w:r>
      <w:r w:rsidR="00F67557">
        <w:rPr>
          <w:lang w:val="en-CA"/>
        </w:rPr>
        <w:t xml:space="preserve">. </w:t>
      </w:r>
    </w:p>
    <w:p w14:paraId="12CEB03D" w14:textId="41F7E2A2" w:rsidR="00590C01" w:rsidRDefault="007446DA" w:rsidP="00E24FED">
      <w:pPr>
        <w:pStyle w:val="Newparagraph"/>
        <w:ind w:firstLine="0"/>
        <w:rPr>
          <w:lang w:val="en-CA"/>
        </w:rPr>
      </w:pPr>
      <w:r>
        <w:rPr>
          <w:lang w:val="en-CA"/>
        </w:rPr>
        <w:tab/>
        <w:t xml:space="preserve">That being noted, the traditions of origins of </w:t>
      </w:r>
      <w:r w:rsidR="002A0679">
        <w:rPr>
          <w:lang w:val="en-CA"/>
        </w:rPr>
        <w:t>U</w:t>
      </w:r>
      <w:r>
        <w:rPr>
          <w:lang w:val="en-CA"/>
        </w:rPr>
        <w:t xml:space="preserve">kwuani/Ndosumili settlements have been documented in many sources, including colonial-era </w:t>
      </w:r>
      <w:r w:rsidRPr="00D97554">
        <w:rPr>
          <w:lang w:val="en-CA"/>
        </w:rPr>
        <w:t>“Intelligence Reports” (</w:t>
      </w:r>
      <w:r>
        <w:rPr>
          <w:lang w:val="en-CA"/>
        </w:rPr>
        <w:t xml:space="preserve">e.g., </w:t>
      </w:r>
      <w:r w:rsidRPr="00D97554">
        <w:rPr>
          <w:lang w:val="en-CA"/>
        </w:rPr>
        <w:t>N.A.I. File No. 26769</w:t>
      </w:r>
      <w:r>
        <w:rPr>
          <w:lang w:val="en-CA"/>
        </w:rPr>
        <w:t>,</w:t>
      </w:r>
      <w:r w:rsidRPr="00D97554">
        <w:rPr>
          <w:lang w:val="en-CA"/>
        </w:rPr>
        <w:t xml:space="preserve"> 1931; N.A.I. File No. 26769</w:t>
      </w:r>
      <w:r>
        <w:rPr>
          <w:lang w:val="en-CA"/>
        </w:rPr>
        <w:t>,</w:t>
      </w:r>
      <w:r w:rsidRPr="00D97554">
        <w:rPr>
          <w:lang w:val="en-CA"/>
        </w:rPr>
        <w:t xml:space="preserve"> 193</w:t>
      </w:r>
      <w:r>
        <w:rPr>
          <w:lang w:val="en-CA"/>
        </w:rPr>
        <w:t xml:space="preserve">2; </w:t>
      </w:r>
      <w:r w:rsidRPr="00D97554">
        <w:rPr>
          <w:lang w:val="en-CA"/>
        </w:rPr>
        <w:t>N.A.I. File No. 29300, 1939)</w:t>
      </w:r>
      <w:r>
        <w:rPr>
          <w:lang w:val="en-CA"/>
        </w:rPr>
        <w:t xml:space="preserve">. Other writers have </w:t>
      </w:r>
      <w:r w:rsidR="002A0679">
        <w:rPr>
          <w:lang w:val="en-CA"/>
        </w:rPr>
        <w:t xml:space="preserve">presented information on </w:t>
      </w:r>
      <w:r>
        <w:rPr>
          <w:lang w:val="en-CA"/>
        </w:rPr>
        <w:t xml:space="preserve">the origins of some settlements in the area (e.g., </w:t>
      </w:r>
      <w:r>
        <w:t xml:space="preserve">Ohadike, 1994; Ogedengbe, 1971; </w:t>
      </w:r>
      <w:r w:rsidR="002A0679">
        <w:t xml:space="preserve">Okolugbo, 2004; </w:t>
      </w:r>
      <w:r>
        <w:t xml:space="preserve">Ozah, </w:t>
      </w:r>
      <w:r w:rsidR="00154984">
        <w:t xml:space="preserve">2010; </w:t>
      </w:r>
      <w:r>
        <w:t>Omenuwa, 2010</w:t>
      </w:r>
      <w:r w:rsidR="00D33F9E">
        <w:t>; Izuogu, 2019</w:t>
      </w:r>
      <w:r>
        <w:rPr>
          <w:lang w:val="en-CA"/>
        </w:rPr>
        <w:t xml:space="preserve">). </w:t>
      </w:r>
      <w:r w:rsidR="009D0992" w:rsidRPr="00590C01">
        <w:rPr>
          <w:lang w:val="en-CA"/>
        </w:rPr>
        <w:t xml:space="preserve">Commentaries detailing </w:t>
      </w:r>
      <w:r w:rsidR="0018350A" w:rsidRPr="00590C01">
        <w:rPr>
          <w:lang w:val="en-CA"/>
        </w:rPr>
        <w:t xml:space="preserve">the </w:t>
      </w:r>
      <w:r w:rsidR="009D0992" w:rsidRPr="00590C01">
        <w:rPr>
          <w:lang w:val="en-CA"/>
        </w:rPr>
        <w:t xml:space="preserve">origins of settlements </w:t>
      </w:r>
      <w:r w:rsidR="002A0679" w:rsidRPr="00590C01">
        <w:rPr>
          <w:lang w:val="en-CA"/>
        </w:rPr>
        <w:t xml:space="preserve">in Ukwuani/Ndosumili land </w:t>
      </w:r>
      <w:r w:rsidR="009D0992" w:rsidRPr="00590C01">
        <w:rPr>
          <w:lang w:val="en-CA"/>
        </w:rPr>
        <w:t xml:space="preserve">are available </w:t>
      </w:r>
      <w:r w:rsidR="00590C01">
        <w:rPr>
          <w:lang w:val="en-CA"/>
        </w:rPr>
        <w:t>from</w:t>
      </w:r>
      <w:r w:rsidR="00E44865" w:rsidRPr="00590C01">
        <w:rPr>
          <w:lang w:val="en-CA"/>
        </w:rPr>
        <w:t xml:space="preserve"> </w:t>
      </w:r>
      <w:r w:rsidR="00590C01">
        <w:rPr>
          <w:lang w:val="en-CA"/>
        </w:rPr>
        <w:t xml:space="preserve">other media </w:t>
      </w:r>
      <w:r w:rsidR="009D0992" w:rsidRPr="00590C01">
        <w:rPr>
          <w:lang w:val="en-CA"/>
        </w:rPr>
        <w:t xml:space="preserve">(e.g., </w:t>
      </w:r>
      <w:r w:rsidR="009D0992" w:rsidRPr="00590C01">
        <w:t>Uwechue, 2013</w:t>
      </w:r>
      <w:r w:rsidR="0018350A" w:rsidRPr="00590C01">
        <w:t>; Umukoro &amp; Oweniwe, 2022</w:t>
      </w:r>
      <w:r w:rsidR="009D0992" w:rsidRPr="00590C01">
        <w:rPr>
          <w:lang w:val="en-CA"/>
        </w:rPr>
        <w:t>). Complementing</w:t>
      </w:r>
      <w:r w:rsidR="009D0992">
        <w:rPr>
          <w:lang w:val="en-CA"/>
        </w:rPr>
        <w:t xml:space="preserve"> these </w:t>
      </w:r>
      <w:r w:rsidR="00E44865">
        <w:rPr>
          <w:lang w:val="en-CA"/>
        </w:rPr>
        <w:t xml:space="preserve">sources </w:t>
      </w:r>
      <w:r w:rsidR="009D0992">
        <w:rPr>
          <w:lang w:val="en-CA"/>
        </w:rPr>
        <w:t xml:space="preserve">are </w:t>
      </w:r>
      <w:r w:rsidR="00154984">
        <w:rPr>
          <w:lang w:val="en-CA"/>
        </w:rPr>
        <w:t xml:space="preserve">findings </w:t>
      </w:r>
      <w:r w:rsidR="00E44865">
        <w:rPr>
          <w:lang w:val="en-CA"/>
        </w:rPr>
        <w:t xml:space="preserve">from </w:t>
      </w:r>
      <w:r w:rsidR="009D0992">
        <w:rPr>
          <w:lang w:val="en-CA"/>
        </w:rPr>
        <w:t xml:space="preserve">current </w:t>
      </w:r>
      <w:r w:rsidR="0018350A">
        <w:rPr>
          <w:lang w:val="en-CA"/>
        </w:rPr>
        <w:t>fieldwork</w:t>
      </w:r>
      <w:r w:rsidR="00663D52">
        <w:rPr>
          <w:lang w:val="en-CA"/>
        </w:rPr>
        <w:t>, which includes personal interviews with</w:t>
      </w:r>
      <w:r w:rsidR="00154984">
        <w:rPr>
          <w:lang w:val="en-CA"/>
        </w:rPr>
        <w:t xml:space="preserve"> locals in the area </w:t>
      </w:r>
      <w:r w:rsidR="009D0992">
        <w:rPr>
          <w:lang w:val="en-CA"/>
        </w:rPr>
        <w:t>(</w:t>
      </w:r>
      <w:r w:rsidR="00154984">
        <w:rPr>
          <w:lang w:val="en-CA"/>
        </w:rPr>
        <w:t xml:space="preserve">e.g., </w:t>
      </w:r>
      <w:r w:rsidR="005B6444">
        <w:rPr>
          <w:lang w:val="en-CA"/>
        </w:rPr>
        <w:t>Author, name deleted</w:t>
      </w:r>
      <w:r w:rsidR="009D0992">
        <w:rPr>
          <w:lang w:val="en-CA"/>
        </w:rPr>
        <w:t xml:space="preserve">, 2017a, 2017b; </w:t>
      </w:r>
      <w:r w:rsidR="005B6444">
        <w:rPr>
          <w:lang w:val="en-CA"/>
        </w:rPr>
        <w:t>Author, name deleted</w:t>
      </w:r>
      <w:r w:rsidR="009D0992">
        <w:rPr>
          <w:lang w:val="en-CA"/>
        </w:rPr>
        <w:t>, 2022)</w:t>
      </w:r>
      <w:r w:rsidR="00E24FED">
        <w:rPr>
          <w:lang w:val="en-CA"/>
        </w:rPr>
        <w:t xml:space="preserve">. </w:t>
      </w:r>
      <w:r w:rsidR="0018350A">
        <w:rPr>
          <w:lang w:val="en-CA"/>
        </w:rPr>
        <w:t xml:space="preserve"> </w:t>
      </w:r>
    </w:p>
    <w:p w14:paraId="4B320EC5" w14:textId="58B2990D" w:rsidR="003F6BA4" w:rsidRDefault="00D97554" w:rsidP="00590C01">
      <w:pPr>
        <w:pStyle w:val="Newparagraph"/>
        <w:rPr>
          <w:lang w:val="en-CA"/>
        </w:rPr>
      </w:pPr>
      <w:r>
        <w:rPr>
          <w:lang w:val="en-CA"/>
        </w:rPr>
        <w:t>Table 1 presents summar</w:t>
      </w:r>
      <w:r w:rsidR="00E24FED">
        <w:rPr>
          <w:lang w:val="en-CA"/>
        </w:rPr>
        <w:t xml:space="preserve">ised information from sources detailing </w:t>
      </w:r>
      <w:r w:rsidR="0018350A">
        <w:rPr>
          <w:lang w:val="en-CA"/>
        </w:rPr>
        <w:t>the origins of settlements in Ukwuani/Ndosumili land; the names of eponymous</w:t>
      </w:r>
      <w:r w:rsidR="0018350A" w:rsidRPr="0018350A">
        <w:rPr>
          <w:lang w:val="en-CA"/>
        </w:rPr>
        <w:t xml:space="preserve"> ancestor</w:t>
      </w:r>
      <w:r w:rsidR="0018350A">
        <w:rPr>
          <w:lang w:val="en-CA"/>
        </w:rPr>
        <w:t xml:space="preserve">s and their </w:t>
      </w:r>
      <w:r w:rsidR="00893F58">
        <w:rPr>
          <w:lang w:val="en-CA"/>
        </w:rPr>
        <w:t xml:space="preserve">migratory sources or origins are also provided. </w:t>
      </w:r>
      <w:r w:rsidR="003F6BA4">
        <w:rPr>
          <w:lang w:val="en-CA"/>
        </w:rPr>
        <w:t xml:space="preserve">Ukwuani/Ndosumili’s settlements are many; however, only a select few from which </w:t>
      </w:r>
      <w:r w:rsidR="00590C01">
        <w:rPr>
          <w:lang w:val="en-CA"/>
        </w:rPr>
        <w:t>DNA samples were</w:t>
      </w:r>
      <w:r w:rsidR="003F6BA4">
        <w:rPr>
          <w:lang w:val="en-CA"/>
        </w:rPr>
        <w:t xml:space="preserve"> obtained are </w:t>
      </w:r>
      <w:r w:rsidR="00590C01">
        <w:rPr>
          <w:lang w:val="en-CA"/>
        </w:rPr>
        <w:t xml:space="preserve">shown </w:t>
      </w:r>
      <w:r w:rsidR="003F6BA4">
        <w:rPr>
          <w:lang w:val="en-CA"/>
        </w:rPr>
        <w:t xml:space="preserve">in Table 1. </w:t>
      </w:r>
      <w:r w:rsidR="00927F6C">
        <w:rPr>
          <w:lang w:val="en-CA"/>
        </w:rPr>
        <w:t xml:space="preserve">Notably, all the major clans of the land are represented. </w:t>
      </w:r>
    </w:p>
    <w:p w14:paraId="049A973F" w14:textId="3AA89E14" w:rsidR="00A06802" w:rsidRDefault="00A06802" w:rsidP="00A06802">
      <w:pPr>
        <w:pStyle w:val="Newparagraph"/>
        <w:tabs>
          <w:tab w:val="left" w:pos="1210"/>
        </w:tabs>
        <w:rPr>
          <w:lang w:val="en-CA"/>
        </w:rPr>
      </w:pPr>
    </w:p>
    <w:p w14:paraId="5F33CE2E" w14:textId="6B165687" w:rsidR="00A06802" w:rsidRDefault="00893F58" w:rsidP="00A06802">
      <w:pPr>
        <w:pStyle w:val="Newparagraph"/>
        <w:tabs>
          <w:tab w:val="left" w:pos="1210"/>
        </w:tabs>
        <w:rPr>
          <w:lang w:val="en-CA"/>
        </w:rPr>
      </w:pPr>
      <w:r>
        <w:rPr>
          <w:lang w:val="en-CA"/>
        </w:rPr>
        <w:t>Table 1. Origins of settlements in Ukwuani/Ndosumili land</w:t>
      </w:r>
    </w:p>
    <w:tbl>
      <w:tblPr>
        <w:tblStyle w:val="TableGrid"/>
        <w:tblW w:w="0" w:type="auto"/>
        <w:tblLook w:val="04A0" w:firstRow="1" w:lastRow="0" w:firstColumn="1" w:lastColumn="0" w:noHBand="0" w:noVBand="1"/>
      </w:tblPr>
      <w:tblGrid>
        <w:gridCol w:w="1292"/>
        <w:gridCol w:w="1799"/>
        <w:gridCol w:w="1564"/>
        <w:gridCol w:w="2013"/>
        <w:gridCol w:w="1821"/>
      </w:tblGrid>
      <w:tr w:rsidR="00301A3C" w14:paraId="37CFADE5" w14:textId="77777777" w:rsidTr="00893F58">
        <w:tc>
          <w:tcPr>
            <w:tcW w:w="1292" w:type="dxa"/>
          </w:tcPr>
          <w:p w14:paraId="58FF846E" w14:textId="13B8205B" w:rsidR="001809DF" w:rsidRPr="004B2211" w:rsidRDefault="00A951AD" w:rsidP="001809DF">
            <w:pPr>
              <w:pStyle w:val="Newparagraph"/>
              <w:spacing w:line="240" w:lineRule="auto"/>
              <w:ind w:firstLine="0"/>
              <w:rPr>
                <w:b/>
                <w:bCs/>
                <w:sz w:val="22"/>
                <w:szCs w:val="22"/>
                <w:lang w:val="en-CA"/>
              </w:rPr>
            </w:pPr>
            <w:r w:rsidRPr="004B2211">
              <w:rPr>
                <w:b/>
                <w:bCs/>
                <w:sz w:val="22"/>
                <w:szCs w:val="22"/>
                <w:lang w:val="en-CA"/>
              </w:rPr>
              <w:t>Sub-</w:t>
            </w:r>
            <w:r w:rsidR="007A7E77">
              <w:rPr>
                <w:b/>
                <w:bCs/>
                <w:sz w:val="22"/>
                <w:szCs w:val="22"/>
                <w:lang w:val="en-CA"/>
              </w:rPr>
              <w:t>unit</w:t>
            </w:r>
          </w:p>
        </w:tc>
        <w:tc>
          <w:tcPr>
            <w:tcW w:w="1799" w:type="dxa"/>
          </w:tcPr>
          <w:p w14:paraId="5D88611A" w14:textId="3D721434" w:rsidR="001809DF" w:rsidRPr="004B2211" w:rsidRDefault="001809DF" w:rsidP="001809DF">
            <w:pPr>
              <w:pStyle w:val="Newparagraph"/>
              <w:spacing w:line="240" w:lineRule="auto"/>
              <w:ind w:firstLine="0"/>
              <w:rPr>
                <w:b/>
                <w:bCs/>
                <w:sz w:val="22"/>
                <w:szCs w:val="22"/>
                <w:lang w:val="en-CA"/>
              </w:rPr>
            </w:pPr>
            <w:r w:rsidRPr="004B2211">
              <w:rPr>
                <w:b/>
                <w:bCs/>
                <w:sz w:val="22"/>
                <w:szCs w:val="22"/>
                <w:lang w:val="en-CA"/>
              </w:rPr>
              <w:t>Eponymous ancestor(s)</w:t>
            </w:r>
          </w:p>
        </w:tc>
        <w:tc>
          <w:tcPr>
            <w:tcW w:w="1564" w:type="dxa"/>
          </w:tcPr>
          <w:p w14:paraId="540206EC" w14:textId="49CC0FCE" w:rsidR="001809DF" w:rsidRPr="004B2211" w:rsidRDefault="001809DF" w:rsidP="001809DF">
            <w:pPr>
              <w:pStyle w:val="Newparagraph"/>
              <w:spacing w:line="240" w:lineRule="auto"/>
              <w:ind w:firstLine="0"/>
              <w:rPr>
                <w:sz w:val="22"/>
                <w:szCs w:val="22"/>
                <w:lang w:val="en-CA"/>
              </w:rPr>
            </w:pPr>
            <w:r w:rsidRPr="004B2211">
              <w:rPr>
                <w:b/>
                <w:bCs/>
                <w:sz w:val="22"/>
                <w:szCs w:val="22"/>
                <w:lang w:val="en-CA"/>
              </w:rPr>
              <w:t>Settlement</w:t>
            </w:r>
          </w:p>
        </w:tc>
        <w:tc>
          <w:tcPr>
            <w:tcW w:w="2013" w:type="dxa"/>
          </w:tcPr>
          <w:p w14:paraId="6CD07BD3" w14:textId="34872F1F" w:rsidR="001809DF" w:rsidRPr="004B2211" w:rsidRDefault="001809DF" w:rsidP="001809DF">
            <w:pPr>
              <w:pStyle w:val="Newparagraph"/>
              <w:spacing w:line="240" w:lineRule="auto"/>
              <w:ind w:firstLine="0"/>
              <w:rPr>
                <w:sz w:val="22"/>
                <w:szCs w:val="22"/>
                <w:lang w:val="en-CA"/>
              </w:rPr>
            </w:pPr>
            <w:r w:rsidRPr="004B2211">
              <w:rPr>
                <w:b/>
                <w:bCs/>
                <w:sz w:val="22"/>
                <w:szCs w:val="22"/>
                <w:lang w:val="en-CA"/>
              </w:rPr>
              <w:t>Origins</w:t>
            </w:r>
          </w:p>
        </w:tc>
        <w:tc>
          <w:tcPr>
            <w:tcW w:w="1821" w:type="dxa"/>
          </w:tcPr>
          <w:p w14:paraId="152B43AB" w14:textId="41279792" w:rsidR="001809DF" w:rsidRPr="004B2211" w:rsidRDefault="001809DF" w:rsidP="001809DF">
            <w:pPr>
              <w:pStyle w:val="Newparagraph"/>
              <w:spacing w:line="240" w:lineRule="auto"/>
              <w:ind w:firstLine="0"/>
              <w:rPr>
                <w:sz w:val="22"/>
                <w:szCs w:val="22"/>
                <w:lang w:val="en-CA"/>
              </w:rPr>
            </w:pPr>
            <w:r w:rsidRPr="004B2211">
              <w:rPr>
                <w:b/>
                <w:bCs/>
                <w:sz w:val="22"/>
                <w:szCs w:val="22"/>
                <w:lang w:val="en-CA"/>
              </w:rPr>
              <w:t xml:space="preserve">Sources </w:t>
            </w:r>
          </w:p>
        </w:tc>
      </w:tr>
      <w:tr w:rsidR="007E5274" w14:paraId="0EC507FD" w14:textId="77777777" w:rsidTr="00893F58">
        <w:tc>
          <w:tcPr>
            <w:tcW w:w="1292" w:type="dxa"/>
          </w:tcPr>
          <w:p w14:paraId="354EFB91" w14:textId="4972DEF7" w:rsidR="00256292" w:rsidRPr="004B2211" w:rsidRDefault="00256292" w:rsidP="001809DF">
            <w:pPr>
              <w:pStyle w:val="Newparagraph"/>
              <w:spacing w:line="240" w:lineRule="auto"/>
              <w:ind w:firstLine="0"/>
              <w:rPr>
                <w:sz w:val="22"/>
                <w:szCs w:val="22"/>
                <w:lang w:val="en-CA"/>
              </w:rPr>
            </w:pPr>
            <w:r w:rsidRPr="004B2211">
              <w:rPr>
                <w:sz w:val="22"/>
                <w:szCs w:val="22"/>
                <w:lang w:val="en-CA"/>
              </w:rPr>
              <w:t>Ndosumili</w:t>
            </w:r>
          </w:p>
        </w:tc>
        <w:tc>
          <w:tcPr>
            <w:tcW w:w="1799" w:type="dxa"/>
          </w:tcPr>
          <w:p w14:paraId="3215A731" w14:textId="7A960138" w:rsidR="00256292" w:rsidRPr="004B2211" w:rsidRDefault="00256292" w:rsidP="001809DF">
            <w:pPr>
              <w:pStyle w:val="Newparagraph"/>
              <w:spacing w:line="240" w:lineRule="auto"/>
              <w:ind w:firstLine="0"/>
              <w:rPr>
                <w:sz w:val="22"/>
                <w:szCs w:val="22"/>
                <w:lang w:val="en-CA"/>
              </w:rPr>
            </w:pPr>
            <w:r w:rsidRPr="004B2211">
              <w:rPr>
                <w:sz w:val="22"/>
                <w:szCs w:val="22"/>
              </w:rPr>
              <w:t>Ogwezi, Ekensu,</w:t>
            </w:r>
            <w:r w:rsidR="00861EDD">
              <w:rPr>
                <w:sz w:val="22"/>
                <w:szCs w:val="22"/>
              </w:rPr>
              <w:t xml:space="preserve"> </w:t>
            </w:r>
            <w:r w:rsidRPr="004B2211">
              <w:rPr>
                <w:sz w:val="22"/>
                <w:szCs w:val="22"/>
              </w:rPr>
              <w:t>Esume (Esumai-Ukwu</w:t>
            </w:r>
          </w:p>
        </w:tc>
        <w:tc>
          <w:tcPr>
            <w:tcW w:w="1564" w:type="dxa"/>
          </w:tcPr>
          <w:p w14:paraId="03BBE184" w14:textId="26EE97AE" w:rsidR="00256292" w:rsidRPr="004B2211" w:rsidRDefault="00256292" w:rsidP="001809DF">
            <w:pPr>
              <w:pStyle w:val="Newparagraph"/>
              <w:spacing w:line="240" w:lineRule="auto"/>
              <w:ind w:firstLine="0"/>
              <w:rPr>
                <w:sz w:val="22"/>
                <w:szCs w:val="22"/>
                <w:lang w:val="en-CA"/>
              </w:rPr>
            </w:pPr>
            <w:r w:rsidRPr="004B2211">
              <w:rPr>
                <w:sz w:val="22"/>
                <w:szCs w:val="22"/>
                <w:lang w:val="en-CA"/>
              </w:rPr>
              <w:t>Aboh</w:t>
            </w:r>
          </w:p>
        </w:tc>
        <w:tc>
          <w:tcPr>
            <w:tcW w:w="2013" w:type="dxa"/>
          </w:tcPr>
          <w:p w14:paraId="59C728D8" w14:textId="2A3DA74F" w:rsidR="00256292" w:rsidRPr="004B2211" w:rsidRDefault="00256292" w:rsidP="001809DF">
            <w:pPr>
              <w:pStyle w:val="Newparagraph"/>
              <w:spacing w:line="240" w:lineRule="auto"/>
              <w:ind w:firstLine="0"/>
              <w:rPr>
                <w:sz w:val="22"/>
                <w:szCs w:val="22"/>
                <w:lang w:val="en-CA"/>
              </w:rPr>
            </w:pPr>
            <w:r w:rsidRPr="004B2211">
              <w:rPr>
                <w:sz w:val="22"/>
                <w:szCs w:val="22"/>
                <w:lang w:val="en-CA"/>
              </w:rPr>
              <w:t xml:space="preserve">Benin, Igbo land (Onitsha, Aro, Nri, Awka, Ishiagu), </w:t>
            </w:r>
            <w:r w:rsidRPr="004B2211">
              <w:rPr>
                <w:sz w:val="22"/>
                <w:szCs w:val="22"/>
                <w:lang w:val="en-CA"/>
              </w:rPr>
              <w:lastRenderedPageBreak/>
              <w:t>Northern Nigeria (i.e., Igala)</w:t>
            </w:r>
          </w:p>
        </w:tc>
        <w:tc>
          <w:tcPr>
            <w:tcW w:w="1821" w:type="dxa"/>
          </w:tcPr>
          <w:p w14:paraId="1A4844EA" w14:textId="3752B78F" w:rsidR="00256292" w:rsidRPr="004B2211" w:rsidRDefault="00256292" w:rsidP="001809DF">
            <w:pPr>
              <w:pStyle w:val="Newparagraph"/>
              <w:spacing w:line="240" w:lineRule="auto"/>
              <w:ind w:firstLine="0"/>
              <w:rPr>
                <w:sz w:val="22"/>
                <w:szCs w:val="22"/>
              </w:rPr>
            </w:pPr>
            <w:r w:rsidRPr="004B2211">
              <w:rPr>
                <w:sz w:val="22"/>
                <w:szCs w:val="22"/>
              </w:rPr>
              <w:lastRenderedPageBreak/>
              <w:t xml:space="preserve">N.A.I. File No. 28384, </w:t>
            </w:r>
            <w:r w:rsidRPr="004B2211">
              <w:rPr>
                <w:sz w:val="22"/>
                <w:szCs w:val="22"/>
                <w:lang w:val="en-CA"/>
              </w:rPr>
              <w:t xml:space="preserve">1933; </w:t>
            </w:r>
            <w:r w:rsidRPr="004B2211">
              <w:rPr>
                <w:sz w:val="22"/>
                <w:szCs w:val="22"/>
                <w:lang w:val="en-US"/>
              </w:rPr>
              <w:t xml:space="preserve">N.A.I. File No. </w:t>
            </w:r>
            <w:r w:rsidRPr="004B2211">
              <w:rPr>
                <w:sz w:val="22"/>
                <w:szCs w:val="22"/>
                <w:lang w:val="en-US"/>
              </w:rPr>
              <w:lastRenderedPageBreak/>
              <w:t xml:space="preserve">26769, 1931; </w:t>
            </w:r>
            <w:r w:rsidR="004B2211" w:rsidRPr="004B2211">
              <w:rPr>
                <w:sz w:val="22"/>
                <w:szCs w:val="22"/>
                <w:lang w:val="en-CA"/>
              </w:rPr>
              <w:t>Egharevba, 1934;</w:t>
            </w:r>
          </w:p>
          <w:p w14:paraId="4876C088" w14:textId="07D5280B" w:rsidR="00256292" w:rsidRPr="004B2211" w:rsidRDefault="00256292" w:rsidP="001809DF">
            <w:pPr>
              <w:pStyle w:val="Newparagraph"/>
              <w:spacing w:line="240" w:lineRule="auto"/>
              <w:ind w:firstLine="0"/>
              <w:rPr>
                <w:sz w:val="22"/>
                <w:szCs w:val="22"/>
                <w:lang w:val="en-CA"/>
              </w:rPr>
            </w:pPr>
            <w:r w:rsidRPr="004B2211">
              <w:rPr>
                <w:sz w:val="22"/>
                <w:szCs w:val="22"/>
              </w:rPr>
              <w:t xml:space="preserve">Hubbard, 1948; Forde &amp; Jones, 1950; </w:t>
            </w:r>
            <w:r w:rsidRPr="004B2211">
              <w:rPr>
                <w:sz w:val="22"/>
                <w:szCs w:val="22"/>
                <w:lang w:val="en-CA"/>
              </w:rPr>
              <w:t xml:space="preserve">Boston, 1960; </w:t>
            </w:r>
            <w:r w:rsidRPr="004B2211">
              <w:rPr>
                <w:sz w:val="22"/>
                <w:szCs w:val="22"/>
              </w:rPr>
              <w:t>Ogedengbe, 1971; Okolugbo, 2004; Ikwuazom, 1993</w:t>
            </w:r>
          </w:p>
        </w:tc>
      </w:tr>
      <w:tr w:rsidR="007E5274" w14:paraId="7FE2A146" w14:textId="77777777" w:rsidTr="00893F58">
        <w:tc>
          <w:tcPr>
            <w:tcW w:w="1292" w:type="dxa"/>
            <w:vMerge w:val="restart"/>
          </w:tcPr>
          <w:p w14:paraId="688A0F80" w14:textId="77777777" w:rsidR="00256292" w:rsidRPr="004B2211" w:rsidRDefault="00256292" w:rsidP="001809DF">
            <w:pPr>
              <w:pStyle w:val="Newparagraph"/>
              <w:spacing w:line="240" w:lineRule="auto"/>
              <w:ind w:firstLine="0"/>
              <w:rPr>
                <w:sz w:val="22"/>
                <w:szCs w:val="22"/>
                <w:lang w:val="en-CA"/>
              </w:rPr>
            </w:pPr>
          </w:p>
        </w:tc>
        <w:tc>
          <w:tcPr>
            <w:tcW w:w="1799" w:type="dxa"/>
          </w:tcPr>
          <w:p w14:paraId="138188AE" w14:textId="4B8D3FE6" w:rsidR="00256292" w:rsidRPr="004B2211" w:rsidRDefault="00256292" w:rsidP="001809DF">
            <w:pPr>
              <w:pStyle w:val="Newparagraph"/>
              <w:spacing w:line="240" w:lineRule="auto"/>
              <w:ind w:firstLine="0"/>
              <w:rPr>
                <w:sz w:val="22"/>
                <w:szCs w:val="22"/>
                <w:lang w:val="en-CA"/>
              </w:rPr>
            </w:pPr>
            <w:r w:rsidRPr="004B2211">
              <w:rPr>
                <w:sz w:val="22"/>
                <w:szCs w:val="22"/>
              </w:rPr>
              <w:t>Osumili-Ukwu, Dike, Ewa</w:t>
            </w:r>
          </w:p>
        </w:tc>
        <w:tc>
          <w:tcPr>
            <w:tcW w:w="1564" w:type="dxa"/>
          </w:tcPr>
          <w:p w14:paraId="6B653341" w14:textId="2EBB1E05" w:rsidR="00256292" w:rsidRPr="004B2211" w:rsidRDefault="00256292" w:rsidP="001809DF">
            <w:pPr>
              <w:pStyle w:val="Newparagraph"/>
              <w:spacing w:line="240" w:lineRule="auto"/>
              <w:ind w:firstLine="0"/>
              <w:rPr>
                <w:sz w:val="22"/>
                <w:szCs w:val="22"/>
                <w:lang w:val="en-CA"/>
              </w:rPr>
            </w:pPr>
            <w:r w:rsidRPr="004B2211">
              <w:rPr>
                <w:sz w:val="22"/>
                <w:szCs w:val="22"/>
                <w:lang w:val="en-CA"/>
              </w:rPr>
              <w:t xml:space="preserve">Ossissa </w:t>
            </w:r>
          </w:p>
        </w:tc>
        <w:tc>
          <w:tcPr>
            <w:tcW w:w="2013" w:type="dxa"/>
          </w:tcPr>
          <w:p w14:paraId="246C3FB9" w14:textId="5B7B6A13" w:rsidR="00256292" w:rsidRPr="004B2211" w:rsidRDefault="00256292" w:rsidP="001809DF">
            <w:pPr>
              <w:pStyle w:val="Newparagraph"/>
              <w:spacing w:line="240" w:lineRule="auto"/>
              <w:ind w:firstLine="0"/>
              <w:rPr>
                <w:sz w:val="22"/>
                <w:szCs w:val="22"/>
                <w:lang w:val="en-CA"/>
              </w:rPr>
            </w:pPr>
            <w:r w:rsidRPr="004B2211">
              <w:rPr>
                <w:sz w:val="22"/>
                <w:szCs w:val="22"/>
                <w:lang w:val="en-CA"/>
              </w:rPr>
              <w:t>Benin, Aboh, Northern Nigeria (i.e., Igala)</w:t>
            </w:r>
          </w:p>
        </w:tc>
        <w:tc>
          <w:tcPr>
            <w:tcW w:w="1821" w:type="dxa"/>
          </w:tcPr>
          <w:p w14:paraId="67D56077" w14:textId="28A146F3" w:rsidR="00256292" w:rsidRPr="004B2211" w:rsidRDefault="00256292" w:rsidP="001809DF">
            <w:pPr>
              <w:pStyle w:val="Newparagraph"/>
              <w:spacing w:line="240" w:lineRule="auto"/>
              <w:ind w:firstLine="0"/>
              <w:rPr>
                <w:sz w:val="22"/>
                <w:szCs w:val="22"/>
                <w:lang w:val="en-CA"/>
              </w:rPr>
            </w:pPr>
            <w:r w:rsidRPr="004B2211">
              <w:rPr>
                <w:sz w:val="22"/>
                <w:szCs w:val="22"/>
              </w:rPr>
              <w:t xml:space="preserve">N.A.I. File No. 26769, 1931; N.A.I. File No. 26769, 1932; Uwechue, 2013; Izuegbu, 2011, 2012; Ogedengbe, 1971; </w:t>
            </w:r>
            <w:r w:rsidRPr="004B2211">
              <w:rPr>
                <w:sz w:val="22"/>
                <w:szCs w:val="22"/>
                <w:lang w:val="en-CA"/>
              </w:rPr>
              <w:t>Okolugbo, 2004</w:t>
            </w:r>
          </w:p>
        </w:tc>
      </w:tr>
      <w:tr w:rsidR="007E5274" w14:paraId="44DEDDE8" w14:textId="77777777" w:rsidTr="00893F58">
        <w:tc>
          <w:tcPr>
            <w:tcW w:w="1292" w:type="dxa"/>
            <w:vMerge/>
          </w:tcPr>
          <w:p w14:paraId="3451F7C9" w14:textId="77777777" w:rsidR="00256292" w:rsidRPr="004B2211" w:rsidRDefault="00256292" w:rsidP="001809DF">
            <w:pPr>
              <w:pStyle w:val="Newparagraph"/>
              <w:spacing w:line="240" w:lineRule="auto"/>
              <w:ind w:firstLine="0"/>
              <w:rPr>
                <w:sz w:val="22"/>
                <w:szCs w:val="22"/>
                <w:lang w:val="en-CA"/>
              </w:rPr>
            </w:pPr>
          </w:p>
        </w:tc>
        <w:tc>
          <w:tcPr>
            <w:tcW w:w="1799" w:type="dxa"/>
          </w:tcPr>
          <w:p w14:paraId="479BAF83" w14:textId="54EF368D" w:rsidR="00256292" w:rsidRPr="004B2211" w:rsidRDefault="00256292" w:rsidP="001809DF">
            <w:pPr>
              <w:pStyle w:val="Newparagraph"/>
              <w:spacing w:line="240" w:lineRule="auto"/>
              <w:ind w:firstLine="0"/>
              <w:rPr>
                <w:sz w:val="22"/>
                <w:szCs w:val="22"/>
                <w:lang w:val="en-CA"/>
              </w:rPr>
            </w:pPr>
            <w:r w:rsidRPr="004B2211">
              <w:rPr>
                <w:sz w:val="22"/>
                <w:szCs w:val="22"/>
                <w:lang w:val="en-CA"/>
              </w:rPr>
              <w:t>Etim-Ukwu</w:t>
            </w:r>
            <w:r w:rsidR="006A0B0A">
              <w:rPr>
                <w:sz w:val="22"/>
                <w:szCs w:val="22"/>
                <w:lang w:val="en-CA"/>
              </w:rPr>
              <w:t xml:space="preserve">, Ifite, </w:t>
            </w:r>
            <w:r w:rsidR="006A0B0A" w:rsidRPr="006A0B0A">
              <w:rPr>
                <w:sz w:val="22"/>
                <w:szCs w:val="22"/>
                <w:lang w:val="en-CA"/>
              </w:rPr>
              <w:t>Achi, Okpala</w:t>
            </w:r>
            <w:r w:rsidR="006A0B0A">
              <w:rPr>
                <w:sz w:val="22"/>
                <w:szCs w:val="22"/>
                <w:lang w:val="en-CA"/>
              </w:rPr>
              <w:t xml:space="preserve">, </w:t>
            </w:r>
            <w:r w:rsidR="006A0B0A" w:rsidRPr="006A0B0A">
              <w:rPr>
                <w:sz w:val="22"/>
                <w:szCs w:val="22"/>
                <w:lang w:val="en-CA"/>
              </w:rPr>
              <w:t>Okolori</w:t>
            </w:r>
          </w:p>
        </w:tc>
        <w:tc>
          <w:tcPr>
            <w:tcW w:w="1564" w:type="dxa"/>
          </w:tcPr>
          <w:p w14:paraId="3AA91818" w14:textId="4E2BAF45" w:rsidR="00256292" w:rsidRPr="004B2211" w:rsidRDefault="00256292" w:rsidP="001809DF">
            <w:pPr>
              <w:pStyle w:val="Newparagraph"/>
              <w:spacing w:line="240" w:lineRule="auto"/>
              <w:ind w:firstLine="0"/>
              <w:rPr>
                <w:sz w:val="22"/>
                <w:szCs w:val="22"/>
                <w:lang w:val="en-CA"/>
              </w:rPr>
            </w:pPr>
            <w:r w:rsidRPr="004B2211">
              <w:rPr>
                <w:sz w:val="22"/>
                <w:szCs w:val="22"/>
                <w:lang w:val="en-CA"/>
              </w:rPr>
              <w:t>Afor</w:t>
            </w:r>
          </w:p>
        </w:tc>
        <w:tc>
          <w:tcPr>
            <w:tcW w:w="2013" w:type="dxa"/>
          </w:tcPr>
          <w:p w14:paraId="040E32F4" w14:textId="7CEFBF7B" w:rsidR="00256292" w:rsidRPr="004B2211" w:rsidRDefault="00256292" w:rsidP="001809DF">
            <w:pPr>
              <w:pStyle w:val="Newparagraph"/>
              <w:spacing w:line="240" w:lineRule="auto"/>
              <w:ind w:firstLine="0"/>
              <w:rPr>
                <w:sz w:val="22"/>
                <w:szCs w:val="22"/>
                <w:lang w:val="en-CA"/>
              </w:rPr>
            </w:pPr>
            <w:r w:rsidRPr="004B2211">
              <w:rPr>
                <w:sz w:val="22"/>
                <w:szCs w:val="22"/>
                <w:lang w:val="en-CA"/>
              </w:rPr>
              <w:t>Benin, Igbo land (Nri, Awka)</w:t>
            </w:r>
          </w:p>
        </w:tc>
        <w:tc>
          <w:tcPr>
            <w:tcW w:w="1821" w:type="dxa"/>
          </w:tcPr>
          <w:p w14:paraId="1491D496" w14:textId="6F4CDB29" w:rsidR="00256292" w:rsidRPr="004B2211" w:rsidRDefault="00256292" w:rsidP="001809DF">
            <w:pPr>
              <w:pStyle w:val="Newparagraph"/>
              <w:spacing w:line="240" w:lineRule="auto"/>
              <w:ind w:firstLine="0"/>
              <w:rPr>
                <w:sz w:val="22"/>
                <w:szCs w:val="22"/>
              </w:rPr>
            </w:pPr>
            <w:r w:rsidRPr="004B2211">
              <w:rPr>
                <w:sz w:val="22"/>
                <w:szCs w:val="22"/>
              </w:rPr>
              <w:t>N.A.I. File No. 26769, 193</w:t>
            </w:r>
            <w:r w:rsidR="00723B27">
              <w:rPr>
                <w:sz w:val="22"/>
                <w:szCs w:val="22"/>
              </w:rPr>
              <w:t>1</w:t>
            </w:r>
            <w:r w:rsidRPr="004B2211">
              <w:rPr>
                <w:sz w:val="22"/>
                <w:szCs w:val="22"/>
              </w:rPr>
              <w:t>;</w:t>
            </w:r>
          </w:p>
          <w:p w14:paraId="2FC57323" w14:textId="0CF2B731" w:rsidR="00256292" w:rsidRPr="004B2211" w:rsidRDefault="00256292" w:rsidP="001809DF">
            <w:pPr>
              <w:pStyle w:val="Newparagraph"/>
              <w:spacing w:line="240" w:lineRule="auto"/>
              <w:ind w:firstLine="0"/>
              <w:rPr>
                <w:sz w:val="22"/>
                <w:szCs w:val="22"/>
                <w:lang w:val="en-CA"/>
              </w:rPr>
            </w:pPr>
            <w:r w:rsidRPr="004B2211">
              <w:rPr>
                <w:sz w:val="22"/>
                <w:szCs w:val="22"/>
              </w:rPr>
              <w:t xml:space="preserve">Alagoa, 2004; Ogedengbe, 1971; </w:t>
            </w:r>
            <w:r w:rsidRPr="004B2211">
              <w:rPr>
                <w:sz w:val="22"/>
                <w:szCs w:val="22"/>
                <w:lang w:val="en-CA"/>
              </w:rPr>
              <w:t xml:space="preserve">Okolugbo, 2004; </w:t>
            </w:r>
            <w:r w:rsidR="005B6444">
              <w:rPr>
                <w:sz w:val="22"/>
                <w:szCs w:val="22"/>
                <w:lang w:val="en-CA"/>
              </w:rPr>
              <w:t>Author, name deleted</w:t>
            </w:r>
            <w:r w:rsidRPr="004B2211">
              <w:rPr>
                <w:sz w:val="22"/>
                <w:szCs w:val="22"/>
                <w:lang w:val="en-CA"/>
              </w:rPr>
              <w:t xml:space="preserve">, 2022; </w:t>
            </w:r>
          </w:p>
        </w:tc>
      </w:tr>
      <w:tr w:rsidR="007E5274" w14:paraId="343A99A9" w14:textId="77777777" w:rsidTr="00893F58">
        <w:tc>
          <w:tcPr>
            <w:tcW w:w="1292" w:type="dxa"/>
            <w:vMerge/>
          </w:tcPr>
          <w:p w14:paraId="34F3DF1B" w14:textId="77777777" w:rsidR="00256292" w:rsidRPr="004B2211" w:rsidRDefault="00256292" w:rsidP="001809DF">
            <w:pPr>
              <w:pStyle w:val="Newparagraph"/>
              <w:spacing w:line="240" w:lineRule="auto"/>
              <w:ind w:firstLine="0"/>
              <w:rPr>
                <w:sz w:val="22"/>
                <w:szCs w:val="22"/>
                <w:lang w:val="en-CA"/>
              </w:rPr>
            </w:pPr>
          </w:p>
        </w:tc>
        <w:tc>
          <w:tcPr>
            <w:tcW w:w="1799" w:type="dxa"/>
          </w:tcPr>
          <w:p w14:paraId="0AC2CFC6" w14:textId="18572421" w:rsidR="00256292" w:rsidRPr="004B2211" w:rsidRDefault="00256292" w:rsidP="001809DF">
            <w:pPr>
              <w:pStyle w:val="Newparagraph"/>
              <w:spacing w:line="240" w:lineRule="auto"/>
              <w:ind w:firstLine="0"/>
              <w:rPr>
                <w:sz w:val="22"/>
                <w:szCs w:val="22"/>
                <w:lang w:val="en-CA"/>
              </w:rPr>
            </w:pPr>
            <w:r w:rsidRPr="004B2211">
              <w:rPr>
                <w:sz w:val="22"/>
                <w:szCs w:val="22"/>
              </w:rPr>
              <w:t>Ozoma-Ukwu</w:t>
            </w:r>
          </w:p>
        </w:tc>
        <w:tc>
          <w:tcPr>
            <w:tcW w:w="1564" w:type="dxa"/>
          </w:tcPr>
          <w:p w14:paraId="6EA9A4E9" w14:textId="2D8DB30A" w:rsidR="00256292" w:rsidRPr="004B2211" w:rsidRDefault="00256292" w:rsidP="001809DF">
            <w:pPr>
              <w:pStyle w:val="Newparagraph"/>
              <w:spacing w:line="240" w:lineRule="auto"/>
              <w:ind w:firstLine="0"/>
              <w:rPr>
                <w:sz w:val="22"/>
                <w:szCs w:val="22"/>
                <w:lang w:val="en-CA"/>
              </w:rPr>
            </w:pPr>
            <w:r w:rsidRPr="004B2211">
              <w:rPr>
                <w:sz w:val="22"/>
                <w:szCs w:val="22"/>
                <w:lang w:val="en-CA"/>
              </w:rPr>
              <w:t>Ashaka</w:t>
            </w:r>
          </w:p>
        </w:tc>
        <w:tc>
          <w:tcPr>
            <w:tcW w:w="2013" w:type="dxa"/>
          </w:tcPr>
          <w:p w14:paraId="7D287182" w14:textId="301A5E3A" w:rsidR="00256292" w:rsidRPr="004B2211" w:rsidRDefault="00256292" w:rsidP="001809DF">
            <w:pPr>
              <w:pStyle w:val="Newparagraph"/>
              <w:spacing w:line="240" w:lineRule="auto"/>
              <w:ind w:firstLine="0"/>
              <w:rPr>
                <w:sz w:val="22"/>
                <w:szCs w:val="22"/>
                <w:lang w:val="en-CA"/>
              </w:rPr>
            </w:pPr>
            <w:r w:rsidRPr="004B2211">
              <w:rPr>
                <w:sz w:val="22"/>
                <w:szCs w:val="22"/>
                <w:lang w:val="en-CA"/>
              </w:rPr>
              <w:t>Benin, Isoko land</w:t>
            </w:r>
          </w:p>
        </w:tc>
        <w:tc>
          <w:tcPr>
            <w:tcW w:w="1821" w:type="dxa"/>
          </w:tcPr>
          <w:p w14:paraId="1397739A" w14:textId="7E9D9781" w:rsidR="00256292" w:rsidRPr="004B2211" w:rsidRDefault="00256292" w:rsidP="001809DF">
            <w:pPr>
              <w:pStyle w:val="Newparagraph"/>
              <w:spacing w:line="240" w:lineRule="auto"/>
              <w:ind w:firstLine="0"/>
              <w:rPr>
                <w:sz w:val="22"/>
                <w:szCs w:val="22"/>
                <w:lang w:val="en-CA"/>
              </w:rPr>
            </w:pPr>
            <w:r w:rsidRPr="004B2211">
              <w:rPr>
                <w:sz w:val="22"/>
                <w:szCs w:val="22"/>
              </w:rPr>
              <w:t xml:space="preserve">Forde &amp; Jones, 1950; Ogedengbe, 1971; </w:t>
            </w:r>
            <w:r w:rsidRPr="004B2211">
              <w:rPr>
                <w:sz w:val="22"/>
                <w:szCs w:val="22"/>
                <w:lang w:val="en-CA"/>
              </w:rPr>
              <w:t>Okolugbo, 2004</w:t>
            </w:r>
          </w:p>
        </w:tc>
      </w:tr>
      <w:tr w:rsidR="007E5274" w14:paraId="058A27D6" w14:textId="77777777" w:rsidTr="00893F58">
        <w:tc>
          <w:tcPr>
            <w:tcW w:w="1292" w:type="dxa"/>
          </w:tcPr>
          <w:p w14:paraId="4725C382" w14:textId="77777777" w:rsidR="00256292" w:rsidRPr="004B2211" w:rsidRDefault="00256292" w:rsidP="001809DF">
            <w:pPr>
              <w:pStyle w:val="Newparagraph"/>
              <w:spacing w:line="240" w:lineRule="auto"/>
              <w:ind w:firstLine="0"/>
              <w:rPr>
                <w:sz w:val="22"/>
                <w:szCs w:val="22"/>
                <w:lang w:val="en-CA"/>
              </w:rPr>
            </w:pPr>
          </w:p>
        </w:tc>
        <w:tc>
          <w:tcPr>
            <w:tcW w:w="1799" w:type="dxa"/>
          </w:tcPr>
          <w:p w14:paraId="0ECA2746" w14:textId="26F96B20" w:rsidR="00256292" w:rsidRPr="004B2211" w:rsidRDefault="005E2C03" w:rsidP="001809DF">
            <w:pPr>
              <w:pStyle w:val="Newparagraph"/>
              <w:spacing w:line="240" w:lineRule="auto"/>
              <w:ind w:firstLine="0"/>
              <w:rPr>
                <w:sz w:val="22"/>
                <w:szCs w:val="22"/>
                <w:lang w:val="en-CA"/>
              </w:rPr>
            </w:pPr>
            <w:r>
              <w:rPr>
                <w:sz w:val="22"/>
                <w:szCs w:val="22"/>
                <w:lang w:val="en-CA"/>
              </w:rPr>
              <w:t>Oduga</w:t>
            </w:r>
          </w:p>
        </w:tc>
        <w:tc>
          <w:tcPr>
            <w:tcW w:w="1564" w:type="dxa"/>
          </w:tcPr>
          <w:p w14:paraId="7C51621F" w14:textId="7ECA3828" w:rsidR="00256292" w:rsidRPr="004B2211" w:rsidRDefault="00256292" w:rsidP="001809DF">
            <w:pPr>
              <w:pStyle w:val="Newparagraph"/>
              <w:spacing w:line="240" w:lineRule="auto"/>
              <w:ind w:firstLine="0"/>
              <w:rPr>
                <w:sz w:val="22"/>
                <w:szCs w:val="22"/>
                <w:lang w:val="en-CA"/>
              </w:rPr>
            </w:pPr>
            <w:r w:rsidRPr="004B2211">
              <w:rPr>
                <w:sz w:val="22"/>
                <w:szCs w:val="22"/>
                <w:lang w:val="en-CA"/>
              </w:rPr>
              <w:t>Ushie</w:t>
            </w:r>
          </w:p>
        </w:tc>
        <w:tc>
          <w:tcPr>
            <w:tcW w:w="2013" w:type="dxa"/>
          </w:tcPr>
          <w:p w14:paraId="592E3A38" w14:textId="2ED93FF5" w:rsidR="00256292" w:rsidRPr="004B2211" w:rsidRDefault="00256292" w:rsidP="001809DF">
            <w:pPr>
              <w:pStyle w:val="Newparagraph"/>
              <w:spacing w:line="240" w:lineRule="auto"/>
              <w:ind w:firstLine="0"/>
              <w:rPr>
                <w:sz w:val="22"/>
                <w:szCs w:val="22"/>
                <w:lang w:val="en-CA"/>
              </w:rPr>
            </w:pPr>
            <w:r w:rsidRPr="004B2211">
              <w:rPr>
                <w:sz w:val="22"/>
                <w:szCs w:val="22"/>
                <w:lang w:val="en-CA"/>
              </w:rPr>
              <w:t>Aboh, Isoko land (Okpe)</w:t>
            </w:r>
          </w:p>
        </w:tc>
        <w:tc>
          <w:tcPr>
            <w:tcW w:w="1821" w:type="dxa"/>
          </w:tcPr>
          <w:p w14:paraId="5D7C5307" w14:textId="5F77635B" w:rsidR="00256292" w:rsidRPr="004B2211" w:rsidRDefault="00256292" w:rsidP="001809DF">
            <w:pPr>
              <w:pStyle w:val="Newparagraph"/>
              <w:spacing w:line="240" w:lineRule="auto"/>
              <w:ind w:firstLine="0"/>
              <w:rPr>
                <w:sz w:val="22"/>
                <w:szCs w:val="22"/>
                <w:lang w:val="en-CA"/>
              </w:rPr>
            </w:pPr>
            <w:r w:rsidRPr="004B2211">
              <w:rPr>
                <w:sz w:val="22"/>
                <w:szCs w:val="22"/>
                <w:lang w:val="en-CA"/>
              </w:rPr>
              <w:t xml:space="preserve">Okolugbo, 2004; </w:t>
            </w:r>
            <w:r w:rsidRPr="004B2211">
              <w:rPr>
                <w:sz w:val="22"/>
                <w:szCs w:val="22"/>
              </w:rPr>
              <w:t>Felix-Obianu, 2015</w:t>
            </w:r>
          </w:p>
        </w:tc>
      </w:tr>
      <w:tr w:rsidR="007E5274" w14:paraId="24B4ED57" w14:textId="77777777" w:rsidTr="00893F58">
        <w:tc>
          <w:tcPr>
            <w:tcW w:w="1292" w:type="dxa"/>
            <w:vMerge w:val="restart"/>
          </w:tcPr>
          <w:p w14:paraId="2026ECA0" w14:textId="77777777" w:rsidR="00256292" w:rsidRPr="004B2211" w:rsidRDefault="00256292" w:rsidP="001809DF">
            <w:pPr>
              <w:pStyle w:val="Newparagraph"/>
              <w:spacing w:line="240" w:lineRule="auto"/>
              <w:ind w:firstLine="0"/>
              <w:rPr>
                <w:sz w:val="22"/>
                <w:szCs w:val="22"/>
                <w:lang w:val="en-CA"/>
              </w:rPr>
            </w:pPr>
          </w:p>
        </w:tc>
        <w:tc>
          <w:tcPr>
            <w:tcW w:w="1799" w:type="dxa"/>
          </w:tcPr>
          <w:p w14:paraId="10506C3A" w14:textId="77777777" w:rsidR="00256292" w:rsidRPr="004B2211" w:rsidRDefault="00256292" w:rsidP="001809DF">
            <w:pPr>
              <w:pStyle w:val="Newparagraph"/>
              <w:spacing w:line="240" w:lineRule="auto"/>
              <w:ind w:firstLine="0"/>
              <w:rPr>
                <w:sz w:val="22"/>
                <w:szCs w:val="22"/>
                <w:lang w:val="en-CA"/>
              </w:rPr>
            </w:pPr>
          </w:p>
        </w:tc>
        <w:tc>
          <w:tcPr>
            <w:tcW w:w="1564" w:type="dxa"/>
          </w:tcPr>
          <w:p w14:paraId="7854A616" w14:textId="022B9399" w:rsidR="00256292" w:rsidRPr="004B2211" w:rsidRDefault="00256292" w:rsidP="001809DF">
            <w:pPr>
              <w:pStyle w:val="Newparagraph"/>
              <w:spacing w:line="240" w:lineRule="auto"/>
              <w:ind w:firstLine="0"/>
              <w:rPr>
                <w:sz w:val="22"/>
                <w:szCs w:val="22"/>
                <w:lang w:val="en-CA"/>
              </w:rPr>
            </w:pPr>
            <w:r w:rsidRPr="004B2211">
              <w:rPr>
                <w:sz w:val="22"/>
                <w:szCs w:val="22"/>
                <w:lang w:val="en-CA"/>
              </w:rPr>
              <w:t>Aballa</w:t>
            </w:r>
          </w:p>
        </w:tc>
        <w:tc>
          <w:tcPr>
            <w:tcW w:w="2013" w:type="dxa"/>
          </w:tcPr>
          <w:p w14:paraId="6274A2F6" w14:textId="37DA2AB1" w:rsidR="00256292" w:rsidRPr="004B2211" w:rsidRDefault="00256292" w:rsidP="001809DF">
            <w:pPr>
              <w:pStyle w:val="Newparagraph"/>
              <w:spacing w:line="240" w:lineRule="auto"/>
              <w:ind w:firstLine="0"/>
              <w:rPr>
                <w:sz w:val="22"/>
                <w:szCs w:val="22"/>
                <w:lang w:val="en-CA"/>
              </w:rPr>
            </w:pPr>
            <w:r w:rsidRPr="004B2211">
              <w:rPr>
                <w:sz w:val="22"/>
                <w:szCs w:val="22"/>
                <w:lang w:val="en-CA"/>
              </w:rPr>
              <w:t xml:space="preserve">Igbo land (Nri, Onitsha, Isu), </w:t>
            </w:r>
            <w:r w:rsidR="00424613">
              <w:rPr>
                <w:sz w:val="22"/>
                <w:szCs w:val="22"/>
                <w:lang w:val="en-CA"/>
              </w:rPr>
              <w:t>Western Igbo (</w:t>
            </w:r>
            <w:r w:rsidR="00424613" w:rsidRPr="004B2211">
              <w:rPr>
                <w:sz w:val="22"/>
                <w:szCs w:val="22"/>
              </w:rPr>
              <w:t>Ogwashi Ukwu</w:t>
            </w:r>
            <w:r w:rsidR="00424613">
              <w:rPr>
                <w:sz w:val="22"/>
                <w:szCs w:val="22"/>
                <w:lang w:val="en-CA"/>
              </w:rPr>
              <w:t xml:space="preserve">), </w:t>
            </w:r>
            <w:r w:rsidRPr="004B2211">
              <w:rPr>
                <w:sz w:val="22"/>
                <w:szCs w:val="22"/>
                <w:lang w:val="en-CA"/>
              </w:rPr>
              <w:t>Northern Nigeria (i.e., Igala)</w:t>
            </w:r>
          </w:p>
        </w:tc>
        <w:tc>
          <w:tcPr>
            <w:tcW w:w="1821" w:type="dxa"/>
          </w:tcPr>
          <w:p w14:paraId="2F9C92B5" w14:textId="4B765236" w:rsidR="00256292" w:rsidRPr="004B2211" w:rsidRDefault="00256292" w:rsidP="001809DF">
            <w:pPr>
              <w:pStyle w:val="Newparagraph"/>
              <w:spacing w:line="240" w:lineRule="auto"/>
              <w:ind w:firstLine="0"/>
              <w:rPr>
                <w:sz w:val="22"/>
                <w:szCs w:val="22"/>
                <w:lang w:val="en-CA"/>
              </w:rPr>
            </w:pPr>
            <w:r w:rsidRPr="004B2211">
              <w:rPr>
                <w:sz w:val="22"/>
                <w:szCs w:val="22"/>
              </w:rPr>
              <w:t>Okolugbo, 2004; Uwechue, 2013; N.A.I. File No. 26769, 1931; Forde &amp; Jones, 1950; Nzei, 1997</w:t>
            </w:r>
          </w:p>
        </w:tc>
      </w:tr>
      <w:tr w:rsidR="007E5274" w14:paraId="0AC36C84" w14:textId="77777777" w:rsidTr="00893F58">
        <w:tc>
          <w:tcPr>
            <w:tcW w:w="1292" w:type="dxa"/>
            <w:vMerge/>
          </w:tcPr>
          <w:p w14:paraId="4C01F64D" w14:textId="77777777" w:rsidR="00256292" w:rsidRPr="004B2211" w:rsidRDefault="00256292" w:rsidP="001809DF">
            <w:pPr>
              <w:pStyle w:val="Newparagraph"/>
              <w:spacing w:line="240" w:lineRule="auto"/>
              <w:ind w:firstLine="0"/>
              <w:rPr>
                <w:sz w:val="22"/>
                <w:szCs w:val="22"/>
                <w:lang w:val="en-CA"/>
              </w:rPr>
            </w:pPr>
          </w:p>
        </w:tc>
        <w:tc>
          <w:tcPr>
            <w:tcW w:w="1799" w:type="dxa"/>
          </w:tcPr>
          <w:p w14:paraId="0252BDB2" w14:textId="3C14CC40" w:rsidR="00256292" w:rsidRPr="004B2211" w:rsidRDefault="00256292" w:rsidP="001809DF">
            <w:pPr>
              <w:pStyle w:val="Newparagraph"/>
              <w:spacing w:line="240" w:lineRule="auto"/>
              <w:ind w:firstLine="0"/>
              <w:rPr>
                <w:sz w:val="22"/>
                <w:szCs w:val="22"/>
                <w:lang w:val="en-CA"/>
              </w:rPr>
            </w:pPr>
            <w:r w:rsidRPr="004B2211">
              <w:rPr>
                <w:sz w:val="22"/>
                <w:szCs w:val="22"/>
              </w:rPr>
              <w:t>Okpai, Umun,  Orishi [Oluchi]</w:t>
            </w:r>
          </w:p>
        </w:tc>
        <w:tc>
          <w:tcPr>
            <w:tcW w:w="1564" w:type="dxa"/>
          </w:tcPr>
          <w:p w14:paraId="3B440159" w14:textId="153CCBDE" w:rsidR="00256292" w:rsidRPr="004B2211" w:rsidRDefault="00256292" w:rsidP="001809DF">
            <w:pPr>
              <w:pStyle w:val="Newparagraph"/>
              <w:spacing w:line="240" w:lineRule="auto"/>
              <w:ind w:firstLine="0"/>
              <w:rPr>
                <w:sz w:val="22"/>
                <w:szCs w:val="22"/>
                <w:lang w:val="en-CA"/>
              </w:rPr>
            </w:pPr>
            <w:r w:rsidRPr="004B2211">
              <w:rPr>
                <w:sz w:val="22"/>
                <w:szCs w:val="22"/>
                <w:lang w:val="en-CA"/>
              </w:rPr>
              <w:t>Okpai</w:t>
            </w:r>
          </w:p>
        </w:tc>
        <w:tc>
          <w:tcPr>
            <w:tcW w:w="2013" w:type="dxa"/>
          </w:tcPr>
          <w:p w14:paraId="3AF48934" w14:textId="5865CCDA" w:rsidR="00256292" w:rsidRPr="004B2211" w:rsidRDefault="00256292" w:rsidP="001809DF">
            <w:pPr>
              <w:pStyle w:val="Newparagraph"/>
              <w:spacing w:line="240" w:lineRule="auto"/>
              <w:ind w:firstLine="0"/>
              <w:rPr>
                <w:sz w:val="22"/>
                <w:szCs w:val="22"/>
                <w:lang w:val="en-CA"/>
              </w:rPr>
            </w:pPr>
            <w:r w:rsidRPr="004B2211">
              <w:rPr>
                <w:sz w:val="22"/>
                <w:szCs w:val="22"/>
                <w:lang w:val="en-CA"/>
              </w:rPr>
              <w:t>Benin, Northern Nigeria (i.e., Igala)</w:t>
            </w:r>
          </w:p>
        </w:tc>
        <w:tc>
          <w:tcPr>
            <w:tcW w:w="1821" w:type="dxa"/>
          </w:tcPr>
          <w:p w14:paraId="52406083" w14:textId="5470B2CB" w:rsidR="00256292" w:rsidRPr="004B2211" w:rsidRDefault="00256292" w:rsidP="001809DF">
            <w:pPr>
              <w:pStyle w:val="Newparagraph"/>
              <w:spacing w:line="240" w:lineRule="auto"/>
              <w:ind w:firstLine="0"/>
              <w:rPr>
                <w:sz w:val="22"/>
                <w:szCs w:val="22"/>
                <w:lang w:val="en-CA"/>
              </w:rPr>
            </w:pPr>
            <w:r w:rsidRPr="004B2211">
              <w:rPr>
                <w:sz w:val="22"/>
                <w:szCs w:val="22"/>
              </w:rPr>
              <w:t xml:space="preserve">N.A.I. File No. 26769, 1931; Okolugbo, 2004; </w:t>
            </w:r>
            <w:r w:rsidRPr="004B2211">
              <w:rPr>
                <w:sz w:val="22"/>
                <w:szCs w:val="22"/>
                <w:lang w:val="en-CA"/>
              </w:rPr>
              <w:t>Boston, 1960)</w:t>
            </w:r>
          </w:p>
        </w:tc>
      </w:tr>
      <w:tr w:rsidR="007E5274" w14:paraId="39D17934" w14:textId="77777777" w:rsidTr="00893F58">
        <w:tc>
          <w:tcPr>
            <w:tcW w:w="1292" w:type="dxa"/>
            <w:vMerge/>
          </w:tcPr>
          <w:p w14:paraId="0626BF26" w14:textId="77777777" w:rsidR="00256292" w:rsidRPr="004B2211" w:rsidRDefault="00256292" w:rsidP="001809DF">
            <w:pPr>
              <w:pStyle w:val="Newparagraph"/>
              <w:spacing w:line="240" w:lineRule="auto"/>
              <w:ind w:firstLine="0"/>
              <w:rPr>
                <w:sz w:val="22"/>
                <w:szCs w:val="22"/>
                <w:lang w:val="en-CA"/>
              </w:rPr>
            </w:pPr>
          </w:p>
        </w:tc>
        <w:tc>
          <w:tcPr>
            <w:tcW w:w="1799" w:type="dxa"/>
          </w:tcPr>
          <w:p w14:paraId="177FDB51" w14:textId="55098868" w:rsidR="00256292" w:rsidRPr="004B2211" w:rsidRDefault="00256292" w:rsidP="001809DF">
            <w:pPr>
              <w:pStyle w:val="Newparagraph"/>
              <w:spacing w:line="240" w:lineRule="auto"/>
              <w:ind w:firstLine="0"/>
              <w:rPr>
                <w:sz w:val="22"/>
                <w:szCs w:val="22"/>
                <w:lang w:val="en-CA"/>
              </w:rPr>
            </w:pPr>
            <w:r w:rsidRPr="004B2211">
              <w:rPr>
                <w:sz w:val="22"/>
                <w:szCs w:val="22"/>
              </w:rPr>
              <w:t xml:space="preserve">Barautchi </w:t>
            </w:r>
          </w:p>
        </w:tc>
        <w:tc>
          <w:tcPr>
            <w:tcW w:w="1564" w:type="dxa"/>
          </w:tcPr>
          <w:p w14:paraId="1F0D62FB" w14:textId="0287E94C" w:rsidR="00256292" w:rsidRPr="004B2211" w:rsidRDefault="00256292" w:rsidP="001809DF">
            <w:pPr>
              <w:pStyle w:val="Newparagraph"/>
              <w:spacing w:line="240" w:lineRule="auto"/>
              <w:ind w:firstLine="0"/>
              <w:rPr>
                <w:sz w:val="22"/>
                <w:szCs w:val="22"/>
                <w:lang w:val="en-CA"/>
              </w:rPr>
            </w:pPr>
            <w:r w:rsidRPr="004B2211">
              <w:rPr>
                <w:sz w:val="22"/>
                <w:szCs w:val="22"/>
                <w:lang w:val="en-CA"/>
              </w:rPr>
              <w:t>Utchi</w:t>
            </w:r>
          </w:p>
        </w:tc>
        <w:tc>
          <w:tcPr>
            <w:tcW w:w="2013" w:type="dxa"/>
          </w:tcPr>
          <w:p w14:paraId="5F9B05A2" w14:textId="330DAA07" w:rsidR="00256292" w:rsidRPr="004B2211" w:rsidRDefault="00256292" w:rsidP="001809DF">
            <w:pPr>
              <w:pStyle w:val="Newparagraph"/>
              <w:spacing w:line="240" w:lineRule="auto"/>
              <w:ind w:firstLine="0"/>
              <w:rPr>
                <w:sz w:val="22"/>
                <w:szCs w:val="22"/>
                <w:lang w:val="en-CA"/>
              </w:rPr>
            </w:pPr>
            <w:r w:rsidRPr="004B2211">
              <w:rPr>
                <w:sz w:val="22"/>
                <w:szCs w:val="22"/>
                <w:lang w:val="en-CA"/>
              </w:rPr>
              <w:t>Igbo land (Nri)</w:t>
            </w:r>
          </w:p>
        </w:tc>
        <w:tc>
          <w:tcPr>
            <w:tcW w:w="1821" w:type="dxa"/>
          </w:tcPr>
          <w:p w14:paraId="5933F882" w14:textId="2E40A8D6" w:rsidR="00256292" w:rsidRPr="004B2211" w:rsidRDefault="00256292" w:rsidP="001809DF">
            <w:pPr>
              <w:pStyle w:val="Newparagraph"/>
              <w:spacing w:line="240" w:lineRule="auto"/>
              <w:ind w:firstLine="0"/>
              <w:rPr>
                <w:sz w:val="22"/>
                <w:szCs w:val="22"/>
                <w:lang w:val="en-CA"/>
              </w:rPr>
            </w:pPr>
            <w:r w:rsidRPr="004B2211">
              <w:rPr>
                <w:sz w:val="22"/>
                <w:szCs w:val="22"/>
              </w:rPr>
              <w:t>N.A.I. File No. 26769, 1931; Omenuwa, 2010</w:t>
            </w:r>
          </w:p>
        </w:tc>
      </w:tr>
      <w:tr w:rsidR="007E5274" w14:paraId="32C8FF46" w14:textId="77777777" w:rsidTr="00893F58">
        <w:tc>
          <w:tcPr>
            <w:tcW w:w="1292" w:type="dxa"/>
            <w:vMerge/>
          </w:tcPr>
          <w:p w14:paraId="7A31CC6A" w14:textId="77777777" w:rsidR="00256292" w:rsidRPr="004B2211" w:rsidRDefault="00256292" w:rsidP="001809DF">
            <w:pPr>
              <w:pStyle w:val="Newparagraph"/>
              <w:spacing w:line="240" w:lineRule="auto"/>
              <w:ind w:firstLine="0"/>
              <w:rPr>
                <w:sz w:val="22"/>
                <w:szCs w:val="22"/>
                <w:lang w:val="en-CA"/>
              </w:rPr>
            </w:pPr>
          </w:p>
        </w:tc>
        <w:tc>
          <w:tcPr>
            <w:tcW w:w="1799" w:type="dxa"/>
          </w:tcPr>
          <w:p w14:paraId="637BFF3C" w14:textId="611F9CB3" w:rsidR="00256292" w:rsidRPr="004B2211" w:rsidRDefault="00256292" w:rsidP="001809DF">
            <w:pPr>
              <w:pStyle w:val="Newparagraph"/>
              <w:spacing w:line="240" w:lineRule="auto"/>
              <w:ind w:firstLine="0"/>
              <w:rPr>
                <w:sz w:val="22"/>
                <w:szCs w:val="22"/>
                <w:lang w:val="en-CA"/>
              </w:rPr>
            </w:pPr>
            <w:r w:rsidRPr="004B2211">
              <w:rPr>
                <w:sz w:val="22"/>
                <w:szCs w:val="22"/>
                <w:lang w:val="en-CA"/>
              </w:rPr>
              <w:t>Onuabo, Oche, Azu, Ugwo</w:t>
            </w:r>
          </w:p>
        </w:tc>
        <w:tc>
          <w:tcPr>
            <w:tcW w:w="1564" w:type="dxa"/>
          </w:tcPr>
          <w:p w14:paraId="26FB7D09" w14:textId="70667AAB" w:rsidR="00256292" w:rsidRPr="004B2211" w:rsidRDefault="00256292" w:rsidP="001809DF">
            <w:pPr>
              <w:pStyle w:val="Newparagraph"/>
              <w:spacing w:line="240" w:lineRule="auto"/>
              <w:ind w:firstLine="0"/>
              <w:rPr>
                <w:sz w:val="22"/>
                <w:szCs w:val="22"/>
                <w:lang w:val="en-CA"/>
              </w:rPr>
            </w:pPr>
            <w:r w:rsidRPr="004B2211">
              <w:rPr>
                <w:sz w:val="22"/>
                <w:szCs w:val="22"/>
                <w:lang w:val="en-CA"/>
              </w:rPr>
              <w:t>Onuabo</w:t>
            </w:r>
          </w:p>
        </w:tc>
        <w:tc>
          <w:tcPr>
            <w:tcW w:w="2013" w:type="dxa"/>
          </w:tcPr>
          <w:p w14:paraId="18F88CC0" w14:textId="267CE3A4" w:rsidR="00256292" w:rsidRPr="004B2211" w:rsidRDefault="00256292" w:rsidP="001809DF">
            <w:pPr>
              <w:pStyle w:val="Newparagraph"/>
              <w:spacing w:line="240" w:lineRule="auto"/>
              <w:ind w:firstLine="0"/>
              <w:rPr>
                <w:sz w:val="22"/>
                <w:szCs w:val="22"/>
                <w:lang w:val="en-CA"/>
              </w:rPr>
            </w:pPr>
            <w:r w:rsidRPr="004B2211">
              <w:rPr>
                <w:sz w:val="22"/>
                <w:szCs w:val="22"/>
                <w:lang w:val="en-CA"/>
              </w:rPr>
              <w:t>Igbo land (Nri), Northern Nigeria (i.e., Igala)</w:t>
            </w:r>
          </w:p>
        </w:tc>
        <w:tc>
          <w:tcPr>
            <w:tcW w:w="1821" w:type="dxa"/>
          </w:tcPr>
          <w:p w14:paraId="123C6A5C" w14:textId="2035C540" w:rsidR="00256292" w:rsidRPr="004B2211" w:rsidRDefault="00256292" w:rsidP="001809DF">
            <w:pPr>
              <w:pStyle w:val="Newparagraph"/>
              <w:spacing w:line="240" w:lineRule="auto"/>
              <w:ind w:firstLine="0"/>
              <w:rPr>
                <w:sz w:val="22"/>
                <w:szCs w:val="22"/>
                <w:lang w:val="en-CA"/>
              </w:rPr>
            </w:pPr>
            <w:r w:rsidRPr="004B2211">
              <w:rPr>
                <w:sz w:val="22"/>
                <w:szCs w:val="22"/>
              </w:rPr>
              <w:t>N.A.I. File No. 26769, 1931; Nwaokocha, 2015</w:t>
            </w:r>
          </w:p>
        </w:tc>
      </w:tr>
      <w:tr w:rsidR="007E5274" w14:paraId="2561731F" w14:textId="77777777" w:rsidTr="00893F58">
        <w:tc>
          <w:tcPr>
            <w:tcW w:w="1292" w:type="dxa"/>
            <w:vMerge/>
          </w:tcPr>
          <w:p w14:paraId="43C0DEBC" w14:textId="77777777" w:rsidR="00256292" w:rsidRPr="004B2211" w:rsidRDefault="00256292" w:rsidP="001809DF">
            <w:pPr>
              <w:pStyle w:val="Newparagraph"/>
              <w:spacing w:line="240" w:lineRule="auto"/>
              <w:ind w:firstLine="0"/>
              <w:rPr>
                <w:sz w:val="22"/>
                <w:szCs w:val="22"/>
                <w:lang w:val="en-CA"/>
              </w:rPr>
            </w:pPr>
          </w:p>
        </w:tc>
        <w:tc>
          <w:tcPr>
            <w:tcW w:w="1799" w:type="dxa"/>
          </w:tcPr>
          <w:p w14:paraId="592DBA85" w14:textId="1C49FFFA" w:rsidR="00256292" w:rsidRPr="004B2211" w:rsidRDefault="00256292" w:rsidP="001809DF">
            <w:pPr>
              <w:pStyle w:val="Newparagraph"/>
              <w:spacing w:line="240" w:lineRule="auto"/>
              <w:ind w:firstLine="0"/>
              <w:rPr>
                <w:sz w:val="22"/>
                <w:szCs w:val="22"/>
                <w:lang w:val="en-CA"/>
              </w:rPr>
            </w:pPr>
            <w:r w:rsidRPr="004B2211">
              <w:rPr>
                <w:sz w:val="22"/>
                <w:szCs w:val="22"/>
              </w:rPr>
              <w:t>Ase, Ozuem, Ebeneze, Azaga, Omuku</w:t>
            </w:r>
          </w:p>
        </w:tc>
        <w:tc>
          <w:tcPr>
            <w:tcW w:w="1564" w:type="dxa"/>
          </w:tcPr>
          <w:p w14:paraId="4A59738E" w14:textId="6D26590F" w:rsidR="00256292" w:rsidRPr="004B2211" w:rsidRDefault="00256292" w:rsidP="001809DF">
            <w:pPr>
              <w:pStyle w:val="Newparagraph"/>
              <w:spacing w:line="240" w:lineRule="auto"/>
              <w:ind w:firstLine="0"/>
              <w:rPr>
                <w:sz w:val="22"/>
                <w:szCs w:val="22"/>
                <w:lang w:val="en-CA"/>
              </w:rPr>
            </w:pPr>
            <w:r w:rsidRPr="004B2211">
              <w:rPr>
                <w:sz w:val="22"/>
                <w:szCs w:val="22"/>
                <w:lang w:val="en-CA"/>
              </w:rPr>
              <w:t xml:space="preserve">Ase </w:t>
            </w:r>
          </w:p>
        </w:tc>
        <w:tc>
          <w:tcPr>
            <w:tcW w:w="2013" w:type="dxa"/>
          </w:tcPr>
          <w:p w14:paraId="64B2F65C" w14:textId="4C2E3B20" w:rsidR="00256292" w:rsidRPr="004B2211" w:rsidRDefault="00256292" w:rsidP="001809DF">
            <w:pPr>
              <w:pStyle w:val="Newparagraph"/>
              <w:spacing w:line="240" w:lineRule="auto"/>
              <w:ind w:firstLine="0"/>
              <w:rPr>
                <w:sz w:val="22"/>
                <w:szCs w:val="22"/>
                <w:lang w:val="en-CA"/>
              </w:rPr>
            </w:pPr>
            <w:r w:rsidRPr="004B2211">
              <w:rPr>
                <w:sz w:val="22"/>
                <w:szCs w:val="22"/>
                <w:lang w:val="en-CA"/>
              </w:rPr>
              <w:t>Benin, Igbo land (</w:t>
            </w:r>
            <w:r w:rsidRPr="004B2211">
              <w:rPr>
                <w:sz w:val="22"/>
                <w:szCs w:val="22"/>
              </w:rPr>
              <w:t xml:space="preserve">Onitsha, Atani), </w:t>
            </w:r>
            <w:r w:rsidR="003E2F72">
              <w:rPr>
                <w:sz w:val="22"/>
                <w:szCs w:val="22"/>
              </w:rPr>
              <w:t>Western Igbo (</w:t>
            </w:r>
            <w:r w:rsidR="003E2F72" w:rsidRPr="004B2211">
              <w:rPr>
                <w:sz w:val="22"/>
                <w:szCs w:val="22"/>
              </w:rPr>
              <w:t>Asaba</w:t>
            </w:r>
            <w:r w:rsidR="003E2F72">
              <w:rPr>
                <w:sz w:val="22"/>
                <w:szCs w:val="22"/>
              </w:rPr>
              <w:t xml:space="preserve">), </w:t>
            </w:r>
            <w:r w:rsidR="0064686F">
              <w:rPr>
                <w:sz w:val="22"/>
                <w:szCs w:val="22"/>
              </w:rPr>
              <w:t>Eastern Nigeria (</w:t>
            </w:r>
            <w:r w:rsidRPr="004B2211">
              <w:rPr>
                <w:sz w:val="22"/>
                <w:szCs w:val="22"/>
              </w:rPr>
              <w:t>Ndoni</w:t>
            </w:r>
            <w:r w:rsidR="0064686F">
              <w:rPr>
                <w:sz w:val="22"/>
                <w:szCs w:val="22"/>
              </w:rPr>
              <w:t>)</w:t>
            </w:r>
            <w:r w:rsidRPr="004B2211">
              <w:rPr>
                <w:sz w:val="22"/>
                <w:szCs w:val="22"/>
              </w:rPr>
              <w:t>, Isoko</w:t>
            </w:r>
          </w:p>
        </w:tc>
        <w:tc>
          <w:tcPr>
            <w:tcW w:w="1821" w:type="dxa"/>
          </w:tcPr>
          <w:p w14:paraId="40A21737" w14:textId="1D5BF686" w:rsidR="00256292" w:rsidRPr="004B2211" w:rsidRDefault="00256292" w:rsidP="001809DF">
            <w:pPr>
              <w:pStyle w:val="Newparagraph"/>
              <w:spacing w:line="240" w:lineRule="auto"/>
              <w:ind w:firstLine="0"/>
              <w:rPr>
                <w:sz w:val="22"/>
                <w:szCs w:val="22"/>
                <w:lang w:val="en-CA"/>
              </w:rPr>
            </w:pPr>
            <w:r w:rsidRPr="004B2211">
              <w:rPr>
                <w:sz w:val="22"/>
                <w:szCs w:val="22"/>
              </w:rPr>
              <w:t>N.A.I. File No. 26769, 1931; Okolugbo, 2004; Welch, 1934; Forde &amp; Jones, 1950</w:t>
            </w:r>
          </w:p>
        </w:tc>
      </w:tr>
      <w:tr w:rsidR="007E5274" w14:paraId="76DAEB1B" w14:textId="77777777" w:rsidTr="00893F58">
        <w:tc>
          <w:tcPr>
            <w:tcW w:w="1292" w:type="dxa"/>
            <w:vMerge/>
          </w:tcPr>
          <w:p w14:paraId="349C1A53" w14:textId="77777777" w:rsidR="00256292" w:rsidRPr="004B2211" w:rsidRDefault="00256292" w:rsidP="001809DF">
            <w:pPr>
              <w:pStyle w:val="Newparagraph"/>
              <w:spacing w:line="240" w:lineRule="auto"/>
              <w:ind w:firstLine="0"/>
              <w:rPr>
                <w:sz w:val="22"/>
                <w:szCs w:val="22"/>
                <w:lang w:val="en-CA"/>
              </w:rPr>
            </w:pPr>
          </w:p>
        </w:tc>
        <w:tc>
          <w:tcPr>
            <w:tcW w:w="1799" w:type="dxa"/>
          </w:tcPr>
          <w:p w14:paraId="63AAC1AF" w14:textId="326073FF" w:rsidR="00256292" w:rsidRPr="004B2211" w:rsidRDefault="00256292" w:rsidP="001809DF">
            <w:pPr>
              <w:pStyle w:val="Newparagraph"/>
              <w:spacing w:line="240" w:lineRule="auto"/>
              <w:ind w:firstLine="0"/>
              <w:rPr>
                <w:sz w:val="22"/>
                <w:szCs w:val="22"/>
                <w:lang w:val="en-CA"/>
              </w:rPr>
            </w:pPr>
            <w:r w:rsidRPr="004B2211">
              <w:rPr>
                <w:sz w:val="22"/>
                <w:szCs w:val="22"/>
                <w:lang w:val="en-CA"/>
              </w:rPr>
              <w:t>Uwa, Etebuozo, Obruese</w:t>
            </w:r>
          </w:p>
        </w:tc>
        <w:tc>
          <w:tcPr>
            <w:tcW w:w="1564" w:type="dxa"/>
          </w:tcPr>
          <w:p w14:paraId="28D5471E" w14:textId="13150A59" w:rsidR="00256292" w:rsidRPr="004B2211" w:rsidRDefault="00256292" w:rsidP="001809DF">
            <w:pPr>
              <w:pStyle w:val="Newparagraph"/>
              <w:spacing w:line="240" w:lineRule="auto"/>
              <w:ind w:firstLine="0"/>
              <w:rPr>
                <w:sz w:val="22"/>
                <w:szCs w:val="22"/>
                <w:lang w:val="en-CA"/>
              </w:rPr>
            </w:pPr>
            <w:r w:rsidRPr="004B2211">
              <w:rPr>
                <w:sz w:val="22"/>
                <w:szCs w:val="22"/>
                <w:lang w:val="en-CA"/>
              </w:rPr>
              <w:t xml:space="preserve">Onya </w:t>
            </w:r>
          </w:p>
        </w:tc>
        <w:tc>
          <w:tcPr>
            <w:tcW w:w="2013" w:type="dxa"/>
          </w:tcPr>
          <w:p w14:paraId="19161CFF" w14:textId="6EB7D186" w:rsidR="00256292" w:rsidRPr="004B2211" w:rsidRDefault="00256292" w:rsidP="001809DF">
            <w:pPr>
              <w:pStyle w:val="Newparagraph"/>
              <w:spacing w:line="240" w:lineRule="auto"/>
              <w:ind w:firstLine="0"/>
              <w:rPr>
                <w:sz w:val="22"/>
                <w:szCs w:val="22"/>
                <w:lang w:val="en-CA"/>
              </w:rPr>
            </w:pPr>
            <w:r w:rsidRPr="004B2211">
              <w:rPr>
                <w:sz w:val="22"/>
                <w:szCs w:val="22"/>
                <w:lang w:val="en-CA"/>
              </w:rPr>
              <w:t>Benin, Eastern Nigeria</w:t>
            </w:r>
            <w:r w:rsidR="001946B7">
              <w:rPr>
                <w:sz w:val="22"/>
                <w:szCs w:val="22"/>
                <w:lang w:val="en-CA"/>
              </w:rPr>
              <w:t xml:space="preserve"> (Igbo land)</w:t>
            </w:r>
            <w:r w:rsidRPr="004B2211">
              <w:rPr>
                <w:sz w:val="22"/>
                <w:szCs w:val="22"/>
                <w:lang w:val="en-CA"/>
              </w:rPr>
              <w:t xml:space="preserve">, Ijaw, Isoko </w:t>
            </w:r>
            <w:r w:rsidR="0064686F">
              <w:rPr>
                <w:sz w:val="22"/>
                <w:szCs w:val="22"/>
                <w:lang w:val="en-CA"/>
              </w:rPr>
              <w:t xml:space="preserve">land </w:t>
            </w:r>
            <w:r w:rsidRPr="004B2211">
              <w:rPr>
                <w:sz w:val="22"/>
                <w:szCs w:val="22"/>
                <w:lang w:val="en-CA"/>
              </w:rPr>
              <w:t>(Iyede), Northern Nigeria (i.e., Igala)</w:t>
            </w:r>
          </w:p>
        </w:tc>
        <w:tc>
          <w:tcPr>
            <w:tcW w:w="1821" w:type="dxa"/>
          </w:tcPr>
          <w:p w14:paraId="006326FA" w14:textId="4B4B30F5" w:rsidR="00256292" w:rsidRPr="004B2211" w:rsidRDefault="00256292" w:rsidP="001809DF">
            <w:pPr>
              <w:pStyle w:val="Newparagraph"/>
              <w:spacing w:line="240" w:lineRule="auto"/>
              <w:ind w:firstLine="0"/>
              <w:rPr>
                <w:sz w:val="22"/>
                <w:szCs w:val="22"/>
                <w:lang w:val="en-CA"/>
              </w:rPr>
            </w:pPr>
            <w:r w:rsidRPr="004B2211">
              <w:rPr>
                <w:sz w:val="22"/>
                <w:szCs w:val="22"/>
              </w:rPr>
              <w:t>N.A.I. File No. 26769, 1931; Okolugbo, 2004; Boston, 1960</w:t>
            </w:r>
          </w:p>
        </w:tc>
      </w:tr>
      <w:tr w:rsidR="007E5274" w14:paraId="13E36FA5" w14:textId="77777777" w:rsidTr="00893F58">
        <w:tc>
          <w:tcPr>
            <w:tcW w:w="1292" w:type="dxa"/>
            <w:vMerge/>
          </w:tcPr>
          <w:p w14:paraId="06DDB20D" w14:textId="77777777" w:rsidR="00256292" w:rsidRPr="004B2211" w:rsidRDefault="00256292" w:rsidP="001809DF">
            <w:pPr>
              <w:pStyle w:val="Newparagraph"/>
              <w:spacing w:line="240" w:lineRule="auto"/>
              <w:ind w:firstLine="0"/>
              <w:rPr>
                <w:sz w:val="22"/>
                <w:szCs w:val="22"/>
                <w:lang w:val="en-CA"/>
              </w:rPr>
            </w:pPr>
          </w:p>
        </w:tc>
        <w:tc>
          <w:tcPr>
            <w:tcW w:w="1799" w:type="dxa"/>
          </w:tcPr>
          <w:p w14:paraId="0204439D" w14:textId="1FEAB85F" w:rsidR="00256292" w:rsidRPr="004B2211" w:rsidRDefault="00256292" w:rsidP="001809DF">
            <w:pPr>
              <w:pStyle w:val="Newparagraph"/>
              <w:spacing w:line="240" w:lineRule="auto"/>
              <w:ind w:firstLine="0"/>
              <w:rPr>
                <w:sz w:val="22"/>
                <w:szCs w:val="22"/>
                <w:lang w:val="en-CA"/>
              </w:rPr>
            </w:pPr>
            <w:r w:rsidRPr="004B2211">
              <w:rPr>
                <w:sz w:val="22"/>
                <w:szCs w:val="22"/>
              </w:rPr>
              <w:t>Onyah</w:t>
            </w:r>
          </w:p>
        </w:tc>
        <w:tc>
          <w:tcPr>
            <w:tcW w:w="1564" w:type="dxa"/>
          </w:tcPr>
          <w:p w14:paraId="78A29BEC" w14:textId="5DCAA753" w:rsidR="00256292" w:rsidRPr="004B2211" w:rsidRDefault="00256292" w:rsidP="001809DF">
            <w:pPr>
              <w:pStyle w:val="Newparagraph"/>
              <w:spacing w:line="240" w:lineRule="auto"/>
              <w:ind w:firstLine="0"/>
              <w:rPr>
                <w:sz w:val="22"/>
                <w:szCs w:val="22"/>
                <w:lang w:val="en-CA"/>
              </w:rPr>
            </w:pPr>
            <w:r w:rsidRPr="004B2211">
              <w:rPr>
                <w:sz w:val="22"/>
                <w:szCs w:val="22"/>
                <w:lang w:val="en-CA"/>
              </w:rPr>
              <w:t>Azagba</w:t>
            </w:r>
          </w:p>
        </w:tc>
        <w:tc>
          <w:tcPr>
            <w:tcW w:w="2013" w:type="dxa"/>
          </w:tcPr>
          <w:p w14:paraId="1144AE4A" w14:textId="4281FB23" w:rsidR="00256292" w:rsidRPr="004B2211" w:rsidRDefault="00256292" w:rsidP="001809DF">
            <w:pPr>
              <w:pStyle w:val="Newparagraph"/>
              <w:spacing w:line="240" w:lineRule="auto"/>
              <w:ind w:firstLine="0"/>
              <w:rPr>
                <w:sz w:val="22"/>
                <w:szCs w:val="22"/>
                <w:lang w:val="en-CA"/>
              </w:rPr>
            </w:pPr>
            <w:r w:rsidRPr="004B2211">
              <w:rPr>
                <w:sz w:val="22"/>
                <w:szCs w:val="22"/>
              </w:rPr>
              <w:t>Ijaw (Biseni), Urhobo (Orogun), Ukwuani/Ndosumili towns (e.g., Ogume, Aboh, Ushie), and Isoko towns (e.g., Irri, Okpe)</w:t>
            </w:r>
          </w:p>
        </w:tc>
        <w:tc>
          <w:tcPr>
            <w:tcW w:w="1821" w:type="dxa"/>
          </w:tcPr>
          <w:p w14:paraId="12DF198A" w14:textId="0F8C3B58" w:rsidR="00256292" w:rsidRPr="004B2211" w:rsidRDefault="00256292" w:rsidP="001809DF">
            <w:pPr>
              <w:pStyle w:val="Newparagraph"/>
              <w:spacing w:line="240" w:lineRule="auto"/>
              <w:ind w:firstLine="0"/>
              <w:rPr>
                <w:sz w:val="22"/>
                <w:szCs w:val="22"/>
                <w:lang w:val="en-CA"/>
              </w:rPr>
            </w:pPr>
            <w:r w:rsidRPr="004B2211">
              <w:rPr>
                <w:sz w:val="22"/>
                <w:szCs w:val="22"/>
              </w:rPr>
              <w:t>Izuogu, 2019; Okolugbo, 2004</w:t>
            </w:r>
          </w:p>
        </w:tc>
      </w:tr>
      <w:tr w:rsidR="00264F8E" w14:paraId="398C208A" w14:textId="77777777" w:rsidTr="00893F58">
        <w:trPr>
          <w:trHeight w:val="1860"/>
        </w:trPr>
        <w:tc>
          <w:tcPr>
            <w:tcW w:w="1292" w:type="dxa"/>
            <w:vMerge w:val="restart"/>
          </w:tcPr>
          <w:p w14:paraId="125FDA06" w14:textId="4EE71CA4" w:rsidR="00264F8E" w:rsidRPr="004B2211" w:rsidRDefault="00264F8E" w:rsidP="001809DF">
            <w:pPr>
              <w:pStyle w:val="Newparagraph"/>
              <w:spacing w:line="240" w:lineRule="auto"/>
              <w:ind w:firstLine="0"/>
              <w:rPr>
                <w:sz w:val="22"/>
                <w:szCs w:val="22"/>
                <w:lang w:val="en-CA"/>
              </w:rPr>
            </w:pPr>
            <w:r w:rsidRPr="004B2211">
              <w:rPr>
                <w:sz w:val="22"/>
                <w:szCs w:val="22"/>
                <w:lang w:val="en-CA"/>
              </w:rPr>
              <w:t>Ukwuani</w:t>
            </w:r>
          </w:p>
        </w:tc>
        <w:tc>
          <w:tcPr>
            <w:tcW w:w="1799" w:type="dxa"/>
          </w:tcPr>
          <w:p w14:paraId="023BC092" w14:textId="4316D43C" w:rsidR="00264F8E" w:rsidRPr="004B2211" w:rsidRDefault="00264F8E" w:rsidP="001809DF">
            <w:pPr>
              <w:pStyle w:val="Newparagraph"/>
              <w:spacing w:line="240" w:lineRule="auto"/>
              <w:ind w:firstLine="0"/>
              <w:rPr>
                <w:sz w:val="22"/>
                <w:szCs w:val="22"/>
                <w:lang w:val="en-CA"/>
              </w:rPr>
            </w:pPr>
            <w:r w:rsidRPr="004B2211">
              <w:rPr>
                <w:sz w:val="22"/>
                <w:szCs w:val="22"/>
              </w:rPr>
              <w:t>Eziza (Ezizanweani), Adamgbodongbo, Ezeti, Ezeodu, Ezemu, and Isulumani, Epumegede</w:t>
            </w:r>
          </w:p>
        </w:tc>
        <w:tc>
          <w:tcPr>
            <w:tcW w:w="1564" w:type="dxa"/>
          </w:tcPr>
          <w:p w14:paraId="075C7285" w14:textId="77777777" w:rsidR="00264F8E" w:rsidRDefault="00264F8E" w:rsidP="001809DF">
            <w:pPr>
              <w:pStyle w:val="Newparagraph"/>
              <w:spacing w:line="240" w:lineRule="auto"/>
              <w:ind w:firstLine="0"/>
              <w:rPr>
                <w:sz w:val="22"/>
                <w:szCs w:val="22"/>
                <w:lang w:val="en-CA"/>
              </w:rPr>
            </w:pPr>
            <w:r w:rsidRPr="004B2211">
              <w:rPr>
                <w:sz w:val="22"/>
                <w:szCs w:val="22"/>
                <w:lang w:val="en-CA"/>
              </w:rPr>
              <w:t xml:space="preserve">Utagba </w:t>
            </w:r>
          </w:p>
          <w:p w14:paraId="495750D8" w14:textId="6C74C4AA" w:rsidR="009A2773" w:rsidRPr="004B2211" w:rsidRDefault="009A2773" w:rsidP="001809DF">
            <w:pPr>
              <w:pStyle w:val="Newparagraph"/>
              <w:spacing w:line="240" w:lineRule="auto"/>
              <w:ind w:firstLine="0"/>
              <w:rPr>
                <w:sz w:val="22"/>
                <w:szCs w:val="22"/>
                <w:lang w:val="en-CA"/>
              </w:rPr>
            </w:pPr>
            <w:r>
              <w:rPr>
                <w:sz w:val="22"/>
                <w:szCs w:val="22"/>
                <w:lang w:val="en-CA"/>
              </w:rPr>
              <w:t>(</w:t>
            </w:r>
            <w:r w:rsidR="00F90AC4">
              <w:rPr>
                <w:sz w:val="22"/>
                <w:szCs w:val="22"/>
                <w:lang w:val="en-CA"/>
              </w:rPr>
              <w:t>Utagba-Ogbe</w:t>
            </w:r>
            <w:r>
              <w:rPr>
                <w:sz w:val="22"/>
                <w:szCs w:val="22"/>
                <w:lang w:val="en-CA"/>
              </w:rPr>
              <w:t>, Oli</w:t>
            </w:r>
            <w:r w:rsidR="004A794B">
              <w:rPr>
                <w:sz w:val="22"/>
                <w:szCs w:val="22"/>
                <w:lang w:val="en-CA"/>
              </w:rPr>
              <w:t>ogo</w:t>
            </w:r>
            <w:r w:rsidR="00016963">
              <w:rPr>
                <w:sz w:val="22"/>
                <w:szCs w:val="22"/>
                <w:lang w:val="en-CA"/>
              </w:rPr>
              <w:t>, Utagba Uno</w:t>
            </w:r>
            <w:r w:rsidR="004A794B">
              <w:rPr>
                <w:sz w:val="22"/>
                <w:szCs w:val="22"/>
                <w:lang w:val="en-CA"/>
              </w:rPr>
              <w:t>)</w:t>
            </w:r>
          </w:p>
        </w:tc>
        <w:tc>
          <w:tcPr>
            <w:tcW w:w="2013" w:type="dxa"/>
          </w:tcPr>
          <w:p w14:paraId="35C543F7" w14:textId="51AAC273" w:rsidR="00264F8E" w:rsidRPr="004B2211" w:rsidRDefault="00264F8E" w:rsidP="001809DF">
            <w:pPr>
              <w:pStyle w:val="Newparagraph"/>
              <w:spacing w:line="240" w:lineRule="auto"/>
              <w:ind w:firstLine="0"/>
              <w:rPr>
                <w:sz w:val="22"/>
                <w:szCs w:val="22"/>
                <w:lang w:val="en-CA"/>
              </w:rPr>
            </w:pPr>
            <w:r w:rsidRPr="004B2211">
              <w:rPr>
                <w:sz w:val="22"/>
                <w:szCs w:val="22"/>
                <w:lang w:val="en-CA"/>
              </w:rPr>
              <w:t xml:space="preserve">Benin, Western Igbo (Nsukwa, </w:t>
            </w:r>
            <w:r w:rsidRPr="004B2211">
              <w:rPr>
                <w:sz w:val="22"/>
                <w:szCs w:val="22"/>
              </w:rPr>
              <w:t>Atuma-Iga</w:t>
            </w:r>
            <w:r w:rsidRPr="004B2211">
              <w:rPr>
                <w:sz w:val="22"/>
                <w:szCs w:val="22"/>
                <w:lang w:val="en-CA"/>
              </w:rPr>
              <w:t>), Eastern Igbo (Egbema, Onitsha, Awka), Ika (</w:t>
            </w:r>
            <w:r w:rsidRPr="004B2211">
              <w:rPr>
                <w:sz w:val="22"/>
                <w:szCs w:val="22"/>
              </w:rPr>
              <w:t>Akumazi</w:t>
            </w:r>
            <w:r w:rsidRPr="004B2211">
              <w:rPr>
                <w:sz w:val="22"/>
                <w:szCs w:val="22"/>
                <w:lang w:val="en-CA"/>
              </w:rPr>
              <w:t>)</w:t>
            </w:r>
          </w:p>
        </w:tc>
        <w:tc>
          <w:tcPr>
            <w:tcW w:w="1821" w:type="dxa"/>
          </w:tcPr>
          <w:p w14:paraId="31F0B26E" w14:textId="523D85FA" w:rsidR="00F90AC4" w:rsidRDefault="00264F8E" w:rsidP="001809DF">
            <w:pPr>
              <w:pStyle w:val="Newparagraph"/>
              <w:spacing w:line="240" w:lineRule="auto"/>
              <w:ind w:firstLine="0"/>
              <w:rPr>
                <w:sz w:val="22"/>
                <w:szCs w:val="22"/>
                <w:lang w:val="en-CA"/>
              </w:rPr>
            </w:pPr>
            <w:r w:rsidRPr="004B2211">
              <w:rPr>
                <w:sz w:val="22"/>
                <w:szCs w:val="22"/>
              </w:rPr>
              <w:t xml:space="preserve">Fordes &amp; Jones, 1950; Izuegbu 2003; Okolugbo, 2004; Nzei, 1997; </w:t>
            </w:r>
            <w:r w:rsidR="005B6444">
              <w:rPr>
                <w:sz w:val="22"/>
                <w:szCs w:val="22"/>
              </w:rPr>
              <w:t>Author, name deleted</w:t>
            </w:r>
            <w:r w:rsidRPr="004B2211">
              <w:rPr>
                <w:sz w:val="22"/>
                <w:szCs w:val="22"/>
              </w:rPr>
              <w:t>, 2017a</w:t>
            </w:r>
          </w:p>
          <w:p w14:paraId="03BDD0D8" w14:textId="77777777" w:rsidR="00F90AC4" w:rsidRDefault="00F90AC4" w:rsidP="001809DF">
            <w:pPr>
              <w:pStyle w:val="Newparagraph"/>
              <w:spacing w:line="240" w:lineRule="auto"/>
              <w:ind w:firstLine="0"/>
              <w:rPr>
                <w:sz w:val="22"/>
                <w:szCs w:val="22"/>
                <w:lang w:val="en-CA"/>
              </w:rPr>
            </w:pPr>
          </w:p>
          <w:p w14:paraId="6BCD2EDF" w14:textId="09BA09F4" w:rsidR="00F90AC4" w:rsidRPr="004B2211" w:rsidRDefault="00F90AC4" w:rsidP="001809DF">
            <w:pPr>
              <w:pStyle w:val="Newparagraph"/>
              <w:spacing w:line="240" w:lineRule="auto"/>
              <w:ind w:firstLine="0"/>
              <w:rPr>
                <w:sz w:val="22"/>
                <w:szCs w:val="22"/>
                <w:lang w:val="en-CA"/>
              </w:rPr>
            </w:pPr>
          </w:p>
        </w:tc>
      </w:tr>
      <w:tr w:rsidR="00F90AC4" w14:paraId="73DA7CF5" w14:textId="77777777" w:rsidTr="00893F58">
        <w:trPr>
          <w:trHeight w:val="420"/>
        </w:trPr>
        <w:tc>
          <w:tcPr>
            <w:tcW w:w="1292" w:type="dxa"/>
            <w:vMerge/>
          </w:tcPr>
          <w:p w14:paraId="1D68B1C7" w14:textId="77777777" w:rsidR="00F90AC4" w:rsidRPr="004B2211" w:rsidRDefault="00F90AC4" w:rsidP="001809DF">
            <w:pPr>
              <w:pStyle w:val="Newparagraph"/>
              <w:spacing w:line="240" w:lineRule="auto"/>
              <w:ind w:firstLine="0"/>
              <w:rPr>
                <w:sz w:val="22"/>
                <w:szCs w:val="22"/>
                <w:lang w:val="en-CA"/>
              </w:rPr>
            </w:pPr>
          </w:p>
        </w:tc>
        <w:tc>
          <w:tcPr>
            <w:tcW w:w="1799" w:type="dxa"/>
          </w:tcPr>
          <w:p w14:paraId="5478E5BA" w14:textId="77777777" w:rsidR="00F90AC4" w:rsidRPr="004B2211" w:rsidRDefault="00F90AC4" w:rsidP="001809DF">
            <w:pPr>
              <w:pStyle w:val="Newparagraph"/>
              <w:spacing w:line="240" w:lineRule="auto"/>
              <w:rPr>
                <w:sz w:val="22"/>
                <w:szCs w:val="22"/>
              </w:rPr>
            </w:pPr>
          </w:p>
        </w:tc>
        <w:tc>
          <w:tcPr>
            <w:tcW w:w="1564" w:type="dxa"/>
          </w:tcPr>
          <w:p w14:paraId="3D11E085" w14:textId="13FC5320" w:rsidR="00F90AC4" w:rsidRPr="004B2211" w:rsidRDefault="00F90AC4" w:rsidP="00F90AC4">
            <w:pPr>
              <w:pStyle w:val="Newparagraph"/>
              <w:spacing w:line="240" w:lineRule="auto"/>
              <w:ind w:firstLine="0"/>
              <w:rPr>
                <w:sz w:val="22"/>
                <w:szCs w:val="22"/>
                <w:lang w:val="en-CA"/>
              </w:rPr>
            </w:pPr>
            <w:r>
              <w:rPr>
                <w:sz w:val="22"/>
                <w:szCs w:val="22"/>
                <w:lang w:val="en-CA"/>
              </w:rPr>
              <w:t>Ogbe-Ani</w:t>
            </w:r>
          </w:p>
        </w:tc>
        <w:tc>
          <w:tcPr>
            <w:tcW w:w="2013" w:type="dxa"/>
          </w:tcPr>
          <w:p w14:paraId="71DF20E2" w14:textId="2084FC72" w:rsidR="00F90AC4" w:rsidRPr="004B2211" w:rsidRDefault="00F90AC4" w:rsidP="00F90AC4">
            <w:pPr>
              <w:pStyle w:val="Newparagraph"/>
              <w:spacing w:line="240" w:lineRule="auto"/>
              <w:ind w:firstLine="0"/>
              <w:rPr>
                <w:sz w:val="22"/>
                <w:szCs w:val="22"/>
                <w:lang w:val="en-CA"/>
              </w:rPr>
            </w:pPr>
            <w:r w:rsidRPr="004B2211">
              <w:rPr>
                <w:sz w:val="22"/>
                <w:szCs w:val="22"/>
              </w:rPr>
              <w:t>Ndosumili town</w:t>
            </w:r>
            <w:r>
              <w:rPr>
                <w:sz w:val="22"/>
                <w:szCs w:val="22"/>
              </w:rPr>
              <w:t xml:space="preserve"> (</w:t>
            </w:r>
            <w:r w:rsidRPr="00F90AC4">
              <w:rPr>
                <w:sz w:val="22"/>
                <w:szCs w:val="22"/>
              </w:rPr>
              <w:t>Adaiwai</w:t>
            </w:r>
            <w:r>
              <w:rPr>
                <w:sz w:val="22"/>
                <w:szCs w:val="22"/>
              </w:rPr>
              <w:t>)</w:t>
            </w:r>
          </w:p>
        </w:tc>
        <w:tc>
          <w:tcPr>
            <w:tcW w:w="1821" w:type="dxa"/>
          </w:tcPr>
          <w:p w14:paraId="17FD84C0" w14:textId="2E53312C" w:rsidR="00F90AC4" w:rsidRPr="004B2211" w:rsidRDefault="00F90AC4" w:rsidP="00F90AC4">
            <w:pPr>
              <w:pStyle w:val="Newparagraph"/>
              <w:spacing w:line="240" w:lineRule="auto"/>
              <w:ind w:firstLine="0"/>
              <w:rPr>
                <w:sz w:val="22"/>
                <w:szCs w:val="22"/>
              </w:rPr>
            </w:pPr>
            <w:r w:rsidRPr="004B2211">
              <w:rPr>
                <w:sz w:val="22"/>
                <w:szCs w:val="22"/>
              </w:rPr>
              <w:t>Okolugbo, 2004</w:t>
            </w:r>
          </w:p>
        </w:tc>
      </w:tr>
      <w:tr w:rsidR="00264F8E" w14:paraId="666A24EE" w14:textId="77777777" w:rsidTr="00893F58">
        <w:trPr>
          <w:trHeight w:val="1370"/>
        </w:trPr>
        <w:tc>
          <w:tcPr>
            <w:tcW w:w="1292" w:type="dxa"/>
            <w:vMerge/>
          </w:tcPr>
          <w:p w14:paraId="4FC92DF7" w14:textId="77777777" w:rsidR="00264F8E" w:rsidRPr="004B2211" w:rsidRDefault="00264F8E" w:rsidP="001809DF">
            <w:pPr>
              <w:pStyle w:val="Newparagraph"/>
              <w:spacing w:line="240" w:lineRule="auto"/>
              <w:ind w:firstLine="0"/>
              <w:rPr>
                <w:sz w:val="22"/>
                <w:szCs w:val="22"/>
                <w:lang w:val="en-CA"/>
              </w:rPr>
            </w:pPr>
          </w:p>
        </w:tc>
        <w:tc>
          <w:tcPr>
            <w:tcW w:w="1799" w:type="dxa"/>
          </w:tcPr>
          <w:p w14:paraId="73F542C8" w14:textId="2DDBE856" w:rsidR="00264F8E" w:rsidRPr="004B2211" w:rsidRDefault="00264F8E" w:rsidP="001809DF">
            <w:pPr>
              <w:pStyle w:val="Newparagraph"/>
              <w:spacing w:line="240" w:lineRule="auto"/>
              <w:ind w:firstLine="0"/>
              <w:rPr>
                <w:sz w:val="22"/>
                <w:szCs w:val="22"/>
                <w:lang w:val="en-CA"/>
              </w:rPr>
            </w:pPr>
            <w:r w:rsidRPr="004B2211">
              <w:rPr>
                <w:sz w:val="22"/>
                <w:szCs w:val="22"/>
              </w:rPr>
              <w:t>Eze-Odu (Ezeodu), Eze-Emu (Ezemu)</w:t>
            </w:r>
          </w:p>
        </w:tc>
        <w:tc>
          <w:tcPr>
            <w:tcW w:w="1564" w:type="dxa"/>
          </w:tcPr>
          <w:p w14:paraId="230FDBA2" w14:textId="34471C46" w:rsidR="00264F8E" w:rsidRPr="004B2211" w:rsidRDefault="00264F8E" w:rsidP="001809DF">
            <w:pPr>
              <w:pStyle w:val="Newparagraph"/>
              <w:spacing w:line="240" w:lineRule="auto"/>
              <w:ind w:firstLine="0"/>
              <w:rPr>
                <w:sz w:val="22"/>
                <w:szCs w:val="22"/>
                <w:lang w:val="en-CA"/>
              </w:rPr>
            </w:pPr>
            <w:r w:rsidRPr="004B2211">
              <w:rPr>
                <w:sz w:val="22"/>
                <w:szCs w:val="22"/>
                <w:lang w:val="en-CA"/>
              </w:rPr>
              <w:t>Onicha-Ukwuani</w:t>
            </w:r>
          </w:p>
        </w:tc>
        <w:tc>
          <w:tcPr>
            <w:tcW w:w="2013" w:type="dxa"/>
          </w:tcPr>
          <w:p w14:paraId="32699BC3" w14:textId="1B64E519" w:rsidR="00264F8E" w:rsidRPr="004A794B" w:rsidRDefault="00264F8E" w:rsidP="0095122D">
            <w:pPr>
              <w:pStyle w:val="Newparagraph"/>
              <w:spacing w:line="240" w:lineRule="auto"/>
              <w:ind w:firstLine="0"/>
              <w:rPr>
                <w:sz w:val="22"/>
                <w:szCs w:val="22"/>
                <w:lang w:val="en-CA"/>
              </w:rPr>
            </w:pPr>
            <w:r w:rsidRPr="004A794B">
              <w:rPr>
                <w:sz w:val="22"/>
                <w:szCs w:val="22"/>
                <w:lang w:val="en-CA"/>
              </w:rPr>
              <w:t xml:space="preserve">Benin, </w:t>
            </w:r>
            <w:r w:rsidR="003E2F72" w:rsidRPr="004B2211">
              <w:rPr>
                <w:sz w:val="22"/>
                <w:szCs w:val="22"/>
              </w:rPr>
              <w:t>Ndosumili town</w:t>
            </w:r>
            <w:r w:rsidR="003E2F72">
              <w:rPr>
                <w:sz w:val="22"/>
                <w:szCs w:val="22"/>
              </w:rPr>
              <w:t xml:space="preserve"> (</w:t>
            </w:r>
            <w:r w:rsidRPr="004A794B">
              <w:rPr>
                <w:sz w:val="22"/>
                <w:szCs w:val="22"/>
                <w:lang w:val="en-CA"/>
              </w:rPr>
              <w:t>Utagba Uno</w:t>
            </w:r>
            <w:r w:rsidR="003E2F72">
              <w:rPr>
                <w:sz w:val="22"/>
                <w:szCs w:val="22"/>
                <w:lang w:val="en-CA"/>
              </w:rPr>
              <w:t>)</w:t>
            </w:r>
            <w:r w:rsidRPr="004A794B">
              <w:rPr>
                <w:sz w:val="22"/>
                <w:szCs w:val="22"/>
                <w:lang w:val="en-CA"/>
              </w:rPr>
              <w:t>, Eastern Igbo (Onitsha)</w:t>
            </w:r>
          </w:p>
        </w:tc>
        <w:tc>
          <w:tcPr>
            <w:tcW w:w="1821" w:type="dxa"/>
          </w:tcPr>
          <w:p w14:paraId="18894D60" w14:textId="2FA5C138" w:rsidR="004A794B" w:rsidRPr="004B2211" w:rsidRDefault="00264F8E" w:rsidP="004A794B">
            <w:pPr>
              <w:pStyle w:val="Newparagraph"/>
              <w:spacing w:line="240" w:lineRule="auto"/>
              <w:ind w:firstLine="0"/>
              <w:rPr>
                <w:sz w:val="22"/>
                <w:szCs w:val="22"/>
                <w:lang w:val="en-CA"/>
              </w:rPr>
            </w:pPr>
            <w:r w:rsidRPr="004B2211">
              <w:rPr>
                <w:sz w:val="22"/>
                <w:szCs w:val="22"/>
              </w:rPr>
              <w:t xml:space="preserve">N.A.I. File No. 26769, 1931; Okolugbo, 2004; Nzei, 1997; </w:t>
            </w:r>
            <w:r w:rsidR="005B6444">
              <w:rPr>
                <w:sz w:val="22"/>
                <w:szCs w:val="22"/>
              </w:rPr>
              <w:t>Author, name deleted</w:t>
            </w:r>
            <w:r w:rsidRPr="004B2211">
              <w:rPr>
                <w:sz w:val="22"/>
                <w:szCs w:val="22"/>
              </w:rPr>
              <w:t xml:space="preserve">, 2017a </w:t>
            </w:r>
          </w:p>
        </w:tc>
      </w:tr>
      <w:tr w:rsidR="004A794B" w14:paraId="1B98F818" w14:textId="77777777" w:rsidTr="00893F58">
        <w:trPr>
          <w:trHeight w:val="400"/>
        </w:trPr>
        <w:tc>
          <w:tcPr>
            <w:tcW w:w="1292" w:type="dxa"/>
            <w:vMerge/>
          </w:tcPr>
          <w:p w14:paraId="071255B4" w14:textId="77777777" w:rsidR="004A794B" w:rsidRPr="004B2211" w:rsidRDefault="004A794B" w:rsidP="001809DF">
            <w:pPr>
              <w:pStyle w:val="Newparagraph"/>
              <w:spacing w:line="240" w:lineRule="auto"/>
              <w:ind w:firstLine="0"/>
              <w:rPr>
                <w:sz w:val="22"/>
                <w:szCs w:val="22"/>
                <w:lang w:val="en-CA"/>
              </w:rPr>
            </w:pPr>
          </w:p>
        </w:tc>
        <w:tc>
          <w:tcPr>
            <w:tcW w:w="1799" w:type="dxa"/>
          </w:tcPr>
          <w:p w14:paraId="656E9189" w14:textId="77777777" w:rsidR="004A794B" w:rsidRPr="004B2211" w:rsidRDefault="004A794B" w:rsidP="001809DF">
            <w:pPr>
              <w:pStyle w:val="Newparagraph"/>
              <w:spacing w:line="240" w:lineRule="auto"/>
              <w:rPr>
                <w:sz w:val="22"/>
                <w:szCs w:val="22"/>
              </w:rPr>
            </w:pPr>
          </w:p>
        </w:tc>
        <w:tc>
          <w:tcPr>
            <w:tcW w:w="1564" w:type="dxa"/>
          </w:tcPr>
          <w:p w14:paraId="5DD2347C" w14:textId="4D7B3F01" w:rsidR="004A794B" w:rsidRPr="004B2211" w:rsidRDefault="004A794B" w:rsidP="004A794B">
            <w:pPr>
              <w:pStyle w:val="Newparagraph"/>
              <w:spacing w:line="240" w:lineRule="auto"/>
              <w:ind w:firstLine="0"/>
              <w:rPr>
                <w:sz w:val="22"/>
                <w:szCs w:val="22"/>
                <w:lang w:val="en-CA"/>
              </w:rPr>
            </w:pPr>
            <w:r>
              <w:rPr>
                <w:sz w:val="22"/>
                <w:szCs w:val="22"/>
                <w:lang w:val="en-CA"/>
              </w:rPr>
              <w:t>Ugiliamai</w:t>
            </w:r>
          </w:p>
        </w:tc>
        <w:tc>
          <w:tcPr>
            <w:tcW w:w="2013" w:type="dxa"/>
          </w:tcPr>
          <w:p w14:paraId="64345701" w14:textId="1D1CFD90" w:rsidR="004A794B" w:rsidRPr="004A794B" w:rsidRDefault="004A794B" w:rsidP="004A794B">
            <w:pPr>
              <w:pStyle w:val="Newparagraph"/>
              <w:spacing w:line="240" w:lineRule="auto"/>
              <w:ind w:firstLine="0"/>
              <w:rPr>
                <w:sz w:val="22"/>
                <w:szCs w:val="22"/>
                <w:lang w:val="en-CA"/>
              </w:rPr>
            </w:pPr>
            <w:r w:rsidRPr="004A794B">
              <w:rPr>
                <w:sz w:val="22"/>
                <w:szCs w:val="22"/>
                <w:lang w:val="en-CA"/>
              </w:rPr>
              <w:t>Ukwuani town (Amai), Western Igbo (</w:t>
            </w:r>
            <w:r w:rsidRPr="004A794B">
              <w:rPr>
                <w:sz w:val="22"/>
                <w:szCs w:val="22"/>
              </w:rPr>
              <w:t>Ashama, Ubulu)</w:t>
            </w:r>
          </w:p>
        </w:tc>
        <w:tc>
          <w:tcPr>
            <w:tcW w:w="1821" w:type="dxa"/>
          </w:tcPr>
          <w:p w14:paraId="46FAB906" w14:textId="114872EC" w:rsidR="004A794B" w:rsidRPr="004A794B" w:rsidRDefault="004A794B" w:rsidP="004A794B">
            <w:pPr>
              <w:pStyle w:val="Newparagraph"/>
              <w:spacing w:line="240" w:lineRule="auto"/>
              <w:ind w:firstLine="0"/>
              <w:rPr>
                <w:sz w:val="22"/>
                <w:szCs w:val="22"/>
              </w:rPr>
            </w:pPr>
            <w:r w:rsidRPr="004A794B">
              <w:rPr>
                <w:sz w:val="22"/>
                <w:szCs w:val="22"/>
              </w:rPr>
              <w:t>Blank NEWS Online (2014)</w:t>
            </w:r>
          </w:p>
        </w:tc>
      </w:tr>
      <w:tr w:rsidR="00264F8E" w14:paraId="01C1D486" w14:textId="77777777" w:rsidTr="00893F58">
        <w:tc>
          <w:tcPr>
            <w:tcW w:w="1292" w:type="dxa"/>
            <w:vMerge/>
          </w:tcPr>
          <w:p w14:paraId="11179C20" w14:textId="77777777" w:rsidR="00264F8E" w:rsidRPr="004B2211" w:rsidRDefault="00264F8E" w:rsidP="001809DF">
            <w:pPr>
              <w:pStyle w:val="Newparagraph"/>
              <w:spacing w:line="240" w:lineRule="auto"/>
              <w:ind w:firstLine="0"/>
              <w:rPr>
                <w:sz w:val="22"/>
                <w:szCs w:val="22"/>
                <w:lang w:val="en-CA"/>
              </w:rPr>
            </w:pPr>
          </w:p>
        </w:tc>
        <w:tc>
          <w:tcPr>
            <w:tcW w:w="1799" w:type="dxa"/>
          </w:tcPr>
          <w:p w14:paraId="51CD2D0C" w14:textId="18C105D2" w:rsidR="00264F8E" w:rsidRPr="004B2211" w:rsidRDefault="00264F8E" w:rsidP="001809DF">
            <w:pPr>
              <w:pStyle w:val="Newparagraph"/>
              <w:spacing w:line="240" w:lineRule="auto"/>
              <w:ind w:firstLine="0"/>
              <w:rPr>
                <w:sz w:val="22"/>
                <w:szCs w:val="22"/>
                <w:lang w:val="en-CA"/>
              </w:rPr>
            </w:pPr>
            <w:r w:rsidRPr="004B2211">
              <w:rPr>
                <w:sz w:val="22"/>
                <w:szCs w:val="22"/>
                <w:lang w:val="en-CA"/>
              </w:rPr>
              <w:t>Olor, Emu</w:t>
            </w:r>
          </w:p>
        </w:tc>
        <w:tc>
          <w:tcPr>
            <w:tcW w:w="1564" w:type="dxa"/>
          </w:tcPr>
          <w:p w14:paraId="39E03B01" w14:textId="77777777" w:rsidR="00264F8E" w:rsidRDefault="00264F8E" w:rsidP="001809DF">
            <w:pPr>
              <w:pStyle w:val="Newparagraph"/>
              <w:spacing w:line="240" w:lineRule="auto"/>
              <w:ind w:firstLine="0"/>
              <w:rPr>
                <w:sz w:val="22"/>
                <w:szCs w:val="22"/>
                <w:lang w:val="en-CA"/>
              </w:rPr>
            </w:pPr>
            <w:r w:rsidRPr="004B2211">
              <w:rPr>
                <w:sz w:val="22"/>
                <w:szCs w:val="22"/>
                <w:lang w:val="en-CA"/>
              </w:rPr>
              <w:t>Emu</w:t>
            </w:r>
          </w:p>
          <w:p w14:paraId="474612C1" w14:textId="2A77AB9B" w:rsidR="004A794B" w:rsidRPr="004B2211" w:rsidRDefault="004A794B" w:rsidP="001809DF">
            <w:pPr>
              <w:pStyle w:val="Newparagraph"/>
              <w:spacing w:line="240" w:lineRule="auto"/>
              <w:ind w:firstLine="0"/>
              <w:rPr>
                <w:sz w:val="22"/>
                <w:szCs w:val="22"/>
                <w:lang w:val="en-CA"/>
              </w:rPr>
            </w:pPr>
            <w:r>
              <w:rPr>
                <w:sz w:val="22"/>
                <w:szCs w:val="22"/>
                <w:lang w:val="en-CA"/>
              </w:rPr>
              <w:t>(</w:t>
            </w:r>
            <w:r w:rsidR="00237317">
              <w:rPr>
                <w:sz w:val="22"/>
                <w:szCs w:val="22"/>
                <w:lang w:val="en-CA"/>
              </w:rPr>
              <w:t>Ebendo</w:t>
            </w:r>
            <w:r w:rsidR="00B9470B">
              <w:rPr>
                <w:sz w:val="22"/>
                <w:szCs w:val="22"/>
                <w:lang w:val="en-CA"/>
              </w:rPr>
              <w:t>, Obodeti</w:t>
            </w:r>
            <w:r>
              <w:rPr>
                <w:sz w:val="22"/>
                <w:szCs w:val="22"/>
                <w:lang w:val="en-CA"/>
              </w:rPr>
              <w:t>)</w:t>
            </w:r>
          </w:p>
        </w:tc>
        <w:tc>
          <w:tcPr>
            <w:tcW w:w="2013" w:type="dxa"/>
          </w:tcPr>
          <w:p w14:paraId="664A5771" w14:textId="269987A0" w:rsidR="00264F8E" w:rsidRPr="004A794B" w:rsidRDefault="00264F8E" w:rsidP="001809DF">
            <w:pPr>
              <w:pStyle w:val="Newparagraph"/>
              <w:spacing w:line="240" w:lineRule="auto"/>
              <w:ind w:firstLine="0"/>
              <w:rPr>
                <w:sz w:val="22"/>
                <w:szCs w:val="22"/>
                <w:lang w:val="en-CA"/>
              </w:rPr>
            </w:pPr>
            <w:r w:rsidRPr="004A794B">
              <w:rPr>
                <w:sz w:val="22"/>
                <w:szCs w:val="22"/>
                <w:lang w:val="en-CA"/>
              </w:rPr>
              <w:t>Benin, Ukwuani town (Onicha-Ukwuani), Eastern Igbo (Onitsha), Isoko (Owhe), Urhobo (Orogun)</w:t>
            </w:r>
          </w:p>
        </w:tc>
        <w:tc>
          <w:tcPr>
            <w:tcW w:w="1821" w:type="dxa"/>
          </w:tcPr>
          <w:p w14:paraId="4D098861" w14:textId="5EEBFF67" w:rsidR="00264F8E" w:rsidRPr="004B2211" w:rsidRDefault="00264F8E" w:rsidP="001809DF">
            <w:pPr>
              <w:pStyle w:val="Newparagraph"/>
              <w:spacing w:line="240" w:lineRule="auto"/>
              <w:ind w:firstLine="0"/>
              <w:rPr>
                <w:sz w:val="22"/>
                <w:szCs w:val="22"/>
                <w:lang w:val="en-CA"/>
              </w:rPr>
            </w:pPr>
            <w:r w:rsidRPr="004B2211">
              <w:rPr>
                <w:sz w:val="22"/>
                <w:szCs w:val="22"/>
              </w:rPr>
              <w:t xml:space="preserve">N.A.I. File No. 26769, 1931; Fordes &amp; Jones, 1950; Okolugbo, 2004; </w:t>
            </w:r>
            <w:r w:rsidR="005B6444">
              <w:rPr>
                <w:sz w:val="22"/>
                <w:szCs w:val="22"/>
              </w:rPr>
              <w:t>Author, name deleted</w:t>
            </w:r>
            <w:r w:rsidRPr="004B2211">
              <w:rPr>
                <w:sz w:val="22"/>
                <w:szCs w:val="22"/>
              </w:rPr>
              <w:t xml:space="preserve">, 2017a </w:t>
            </w:r>
          </w:p>
        </w:tc>
      </w:tr>
      <w:tr w:rsidR="00264F8E" w14:paraId="3B615711" w14:textId="77777777" w:rsidTr="00893F58">
        <w:tc>
          <w:tcPr>
            <w:tcW w:w="1292" w:type="dxa"/>
            <w:vMerge/>
          </w:tcPr>
          <w:p w14:paraId="0402BFA5" w14:textId="77777777" w:rsidR="00264F8E" w:rsidRPr="004B2211" w:rsidRDefault="00264F8E" w:rsidP="001809DF">
            <w:pPr>
              <w:pStyle w:val="Newparagraph"/>
              <w:spacing w:line="240" w:lineRule="auto"/>
              <w:ind w:firstLine="0"/>
              <w:rPr>
                <w:sz w:val="22"/>
                <w:szCs w:val="22"/>
                <w:lang w:val="en-CA"/>
              </w:rPr>
            </w:pPr>
          </w:p>
        </w:tc>
        <w:tc>
          <w:tcPr>
            <w:tcW w:w="1799" w:type="dxa"/>
          </w:tcPr>
          <w:p w14:paraId="787EE1CD" w14:textId="6428366D" w:rsidR="00264F8E" w:rsidRPr="004B2211" w:rsidRDefault="00264F8E" w:rsidP="001809DF">
            <w:pPr>
              <w:pStyle w:val="Newparagraph"/>
              <w:spacing w:line="240" w:lineRule="auto"/>
              <w:ind w:firstLine="0"/>
              <w:rPr>
                <w:sz w:val="22"/>
                <w:szCs w:val="22"/>
                <w:lang w:val="en-CA"/>
              </w:rPr>
            </w:pPr>
            <w:r w:rsidRPr="004B2211">
              <w:rPr>
                <w:sz w:val="22"/>
                <w:szCs w:val="22"/>
              </w:rPr>
              <w:t xml:space="preserve">Ezedogume, Chime, Odumegwu, Agbulu Akah, Ogwezi Olodu; Ossai Ojugbeli, Ogwezi Omai, Mokobia, Okpala Olodu, Ugwua, </w:t>
            </w:r>
            <w:r w:rsidRPr="004B2211">
              <w:rPr>
                <w:sz w:val="22"/>
                <w:szCs w:val="22"/>
              </w:rPr>
              <w:lastRenderedPageBreak/>
              <w:t xml:space="preserve">Ezede Ifeloji (Ifuloji)  </w:t>
            </w:r>
          </w:p>
        </w:tc>
        <w:tc>
          <w:tcPr>
            <w:tcW w:w="1564" w:type="dxa"/>
          </w:tcPr>
          <w:p w14:paraId="14C0067C" w14:textId="77777777" w:rsidR="00F90AC4" w:rsidRDefault="00264F8E" w:rsidP="001809DF">
            <w:pPr>
              <w:pStyle w:val="Newparagraph"/>
              <w:spacing w:line="240" w:lineRule="auto"/>
              <w:ind w:firstLine="0"/>
              <w:rPr>
                <w:sz w:val="22"/>
                <w:szCs w:val="22"/>
                <w:lang w:val="en-CA"/>
              </w:rPr>
            </w:pPr>
            <w:r w:rsidRPr="004B2211">
              <w:rPr>
                <w:sz w:val="22"/>
                <w:szCs w:val="22"/>
                <w:lang w:val="en-CA"/>
              </w:rPr>
              <w:lastRenderedPageBreak/>
              <w:t>Ogume</w:t>
            </w:r>
          </w:p>
          <w:p w14:paraId="36A96389" w14:textId="045CC24D" w:rsidR="00264F8E" w:rsidRPr="004B2211" w:rsidRDefault="00F90AC4" w:rsidP="001809DF">
            <w:pPr>
              <w:pStyle w:val="Newparagraph"/>
              <w:spacing w:line="240" w:lineRule="auto"/>
              <w:ind w:firstLine="0"/>
              <w:rPr>
                <w:sz w:val="22"/>
                <w:szCs w:val="22"/>
                <w:lang w:val="en-CA"/>
              </w:rPr>
            </w:pPr>
            <w:r>
              <w:rPr>
                <w:sz w:val="22"/>
                <w:szCs w:val="22"/>
                <w:lang w:val="en-CA"/>
              </w:rPr>
              <w:t>(</w:t>
            </w:r>
            <w:r w:rsidR="00855E66">
              <w:rPr>
                <w:sz w:val="22"/>
                <w:szCs w:val="22"/>
                <w:lang w:val="en-CA"/>
              </w:rPr>
              <w:t>Ogbe-Ogume</w:t>
            </w:r>
            <w:r>
              <w:rPr>
                <w:sz w:val="22"/>
                <w:szCs w:val="22"/>
                <w:lang w:val="en-CA"/>
              </w:rPr>
              <w:t>)</w:t>
            </w:r>
            <w:r w:rsidR="00264F8E" w:rsidRPr="004B2211">
              <w:rPr>
                <w:sz w:val="22"/>
                <w:szCs w:val="22"/>
                <w:lang w:val="en-CA"/>
              </w:rPr>
              <w:t xml:space="preserve"> </w:t>
            </w:r>
          </w:p>
        </w:tc>
        <w:tc>
          <w:tcPr>
            <w:tcW w:w="2013" w:type="dxa"/>
          </w:tcPr>
          <w:p w14:paraId="1B5C42E2" w14:textId="396AB38C" w:rsidR="00264F8E" w:rsidRPr="004A794B" w:rsidRDefault="00264F8E" w:rsidP="001809DF">
            <w:pPr>
              <w:pStyle w:val="Newparagraph"/>
              <w:spacing w:line="240" w:lineRule="auto"/>
              <w:ind w:firstLine="0"/>
              <w:rPr>
                <w:sz w:val="22"/>
                <w:szCs w:val="22"/>
                <w:lang w:val="en-CA"/>
              </w:rPr>
            </w:pPr>
            <w:r w:rsidRPr="004A794B">
              <w:rPr>
                <w:sz w:val="22"/>
                <w:szCs w:val="22"/>
                <w:lang w:val="en-CA"/>
              </w:rPr>
              <w:t>Benin, Eastern Igbo (Nnewi), Northern Nigeria (i.e., Igala), Ndosumili towns (</w:t>
            </w:r>
            <w:r w:rsidRPr="004A794B">
              <w:rPr>
                <w:sz w:val="22"/>
                <w:szCs w:val="22"/>
              </w:rPr>
              <w:t>Ase, Akarai, Aboh)</w:t>
            </w:r>
          </w:p>
        </w:tc>
        <w:tc>
          <w:tcPr>
            <w:tcW w:w="1821" w:type="dxa"/>
          </w:tcPr>
          <w:p w14:paraId="3D7E8FD9" w14:textId="0B0B6E93" w:rsidR="00264F8E" w:rsidRPr="004B2211" w:rsidRDefault="00264F8E" w:rsidP="001809DF">
            <w:pPr>
              <w:pStyle w:val="Newparagraph"/>
              <w:spacing w:line="240" w:lineRule="auto"/>
              <w:ind w:firstLine="0"/>
              <w:rPr>
                <w:sz w:val="22"/>
                <w:szCs w:val="22"/>
                <w:lang w:val="en-CA"/>
              </w:rPr>
            </w:pPr>
            <w:r w:rsidRPr="004B2211">
              <w:rPr>
                <w:sz w:val="22"/>
                <w:szCs w:val="22"/>
              </w:rPr>
              <w:t>N.A.I. File No. 26769, 1931; Forde &amp; Jones, 1950; Okolugbo, 2004; Nzei, 1997; Igwara 1993; Opia, 2023; Igwara, 1993</w:t>
            </w:r>
          </w:p>
        </w:tc>
      </w:tr>
      <w:tr w:rsidR="00264F8E" w14:paraId="26E1CD2A" w14:textId="77777777" w:rsidTr="00893F58">
        <w:tc>
          <w:tcPr>
            <w:tcW w:w="1292" w:type="dxa"/>
            <w:vMerge/>
          </w:tcPr>
          <w:p w14:paraId="2055FBD9" w14:textId="77777777" w:rsidR="00264F8E" w:rsidRPr="004B2211" w:rsidRDefault="00264F8E" w:rsidP="001809DF">
            <w:pPr>
              <w:pStyle w:val="Newparagraph"/>
              <w:spacing w:line="240" w:lineRule="auto"/>
              <w:ind w:firstLine="0"/>
              <w:rPr>
                <w:sz w:val="22"/>
                <w:szCs w:val="22"/>
                <w:lang w:val="en-CA"/>
              </w:rPr>
            </w:pPr>
          </w:p>
        </w:tc>
        <w:tc>
          <w:tcPr>
            <w:tcW w:w="1799" w:type="dxa"/>
          </w:tcPr>
          <w:p w14:paraId="1DAB710D" w14:textId="0E3C4548" w:rsidR="00264F8E" w:rsidRPr="004B2211" w:rsidRDefault="00264F8E" w:rsidP="001809DF">
            <w:pPr>
              <w:pStyle w:val="Newparagraph"/>
              <w:spacing w:line="240" w:lineRule="auto"/>
              <w:ind w:firstLine="0"/>
              <w:rPr>
                <w:sz w:val="22"/>
                <w:szCs w:val="22"/>
                <w:lang w:val="en-CA"/>
              </w:rPr>
            </w:pPr>
            <w:r w:rsidRPr="004B2211">
              <w:rPr>
                <w:sz w:val="22"/>
                <w:szCs w:val="22"/>
              </w:rPr>
              <w:t xml:space="preserve">Udei, Okpu, Ezie-Ogoli </w:t>
            </w:r>
          </w:p>
        </w:tc>
        <w:tc>
          <w:tcPr>
            <w:tcW w:w="1564" w:type="dxa"/>
          </w:tcPr>
          <w:p w14:paraId="7A9C5385" w14:textId="77777777" w:rsidR="00264F8E" w:rsidRDefault="00264F8E" w:rsidP="001809DF">
            <w:pPr>
              <w:pStyle w:val="Newparagraph"/>
              <w:spacing w:line="240" w:lineRule="auto"/>
              <w:ind w:firstLine="0"/>
              <w:rPr>
                <w:sz w:val="22"/>
                <w:szCs w:val="22"/>
                <w:lang w:val="en-CA"/>
              </w:rPr>
            </w:pPr>
            <w:r w:rsidRPr="004B2211">
              <w:rPr>
                <w:sz w:val="22"/>
                <w:szCs w:val="22"/>
                <w:lang w:val="en-CA"/>
              </w:rPr>
              <w:t xml:space="preserve">Ebedei </w:t>
            </w:r>
          </w:p>
          <w:p w14:paraId="551CC28F" w14:textId="555A59D7" w:rsidR="00F90AC4" w:rsidRPr="004B2211" w:rsidRDefault="00F90AC4" w:rsidP="001809DF">
            <w:pPr>
              <w:pStyle w:val="Newparagraph"/>
              <w:spacing w:line="240" w:lineRule="auto"/>
              <w:ind w:firstLine="0"/>
              <w:rPr>
                <w:sz w:val="22"/>
                <w:szCs w:val="22"/>
                <w:lang w:val="en-CA"/>
              </w:rPr>
            </w:pPr>
            <w:r>
              <w:rPr>
                <w:sz w:val="22"/>
                <w:szCs w:val="22"/>
                <w:lang w:val="en-CA"/>
              </w:rPr>
              <w:t>(</w:t>
            </w:r>
            <w:r w:rsidR="00855E66" w:rsidRPr="00855E66">
              <w:rPr>
                <w:sz w:val="22"/>
                <w:szCs w:val="22"/>
                <w:lang w:val="en-CA"/>
              </w:rPr>
              <w:t>Ebedei-Obi</w:t>
            </w:r>
            <w:r w:rsidR="00855E66">
              <w:rPr>
                <w:sz w:val="22"/>
                <w:szCs w:val="22"/>
                <w:lang w:val="en-CA"/>
              </w:rPr>
              <w:t xml:space="preserve">, </w:t>
            </w:r>
            <w:r w:rsidR="00855E66" w:rsidRPr="00855E66">
              <w:rPr>
                <w:sz w:val="22"/>
                <w:szCs w:val="22"/>
                <w:lang w:val="en-CA"/>
              </w:rPr>
              <w:t>Umueziogoli</w:t>
            </w:r>
            <w:r>
              <w:rPr>
                <w:sz w:val="22"/>
                <w:szCs w:val="22"/>
                <w:lang w:val="en-CA"/>
              </w:rPr>
              <w:t>)</w:t>
            </w:r>
          </w:p>
        </w:tc>
        <w:tc>
          <w:tcPr>
            <w:tcW w:w="2013" w:type="dxa"/>
          </w:tcPr>
          <w:p w14:paraId="4B60C2B0" w14:textId="6AF4D6CB" w:rsidR="00264F8E" w:rsidRPr="004B2211" w:rsidRDefault="00264F8E" w:rsidP="001809DF">
            <w:pPr>
              <w:pStyle w:val="Newparagraph"/>
              <w:spacing w:line="240" w:lineRule="auto"/>
              <w:ind w:firstLine="0"/>
              <w:rPr>
                <w:sz w:val="22"/>
                <w:szCs w:val="22"/>
                <w:lang w:val="en-CA"/>
              </w:rPr>
            </w:pPr>
            <w:r w:rsidRPr="004B2211">
              <w:rPr>
                <w:sz w:val="22"/>
                <w:szCs w:val="22"/>
                <w:lang w:val="en-CA"/>
              </w:rPr>
              <w:t>Benin, Ndosumili towns (</w:t>
            </w:r>
            <w:r w:rsidRPr="004B2211">
              <w:rPr>
                <w:sz w:val="22"/>
                <w:szCs w:val="22"/>
              </w:rPr>
              <w:t xml:space="preserve">Akarai, Aboh, Ogume); </w:t>
            </w:r>
            <w:r w:rsidRPr="004B2211">
              <w:rPr>
                <w:sz w:val="22"/>
                <w:szCs w:val="22"/>
                <w:lang w:val="en-CA"/>
              </w:rPr>
              <w:t xml:space="preserve">Northern Nigeria (i.e., Igala) </w:t>
            </w:r>
          </w:p>
        </w:tc>
        <w:tc>
          <w:tcPr>
            <w:tcW w:w="1821" w:type="dxa"/>
          </w:tcPr>
          <w:p w14:paraId="5A19B280" w14:textId="09A88414" w:rsidR="00264F8E" w:rsidRPr="004B2211" w:rsidRDefault="00264F8E" w:rsidP="001809DF">
            <w:pPr>
              <w:pStyle w:val="Newparagraph"/>
              <w:spacing w:line="240" w:lineRule="auto"/>
              <w:ind w:firstLine="0"/>
              <w:rPr>
                <w:sz w:val="22"/>
                <w:szCs w:val="22"/>
                <w:lang w:val="en-CA"/>
              </w:rPr>
            </w:pPr>
            <w:r w:rsidRPr="004B2211">
              <w:rPr>
                <w:sz w:val="22"/>
                <w:szCs w:val="22"/>
              </w:rPr>
              <w:t xml:space="preserve">N.A.I. File No. 26769. 1931; Okolugbo, 2004; Nzei, 1997 </w:t>
            </w:r>
          </w:p>
        </w:tc>
      </w:tr>
      <w:tr w:rsidR="00264F8E" w14:paraId="4F88ADD1" w14:textId="77777777" w:rsidTr="00893F58">
        <w:tc>
          <w:tcPr>
            <w:tcW w:w="1292" w:type="dxa"/>
            <w:vMerge/>
          </w:tcPr>
          <w:p w14:paraId="3F8896FB" w14:textId="77777777" w:rsidR="00264F8E" w:rsidRPr="004B2211" w:rsidRDefault="00264F8E" w:rsidP="001809DF">
            <w:pPr>
              <w:pStyle w:val="Newparagraph"/>
              <w:spacing w:line="240" w:lineRule="auto"/>
              <w:ind w:firstLine="0"/>
              <w:rPr>
                <w:sz w:val="22"/>
                <w:szCs w:val="22"/>
                <w:lang w:val="en-CA"/>
              </w:rPr>
            </w:pPr>
          </w:p>
        </w:tc>
        <w:tc>
          <w:tcPr>
            <w:tcW w:w="1799" w:type="dxa"/>
          </w:tcPr>
          <w:p w14:paraId="7614E309" w14:textId="77777777" w:rsidR="00264F8E" w:rsidRPr="004B2211" w:rsidRDefault="00264F8E" w:rsidP="001809DF">
            <w:pPr>
              <w:pStyle w:val="Newparagraph"/>
              <w:spacing w:line="240" w:lineRule="auto"/>
              <w:ind w:firstLine="0"/>
              <w:rPr>
                <w:sz w:val="22"/>
                <w:szCs w:val="22"/>
                <w:lang w:val="en-CA"/>
              </w:rPr>
            </w:pPr>
          </w:p>
        </w:tc>
        <w:tc>
          <w:tcPr>
            <w:tcW w:w="1564" w:type="dxa"/>
          </w:tcPr>
          <w:p w14:paraId="18249520" w14:textId="77777777" w:rsidR="00264F8E" w:rsidRDefault="00264F8E" w:rsidP="001809DF">
            <w:pPr>
              <w:pStyle w:val="Newparagraph"/>
              <w:spacing w:line="240" w:lineRule="auto"/>
              <w:ind w:firstLine="0"/>
              <w:rPr>
                <w:sz w:val="22"/>
                <w:szCs w:val="22"/>
                <w:lang w:val="en-CA"/>
              </w:rPr>
            </w:pPr>
            <w:r w:rsidRPr="004B2211">
              <w:rPr>
                <w:sz w:val="22"/>
                <w:szCs w:val="22"/>
                <w:lang w:val="en-CA"/>
              </w:rPr>
              <w:t>Akoku</w:t>
            </w:r>
            <w:r w:rsidR="003D251D">
              <w:rPr>
                <w:sz w:val="22"/>
                <w:szCs w:val="22"/>
                <w:lang w:val="en-CA"/>
              </w:rPr>
              <w:t>/Obeti/</w:t>
            </w:r>
          </w:p>
          <w:p w14:paraId="1A56D7E4" w14:textId="1C0B30E8" w:rsidR="003D251D" w:rsidRPr="004B2211" w:rsidRDefault="003D251D" w:rsidP="001809DF">
            <w:pPr>
              <w:pStyle w:val="Newparagraph"/>
              <w:spacing w:line="240" w:lineRule="auto"/>
              <w:ind w:firstLine="0"/>
              <w:rPr>
                <w:sz w:val="22"/>
                <w:szCs w:val="22"/>
                <w:lang w:val="en-CA"/>
              </w:rPr>
            </w:pPr>
            <w:r>
              <w:rPr>
                <w:sz w:val="22"/>
                <w:szCs w:val="22"/>
                <w:lang w:val="en-CA"/>
              </w:rPr>
              <w:t>Umuaja</w:t>
            </w:r>
          </w:p>
        </w:tc>
        <w:tc>
          <w:tcPr>
            <w:tcW w:w="2013" w:type="dxa"/>
          </w:tcPr>
          <w:p w14:paraId="10A516FB" w14:textId="3F56946B" w:rsidR="00264F8E" w:rsidRPr="009E7875" w:rsidRDefault="009E7875" w:rsidP="001809DF">
            <w:pPr>
              <w:pStyle w:val="Newparagraph"/>
              <w:spacing w:line="240" w:lineRule="auto"/>
              <w:ind w:firstLine="0"/>
              <w:rPr>
                <w:sz w:val="22"/>
                <w:szCs w:val="22"/>
                <w:lang w:val="en-CA"/>
              </w:rPr>
            </w:pPr>
            <w:r w:rsidRPr="009E7875">
              <w:rPr>
                <w:sz w:val="22"/>
                <w:szCs w:val="22"/>
                <w:lang w:val="en-CA"/>
              </w:rPr>
              <w:t xml:space="preserve">Ute (Ika), </w:t>
            </w:r>
            <w:r w:rsidR="003E2F72" w:rsidRPr="004B2211">
              <w:rPr>
                <w:sz w:val="22"/>
                <w:szCs w:val="22"/>
                <w:lang w:val="en-CA"/>
              </w:rPr>
              <w:t xml:space="preserve">Northern Nigeria (i.e., Igala) </w:t>
            </w:r>
            <w:r w:rsidRPr="009E7875">
              <w:rPr>
                <w:sz w:val="22"/>
                <w:szCs w:val="22"/>
                <w:lang w:val="en-CA"/>
              </w:rPr>
              <w:t>Ukwuani town (Abbi), Western Igbo (Ogwashi Ukwu)</w:t>
            </w:r>
          </w:p>
        </w:tc>
        <w:tc>
          <w:tcPr>
            <w:tcW w:w="1821" w:type="dxa"/>
          </w:tcPr>
          <w:p w14:paraId="286F43CC" w14:textId="050D518D" w:rsidR="00264F8E" w:rsidRPr="009E7875" w:rsidRDefault="009E7875" w:rsidP="001809DF">
            <w:pPr>
              <w:pStyle w:val="Newparagraph"/>
              <w:spacing w:line="240" w:lineRule="auto"/>
              <w:ind w:firstLine="0"/>
              <w:rPr>
                <w:sz w:val="22"/>
                <w:szCs w:val="22"/>
                <w:lang w:val="en-CA"/>
              </w:rPr>
            </w:pPr>
            <w:r w:rsidRPr="009E7875">
              <w:rPr>
                <w:sz w:val="22"/>
                <w:szCs w:val="22"/>
              </w:rPr>
              <w:t>N.A.I. File No. 26769</w:t>
            </w:r>
            <w:r>
              <w:rPr>
                <w:sz w:val="22"/>
                <w:szCs w:val="22"/>
              </w:rPr>
              <w:t>;</w:t>
            </w:r>
            <w:r w:rsidRPr="009E7875">
              <w:rPr>
                <w:sz w:val="22"/>
                <w:szCs w:val="22"/>
              </w:rPr>
              <w:t xml:space="preserve"> Uti, 2006</w:t>
            </w:r>
          </w:p>
        </w:tc>
      </w:tr>
      <w:tr w:rsidR="00264F8E" w14:paraId="115487D7" w14:textId="77777777" w:rsidTr="00893F58">
        <w:tc>
          <w:tcPr>
            <w:tcW w:w="1292" w:type="dxa"/>
            <w:vMerge/>
          </w:tcPr>
          <w:p w14:paraId="50254C6E" w14:textId="77777777" w:rsidR="00264F8E" w:rsidRPr="004B2211" w:rsidRDefault="00264F8E" w:rsidP="001809DF">
            <w:pPr>
              <w:pStyle w:val="Newparagraph"/>
              <w:spacing w:line="240" w:lineRule="auto"/>
              <w:ind w:firstLine="0"/>
              <w:rPr>
                <w:sz w:val="22"/>
                <w:szCs w:val="22"/>
                <w:lang w:val="en-CA"/>
              </w:rPr>
            </w:pPr>
          </w:p>
        </w:tc>
        <w:tc>
          <w:tcPr>
            <w:tcW w:w="1799" w:type="dxa"/>
          </w:tcPr>
          <w:p w14:paraId="41F1F300" w14:textId="46C382E9" w:rsidR="00264F8E" w:rsidRPr="004B2211" w:rsidRDefault="0057346E" w:rsidP="001809DF">
            <w:pPr>
              <w:pStyle w:val="Newparagraph"/>
              <w:spacing w:line="240" w:lineRule="auto"/>
              <w:ind w:firstLine="0"/>
              <w:rPr>
                <w:sz w:val="22"/>
                <w:szCs w:val="22"/>
                <w:lang w:val="en-CA"/>
              </w:rPr>
            </w:pPr>
            <w:r>
              <w:rPr>
                <w:sz w:val="22"/>
                <w:szCs w:val="22"/>
                <w:lang w:val="en-CA"/>
              </w:rPr>
              <w:t>Effe</w:t>
            </w:r>
            <w:r w:rsidR="00F437B3">
              <w:rPr>
                <w:sz w:val="22"/>
                <w:szCs w:val="22"/>
                <w:lang w:val="en-CA"/>
              </w:rPr>
              <w:t xml:space="preserve"> [Effi]</w:t>
            </w:r>
            <w:r>
              <w:rPr>
                <w:sz w:val="22"/>
                <w:szCs w:val="22"/>
                <w:lang w:val="en-CA"/>
              </w:rPr>
              <w:t xml:space="preserve">, Amai, </w:t>
            </w:r>
            <w:r w:rsidRPr="0057346E">
              <w:rPr>
                <w:sz w:val="22"/>
                <w:szCs w:val="22"/>
                <w:lang w:val="en-CA"/>
              </w:rPr>
              <w:t>Ekwum, Nge, Aguma, and Osele</w:t>
            </w:r>
          </w:p>
        </w:tc>
        <w:tc>
          <w:tcPr>
            <w:tcW w:w="1564" w:type="dxa"/>
          </w:tcPr>
          <w:p w14:paraId="7A041512" w14:textId="3D822A64" w:rsidR="00264F8E" w:rsidRPr="004B2211" w:rsidRDefault="00264F8E" w:rsidP="001809DF">
            <w:pPr>
              <w:pStyle w:val="Newparagraph"/>
              <w:spacing w:line="240" w:lineRule="auto"/>
              <w:ind w:firstLine="0"/>
              <w:rPr>
                <w:sz w:val="22"/>
                <w:szCs w:val="22"/>
                <w:lang w:val="en-CA"/>
              </w:rPr>
            </w:pPr>
            <w:r w:rsidRPr="004B2211">
              <w:rPr>
                <w:sz w:val="22"/>
                <w:szCs w:val="22"/>
                <w:lang w:val="en-CA"/>
              </w:rPr>
              <w:t>Amai</w:t>
            </w:r>
          </w:p>
        </w:tc>
        <w:tc>
          <w:tcPr>
            <w:tcW w:w="2013" w:type="dxa"/>
          </w:tcPr>
          <w:p w14:paraId="09A95E16" w14:textId="1995FE0A" w:rsidR="00264F8E" w:rsidRPr="004B2211" w:rsidRDefault="0057346E" w:rsidP="001809DF">
            <w:pPr>
              <w:pStyle w:val="Newparagraph"/>
              <w:spacing w:line="240" w:lineRule="auto"/>
              <w:ind w:firstLine="0"/>
              <w:rPr>
                <w:sz w:val="22"/>
                <w:szCs w:val="22"/>
                <w:lang w:val="en-CA"/>
              </w:rPr>
            </w:pPr>
            <w:r>
              <w:rPr>
                <w:sz w:val="22"/>
                <w:szCs w:val="22"/>
                <w:lang w:val="en-CA"/>
              </w:rPr>
              <w:t xml:space="preserve">Benin, Igbo land (Achalla), Aboh; </w:t>
            </w:r>
            <w:r w:rsidRPr="004B2211">
              <w:rPr>
                <w:sz w:val="22"/>
                <w:szCs w:val="22"/>
                <w:lang w:val="en-CA"/>
              </w:rPr>
              <w:t xml:space="preserve">Northern Nigeria (i.e., Igala) </w:t>
            </w:r>
          </w:p>
        </w:tc>
        <w:tc>
          <w:tcPr>
            <w:tcW w:w="1821" w:type="dxa"/>
          </w:tcPr>
          <w:p w14:paraId="418B1FEC" w14:textId="567D0648" w:rsidR="00264F8E" w:rsidRPr="004B2211" w:rsidRDefault="0057346E" w:rsidP="001809DF">
            <w:pPr>
              <w:pStyle w:val="Newparagraph"/>
              <w:spacing w:line="240" w:lineRule="auto"/>
              <w:ind w:firstLine="0"/>
              <w:rPr>
                <w:sz w:val="22"/>
                <w:szCs w:val="22"/>
                <w:lang w:val="en-CA"/>
              </w:rPr>
            </w:pPr>
            <w:r w:rsidRPr="004B2211">
              <w:rPr>
                <w:sz w:val="22"/>
                <w:szCs w:val="22"/>
              </w:rPr>
              <w:t>N.A.I. File No. 26769, 1931; Forde &amp; Jones, 1950; Okolugbo, 2004</w:t>
            </w:r>
          </w:p>
        </w:tc>
      </w:tr>
      <w:tr w:rsidR="00264F8E" w14:paraId="72FAEC58" w14:textId="77777777" w:rsidTr="00893F58">
        <w:trPr>
          <w:trHeight w:val="1350"/>
        </w:trPr>
        <w:tc>
          <w:tcPr>
            <w:tcW w:w="1292" w:type="dxa"/>
            <w:vMerge/>
          </w:tcPr>
          <w:p w14:paraId="72EBF42E" w14:textId="77777777" w:rsidR="00264F8E" w:rsidRPr="004B2211" w:rsidRDefault="00264F8E" w:rsidP="001809DF">
            <w:pPr>
              <w:pStyle w:val="Newparagraph"/>
              <w:spacing w:line="240" w:lineRule="auto"/>
              <w:ind w:firstLine="0"/>
              <w:rPr>
                <w:sz w:val="22"/>
                <w:szCs w:val="22"/>
                <w:lang w:val="en-CA"/>
              </w:rPr>
            </w:pPr>
          </w:p>
        </w:tc>
        <w:tc>
          <w:tcPr>
            <w:tcW w:w="1799" w:type="dxa"/>
          </w:tcPr>
          <w:p w14:paraId="610387F0" w14:textId="6CBABEB0" w:rsidR="00264F8E" w:rsidRPr="004B2211" w:rsidRDefault="0057346E" w:rsidP="001809DF">
            <w:pPr>
              <w:pStyle w:val="Newparagraph"/>
              <w:spacing w:line="240" w:lineRule="auto"/>
              <w:ind w:firstLine="0"/>
              <w:rPr>
                <w:sz w:val="22"/>
                <w:szCs w:val="22"/>
                <w:lang w:val="en-CA"/>
              </w:rPr>
            </w:pPr>
            <w:r w:rsidRPr="0057346E">
              <w:rPr>
                <w:sz w:val="22"/>
                <w:szCs w:val="22"/>
                <w:lang w:val="en-CA"/>
              </w:rPr>
              <w:t>Amacha</w:t>
            </w:r>
            <w:r>
              <w:rPr>
                <w:sz w:val="22"/>
                <w:szCs w:val="22"/>
                <w:lang w:val="en-CA"/>
              </w:rPr>
              <w:t xml:space="preserve">, </w:t>
            </w:r>
            <w:r w:rsidRPr="0057346E">
              <w:rPr>
                <w:sz w:val="22"/>
                <w:szCs w:val="22"/>
                <w:lang w:val="en-CA"/>
              </w:rPr>
              <w:t>Aninta, Okolo</w:t>
            </w:r>
            <w:r>
              <w:rPr>
                <w:sz w:val="22"/>
                <w:szCs w:val="22"/>
                <w:lang w:val="en-CA"/>
              </w:rPr>
              <w:t xml:space="preserve">, </w:t>
            </w:r>
            <w:r w:rsidRPr="0057346E">
              <w:rPr>
                <w:sz w:val="22"/>
                <w:szCs w:val="22"/>
                <w:lang w:val="en-CA"/>
              </w:rPr>
              <w:t>Ogwazi</w:t>
            </w:r>
            <w:r>
              <w:rPr>
                <w:sz w:val="22"/>
                <w:szCs w:val="22"/>
                <w:lang w:val="en-CA"/>
              </w:rPr>
              <w:t xml:space="preserve">, </w:t>
            </w:r>
            <w:r w:rsidRPr="0057346E">
              <w:rPr>
                <w:sz w:val="22"/>
                <w:szCs w:val="22"/>
                <w:lang w:val="en-CA"/>
              </w:rPr>
              <w:t>Ewolokpo</w:t>
            </w:r>
            <w:r>
              <w:rPr>
                <w:sz w:val="22"/>
                <w:szCs w:val="22"/>
                <w:lang w:val="en-CA"/>
              </w:rPr>
              <w:t xml:space="preserve">, </w:t>
            </w:r>
            <w:r w:rsidRPr="0057346E">
              <w:rPr>
                <w:sz w:val="22"/>
                <w:szCs w:val="22"/>
                <w:lang w:val="en-CA"/>
              </w:rPr>
              <w:t>Okpara Ogwezi</w:t>
            </w:r>
            <w:r>
              <w:rPr>
                <w:sz w:val="22"/>
                <w:szCs w:val="22"/>
                <w:lang w:val="en-CA"/>
              </w:rPr>
              <w:t xml:space="preserve">, </w:t>
            </w:r>
            <w:r w:rsidRPr="0057346E">
              <w:rPr>
                <w:sz w:val="22"/>
                <w:szCs w:val="22"/>
                <w:lang w:val="en-CA"/>
              </w:rPr>
              <w:t xml:space="preserve">Owolukpo, Udu  </w:t>
            </w:r>
          </w:p>
        </w:tc>
        <w:tc>
          <w:tcPr>
            <w:tcW w:w="1564" w:type="dxa"/>
          </w:tcPr>
          <w:p w14:paraId="5F82EC82" w14:textId="0C82A58D" w:rsidR="00264F8E" w:rsidRPr="004B2211" w:rsidRDefault="00264F8E" w:rsidP="001809DF">
            <w:pPr>
              <w:pStyle w:val="Newparagraph"/>
              <w:spacing w:line="240" w:lineRule="auto"/>
              <w:ind w:firstLine="0"/>
              <w:rPr>
                <w:sz w:val="22"/>
                <w:szCs w:val="22"/>
                <w:lang w:val="en-CA"/>
              </w:rPr>
            </w:pPr>
            <w:r w:rsidRPr="004B2211">
              <w:rPr>
                <w:sz w:val="22"/>
                <w:szCs w:val="22"/>
                <w:lang w:val="en-CA"/>
              </w:rPr>
              <w:t>Abbi</w:t>
            </w:r>
          </w:p>
        </w:tc>
        <w:tc>
          <w:tcPr>
            <w:tcW w:w="2013" w:type="dxa"/>
          </w:tcPr>
          <w:p w14:paraId="3CB82DC3" w14:textId="2874E0B2" w:rsidR="00264F8E" w:rsidRPr="004B2211" w:rsidRDefault="0057346E" w:rsidP="001809DF">
            <w:pPr>
              <w:pStyle w:val="Newparagraph"/>
              <w:spacing w:line="240" w:lineRule="auto"/>
              <w:ind w:firstLine="0"/>
              <w:rPr>
                <w:sz w:val="22"/>
                <w:szCs w:val="22"/>
                <w:lang w:val="en-CA"/>
              </w:rPr>
            </w:pPr>
            <w:r>
              <w:rPr>
                <w:sz w:val="22"/>
                <w:szCs w:val="22"/>
                <w:lang w:val="en-CA"/>
              </w:rPr>
              <w:t xml:space="preserve">Igbo land (Achalla) </w:t>
            </w:r>
          </w:p>
        </w:tc>
        <w:tc>
          <w:tcPr>
            <w:tcW w:w="1821" w:type="dxa"/>
          </w:tcPr>
          <w:p w14:paraId="60C6D341" w14:textId="77777777" w:rsidR="00264F8E" w:rsidRDefault="0057346E" w:rsidP="001809DF">
            <w:pPr>
              <w:pStyle w:val="Newparagraph"/>
              <w:spacing w:line="240" w:lineRule="auto"/>
              <w:ind w:firstLine="0"/>
              <w:rPr>
                <w:sz w:val="22"/>
                <w:szCs w:val="22"/>
              </w:rPr>
            </w:pPr>
            <w:r w:rsidRPr="004B2211">
              <w:rPr>
                <w:sz w:val="22"/>
                <w:szCs w:val="22"/>
              </w:rPr>
              <w:t>N.A.I. File No. 26769, 1931; Forde &amp; Jones, 1950; Okolugbo, 2004</w:t>
            </w:r>
          </w:p>
          <w:p w14:paraId="00C07952" w14:textId="3E556AA6" w:rsidR="004A794B" w:rsidRPr="004B2211" w:rsidRDefault="004A794B" w:rsidP="001809DF">
            <w:pPr>
              <w:pStyle w:val="Newparagraph"/>
              <w:spacing w:line="240" w:lineRule="auto"/>
              <w:ind w:firstLine="0"/>
              <w:rPr>
                <w:sz w:val="22"/>
                <w:szCs w:val="22"/>
                <w:lang w:val="en-CA"/>
              </w:rPr>
            </w:pPr>
          </w:p>
        </w:tc>
      </w:tr>
      <w:tr w:rsidR="00F90AC4" w14:paraId="46197D31" w14:textId="77777777" w:rsidTr="00893F58">
        <w:trPr>
          <w:trHeight w:val="420"/>
        </w:trPr>
        <w:tc>
          <w:tcPr>
            <w:tcW w:w="1292" w:type="dxa"/>
            <w:vMerge/>
          </w:tcPr>
          <w:p w14:paraId="2FFBC12D" w14:textId="77777777" w:rsidR="00F90AC4" w:rsidRPr="004B2211" w:rsidRDefault="00F90AC4" w:rsidP="001809DF">
            <w:pPr>
              <w:pStyle w:val="Newparagraph"/>
              <w:spacing w:line="240" w:lineRule="auto"/>
              <w:ind w:firstLine="0"/>
              <w:rPr>
                <w:sz w:val="22"/>
                <w:szCs w:val="22"/>
                <w:lang w:val="en-CA"/>
              </w:rPr>
            </w:pPr>
          </w:p>
        </w:tc>
        <w:tc>
          <w:tcPr>
            <w:tcW w:w="1799" w:type="dxa"/>
          </w:tcPr>
          <w:p w14:paraId="682E9869" w14:textId="1F7E0D5D" w:rsidR="00F90AC4" w:rsidRPr="0057346E" w:rsidRDefault="00F90AC4" w:rsidP="00F90AC4">
            <w:pPr>
              <w:pStyle w:val="Newparagraph"/>
              <w:spacing w:line="240" w:lineRule="auto"/>
              <w:ind w:firstLine="0"/>
              <w:rPr>
                <w:sz w:val="22"/>
                <w:szCs w:val="22"/>
                <w:lang w:val="en-CA"/>
              </w:rPr>
            </w:pPr>
            <w:r>
              <w:rPr>
                <w:sz w:val="22"/>
                <w:szCs w:val="22"/>
                <w:lang w:val="en-CA"/>
              </w:rPr>
              <w:t>Utu</w:t>
            </w:r>
          </w:p>
        </w:tc>
        <w:tc>
          <w:tcPr>
            <w:tcW w:w="1564" w:type="dxa"/>
          </w:tcPr>
          <w:p w14:paraId="5E99F5C5" w14:textId="09896560" w:rsidR="00F90AC4" w:rsidRPr="004B2211" w:rsidRDefault="00F90AC4" w:rsidP="00F90AC4">
            <w:pPr>
              <w:pStyle w:val="Newparagraph"/>
              <w:spacing w:line="240" w:lineRule="auto"/>
              <w:ind w:firstLine="0"/>
              <w:rPr>
                <w:sz w:val="22"/>
                <w:szCs w:val="22"/>
                <w:lang w:val="en-CA"/>
              </w:rPr>
            </w:pPr>
            <w:r>
              <w:rPr>
                <w:sz w:val="22"/>
                <w:szCs w:val="22"/>
                <w:lang w:val="en-CA"/>
              </w:rPr>
              <w:t>Umutu</w:t>
            </w:r>
          </w:p>
        </w:tc>
        <w:tc>
          <w:tcPr>
            <w:tcW w:w="2013" w:type="dxa"/>
          </w:tcPr>
          <w:p w14:paraId="5376698C" w14:textId="254B01C7" w:rsidR="00F90AC4" w:rsidRDefault="00F90AC4" w:rsidP="00F90AC4">
            <w:pPr>
              <w:pStyle w:val="Newparagraph"/>
              <w:spacing w:line="240" w:lineRule="auto"/>
              <w:ind w:firstLine="0"/>
              <w:rPr>
                <w:sz w:val="22"/>
                <w:szCs w:val="22"/>
                <w:lang w:val="en-CA"/>
              </w:rPr>
            </w:pPr>
            <w:r>
              <w:rPr>
                <w:sz w:val="22"/>
                <w:szCs w:val="22"/>
                <w:lang w:val="en-CA"/>
              </w:rPr>
              <w:t>Ukwuani town (Abbi)</w:t>
            </w:r>
          </w:p>
        </w:tc>
        <w:tc>
          <w:tcPr>
            <w:tcW w:w="1821" w:type="dxa"/>
          </w:tcPr>
          <w:p w14:paraId="00BBF7AE" w14:textId="2C931CB3" w:rsidR="00F90AC4" w:rsidRPr="004B2211" w:rsidRDefault="00A05D26" w:rsidP="00F90AC4">
            <w:pPr>
              <w:pStyle w:val="Newparagraph"/>
              <w:spacing w:line="240" w:lineRule="auto"/>
              <w:ind w:firstLine="0"/>
              <w:rPr>
                <w:sz w:val="22"/>
                <w:szCs w:val="22"/>
              </w:rPr>
            </w:pPr>
            <w:r w:rsidRPr="009E7875">
              <w:rPr>
                <w:sz w:val="22"/>
                <w:szCs w:val="22"/>
              </w:rPr>
              <w:t>N.A.I. File No. 26769</w:t>
            </w:r>
            <w:r>
              <w:rPr>
                <w:sz w:val="22"/>
                <w:szCs w:val="22"/>
              </w:rPr>
              <w:t xml:space="preserve">; </w:t>
            </w:r>
            <w:r w:rsidR="005B6444">
              <w:rPr>
                <w:sz w:val="22"/>
                <w:szCs w:val="22"/>
              </w:rPr>
              <w:t>Author, name deleted</w:t>
            </w:r>
            <w:r w:rsidR="00F90AC4">
              <w:rPr>
                <w:sz w:val="22"/>
                <w:szCs w:val="22"/>
              </w:rPr>
              <w:t>, 20</w:t>
            </w:r>
            <w:r w:rsidR="001417A6">
              <w:rPr>
                <w:sz w:val="22"/>
                <w:szCs w:val="22"/>
              </w:rPr>
              <w:t>17a</w:t>
            </w:r>
          </w:p>
        </w:tc>
      </w:tr>
      <w:tr w:rsidR="00264F8E" w14:paraId="607DEAD3" w14:textId="77777777" w:rsidTr="00893F58">
        <w:tc>
          <w:tcPr>
            <w:tcW w:w="1292" w:type="dxa"/>
            <w:vMerge/>
          </w:tcPr>
          <w:p w14:paraId="1F49D698" w14:textId="77777777" w:rsidR="00264F8E" w:rsidRPr="004B2211" w:rsidRDefault="00264F8E" w:rsidP="001809DF">
            <w:pPr>
              <w:pStyle w:val="Newparagraph"/>
              <w:spacing w:line="240" w:lineRule="auto"/>
              <w:ind w:firstLine="0"/>
              <w:rPr>
                <w:sz w:val="22"/>
                <w:szCs w:val="22"/>
                <w:lang w:val="en-CA"/>
              </w:rPr>
            </w:pPr>
          </w:p>
        </w:tc>
        <w:tc>
          <w:tcPr>
            <w:tcW w:w="1799" w:type="dxa"/>
          </w:tcPr>
          <w:p w14:paraId="6EBA5683" w14:textId="2F4B26F4" w:rsidR="00264F8E" w:rsidRPr="004B2211" w:rsidRDefault="0057346E" w:rsidP="001809DF">
            <w:pPr>
              <w:pStyle w:val="Newparagraph"/>
              <w:spacing w:line="240" w:lineRule="auto"/>
              <w:ind w:firstLine="0"/>
              <w:rPr>
                <w:sz w:val="22"/>
                <w:szCs w:val="22"/>
                <w:lang w:val="en-CA"/>
              </w:rPr>
            </w:pPr>
            <w:r w:rsidRPr="0057346E">
              <w:rPr>
                <w:sz w:val="22"/>
                <w:szCs w:val="22"/>
                <w:lang w:val="en-CA"/>
              </w:rPr>
              <w:t>Ukwata</w:t>
            </w:r>
            <w:r w:rsidR="00861EDD">
              <w:rPr>
                <w:sz w:val="22"/>
                <w:szCs w:val="22"/>
                <w:lang w:val="en-CA"/>
              </w:rPr>
              <w:t xml:space="preserve">, </w:t>
            </w:r>
            <w:r w:rsidR="00861EDD" w:rsidRPr="00861EDD">
              <w:rPr>
                <w:sz w:val="22"/>
                <w:szCs w:val="22"/>
                <w:lang w:val="en-CA"/>
              </w:rPr>
              <w:t>Ezike</w:t>
            </w:r>
            <w:r w:rsidR="00861EDD">
              <w:rPr>
                <w:sz w:val="22"/>
                <w:szCs w:val="22"/>
                <w:lang w:val="en-CA"/>
              </w:rPr>
              <w:t xml:space="preserve">, </w:t>
            </w:r>
            <w:r w:rsidR="00861EDD" w:rsidRPr="00861EDD">
              <w:rPr>
                <w:sz w:val="22"/>
                <w:szCs w:val="22"/>
                <w:lang w:val="en-CA"/>
              </w:rPr>
              <w:t>Akwata</w:t>
            </w:r>
            <w:r w:rsidR="00861EDD">
              <w:rPr>
                <w:sz w:val="22"/>
                <w:szCs w:val="22"/>
                <w:lang w:val="en-CA"/>
              </w:rPr>
              <w:t xml:space="preserve">, </w:t>
            </w:r>
            <w:r w:rsidR="00861EDD" w:rsidRPr="00861EDD">
              <w:rPr>
                <w:sz w:val="22"/>
                <w:szCs w:val="22"/>
                <w:lang w:val="en-CA"/>
              </w:rPr>
              <w:t>Ugbome</w:t>
            </w:r>
            <w:r w:rsidR="00861EDD">
              <w:rPr>
                <w:sz w:val="22"/>
                <w:szCs w:val="22"/>
                <w:lang w:val="en-CA"/>
              </w:rPr>
              <w:t>, Uguru, Obia</w:t>
            </w:r>
          </w:p>
        </w:tc>
        <w:tc>
          <w:tcPr>
            <w:tcW w:w="1564" w:type="dxa"/>
          </w:tcPr>
          <w:p w14:paraId="7D95E2DC" w14:textId="4F65635F" w:rsidR="00264F8E" w:rsidRPr="004B2211" w:rsidRDefault="00264F8E" w:rsidP="001809DF">
            <w:pPr>
              <w:pStyle w:val="Newparagraph"/>
              <w:spacing w:line="240" w:lineRule="auto"/>
              <w:ind w:firstLine="0"/>
              <w:rPr>
                <w:sz w:val="22"/>
                <w:szCs w:val="22"/>
                <w:lang w:val="en-CA"/>
              </w:rPr>
            </w:pPr>
            <w:r w:rsidRPr="004B2211">
              <w:rPr>
                <w:sz w:val="22"/>
                <w:szCs w:val="22"/>
                <w:lang w:val="en-CA"/>
              </w:rPr>
              <w:t>Umukwata</w:t>
            </w:r>
          </w:p>
        </w:tc>
        <w:tc>
          <w:tcPr>
            <w:tcW w:w="2013" w:type="dxa"/>
          </w:tcPr>
          <w:p w14:paraId="7A2D1B1D" w14:textId="40E2AEBD" w:rsidR="00264F8E" w:rsidRPr="004B2211" w:rsidRDefault="00861EDD" w:rsidP="001809DF">
            <w:pPr>
              <w:pStyle w:val="Newparagraph"/>
              <w:spacing w:line="240" w:lineRule="auto"/>
              <w:ind w:firstLine="0"/>
              <w:rPr>
                <w:sz w:val="22"/>
                <w:szCs w:val="22"/>
                <w:lang w:val="en-CA"/>
              </w:rPr>
            </w:pPr>
            <w:r>
              <w:rPr>
                <w:sz w:val="22"/>
                <w:szCs w:val="22"/>
                <w:lang w:val="en-CA"/>
              </w:rPr>
              <w:t xml:space="preserve">Benin, Igbo land (Achalla) </w:t>
            </w:r>
          </w:p>
        </w:tc>
        <w:tc>
          <w:tcPr>
            <w:tcW w:w="1821" w:type="dxa"/>
          </w:tcPr>
          <w:p w14:paraId="2F7617DB" w14:textId="327A212D" w:rsidR="00264F8E" w:rsidRPr="004B2211" w:rsidRDefault="00861EDD" w:rsidP="001809DF">
            <w:pPr>
              <w:pStyle w:val="Newparagraph"/>
              <w:spacing w:line="240" w:lineRule="auto"/>
              <w:ind w:firstLine="0"/>
              <w:rPr>
                <w:sz w:val="22"/>
                <w:szCs w:val="22"/>
                <w:lang w:val="en-CA"/>
              </w:rPr>
            </w:pPr>
            <w:r w:rsidRPr="004B2211">
              <w:rPr>
                <w:sz w:val="22"/>
                <w:szCs w:val="22"/>
              </w:rPr>
              <w:t xml:space="preserve">N.A.I. File No. 26769, 1931; </w:t>
            </w:r>
            <w:r w:rsidRPr="00861EDD">
              <w:rPr>
                <w:sz w:val="22"/>
                <w:szCs w:val="22"/>
              </w:rPr>
              <w:t>N.A.I. File No. 29300</w:t>
            </w:r>
            <w:r>
              <w:rPr>
                <w:sz w:val="22"/>
                <w:szCs w:val="22"/>
              </w:rPr>
              <w:t xml:space="preserve">, </w:t>
            </w:r>
            <w:r w:rsidRPr="00861EDD">
              <w:rPr>
                <w:sz w:val="22"/>
                <w:szCs w:val="22"/>
              </w:rPr>
              <w:t>1939</w:t>
            </w:r>
            <w:r>
              <w:rPr>
                <w:sz w:val="22"/>
                <w:szCs w:val="22"/>
              </w:rPr>
              <w:t xml:space="preserve">; </w:t>
            </w:r>
            <w:r w:rsidRPr="004B2211">
              <w:rPr>
                <w:sz w:val="22"/>
                <w:szCs w:val="22"/>
              </w:rPr>
              <w:t>Forde &amp; Jones, 1950; Okolugbo, 2004</w:t>
            </w:r>
          </w:p>
        </w:tc>
      </w:tr>
      <w:tr w:rsidR="00264F8E" w14:paraId="2A812F3D" w14:textId="77777777" w:rsidTr="00893F58">
        <w:tc>
          <w:tcPr>
            <w:tcW w:w="1292" w:type="dxa"/>
            <w:vMerge/>
          </w:tcPr>
          <w:p w14:paraId="59A67851" w14:textId="77777777" w:rsidR="00264F8E" w:rsidRPr="004B2211" w:rsidRDefault="00264F8E" w:rsidP="007E5274">
            <w:pPr>
              <w:pStyle w:val="Newparagraph"/>
              <w:spacing w:line="240" w:lineRule="auto"/>
              <w:ind w:firstLine="0"/>
              <w:rPr>
                <w:sz w:val="22"/>
                <w:szCs w:val="22"/>
                <w:lang w:val="en-CA"/>
              </w:rPr>
            </w:pPr>
          </w:p>
        </w:tc>
        <w:tc>
          <w:tcPr>
            <w:tcW w:w="1799" w:type="dxa"/>
          </w:tcPr>
          <w:p w14:paraId="6262A932" w14:textId="4FC5EC37" w:rsidR="00264F8E" w:rsidRPr="004B2211" w:rsidRDefault="00861EDD" w:rsidP="007E5274">
            <w:pPr>
              <w:pStyle w:val="Newparagraph"/>
              <w:spacing w:line="240" w:lineRule="auto"/>
              <w:ind w:firstLine="0"/>
              <w:rPr>
                <w:sz w:val="22"/>
                <w:szCs w:val="22"/>
                <w:lang w:val="en-CA"/>
              </w:rPr>
            </w:pPr>
            <w:r w:rsidRPr="00861EDD">
              <w:rPr>
                <w:sz w:val="22"/>
                <w:szCs w:val="22"/>
                <w:lang w:val="en-CA"/>
              </w:rPr>
              <w:t>Akashiada</w:t>
            </w:r>
            <w:r w:rsidR="00E077CD">
              <w:rPr>
                <w:sz w:val="22"/>
                <w:szCs w:val="22"/>
                <w:lang w:val="en-CA"/>
              </w:rPr>
              <w:t xml:space="preserve">, </w:t>
            </w:r>
            <w:r w:rsidR="00E077CD" w:rsidRPr="00E077CD">
              <w:rPr>
                <w:sz w:val="22"/>
                <w:szCs w:val="22"/>
                <w:lang w:val="en-CA"/>
              </w:rPr>
              <w:t>Okpor</w:t>
            </w:r>
            <w:r w:rsidR="00106FE9">
              <w:rPr>
                <w:sz w:val="22"/>
                <w:szCs w:val="22"/>
                <w:lang w:val="en-CA"/>
              </w:rPr>
              <w:t xml:space="preserve">, </w:t>
            </w:r>
            <w:r w:rsidR="00106FE9" w:rsidRPr="00106FE9">
              <w:rPr>
                <w:sz w:val="22"/>
                <w:szCs w:val="22"/>
                <w:lang w:val="en-CA"/>
              </w:rPr>
              <w:t>Onumgbunum</w:t>
            </w:r>
            <w:r w:rsidR="00106FE9">
              <w:rPr>
                <w:sz w:val="22"/>
                <w:szCs w:val="22"/>
                <w:lang w:val="en-CA"/>
              </w:rPr>
              <w:t xml:space="preserve">, </w:t>
            </w:r>
            <w:r w:rsidR="00B53B9A">
              <w:rPr>
                <w:sz w:val="22"/>
                <w:szCs w:val="22"/>
                <w:lang w:val="en-CA"/>
              </w:rPr>
              <w:t xml:space="preserve">Ossai, </w:t>
            </w:r>
            <w:r w:rsidR="00106FE9" w:rsidRPr="00106FE9">
              <w:rPr>
                <w:sz w:val="22"/>
                <w:szCs w:val="22"/>
                <w:lang w:val="en-CA"/>
              </w:rPr>
              <w:t>Odu</w:t>
            </w:r>
            <w:r w:rsidR="00B53B9A">
              <w:rPr>
                <w:sz w:val="22"/>
                <w:szCs w:val="22"/>
                <w:lang w:val="en-CA"/>
              </w:rPr>
              <w:t>m</w:t>
            </w:r>
            <w:r w:rsidR="00106FE9" w:rsidRPr="00106FE9">
              <w:rPr>
                <w:sz w:val="22"/>
                <w:szCs w:val="22"/>
                <w:lang w:val="en-CA"/>
              </w:rPr>
              <w:t>egwu, Anie</w:t>
            </w:r>
          </w:p>
        </w:tc>
        <w:tc>
          <w:tcPr>
            <w:tcW w:w="1564" w:type="dxa"/>
          </w:tcPr>
          <w:p w14:paraId="7E01C0F9" w14:textId="66034E70" w:rsidR="00264F8E" w:rsidRPr="004B2211" w:rsidRDefault="00264F8E" w:rsidP="007E5274">
            <w:pPr>
              <w:pStyle w:val="Newparagraph"/>
              <w:spacing w:line="240" w:lineRule="auto"/>
              <w:ind w:firstLine="0"/>
              <w:rPr>
                <w:sz w:val="22"/>
                <w:szCs w:val="22"/>
                <w:lang w:val="en-CA"/>
              </w:rPr>
            </w:pPr>
            <w:r w:rsidRPr="004B2211">
              <w:rPr>
                <w:sz w:val="22"/>
                <w:szCs w:val="22"/>
                <w:lang w:val="en-CA"/>
              </w:rPr>
              <w:t>Eziokpor</w:t>
            </w:r>
          </w:p>
        </w:tc>
        <w:tc>
          <w:tcPr>
            <w:tcW w:w="2013" w:type="dxa"/>
          </w:tcPr>
          <w:p w14:paraId="2454FA2F" w14:textId="6D8B5FBD" w:rsidR="00264F8E" w:rsidRPr="004B2211" w:rsidRDefault="00861EDD" w:rsidP="007E5274">
            <w:pPr>
              <w:pStyle w:val="Newparagraph"/>
              <w:spacing w:line="240" w:lineRule="auto"/>
              <w:ind w:firstLine="0"/>
              <w:rPr>
                <w:sz w:val="22"/>
                <w:szCs w:val="22"/>
                <w:lang w:val="en-CA"/>
              </w:rPr>
            </w:pPr>
            <w:r>
              <w:rPr>
                <w:sz w:val="22"/>
                <w:szCs w:val="22"/>
                <w:lang w:val="en-CA"/>
              </w:rPr>
              <w:t>Benin, Eastern Nigeria (Igbo land)</w:t>
            </w:r>
            <w:r w:rsidR="00B53B9A">
              <w:rPr>
                <w:sz w:val="22"/>
                <w:szCs w:val="22"/>
                <w:lang w:val="en-CA"/>
              </w:rPr>
              <w:t>, Western Igbo (Ejeme)</w:t>
            </w:r>
          </w:p>
        </w:tc>
        <w:tc>
          <w:tcPr>
            <w:tcW w:w="1821" w:type="dxa"/>
          </w:tcPr>
          <w:p w14:paraId="6B0E9BF0" w14:textId="5038E1AC" w:rsidR="00264F8E" w:rsidRPr="004B2211" w:rsidRDefault="00861EDD" w:rsidP="007E5274">
            <w:pPr>
              <w:pStyle w:val="Newparagraph"/>
              <w:spacing w:line="240" w:lineRule="auto"/>
              <w:ind w:firstLine="0"/>
              <w:rPr>
                <w:sz w:val="22"/>
                <w:szCs w:val="22"/>
                <w:lang w:val="en-CA"/>
              </w:rPr>
            </w:pPr>
            <w:r w:rsidRPr="004B2211">
              <w:rPr>
                <w:sz w:val="22"/>
                <w:szCs w:val="22"/>
              </w:rPr>
              <w:t>N.A.I. File No. 26769, 1931</w:t>
            </w:r>
            <w:r>
              <w:rPr>
                <w:sz w:val="22"/>
                <w:szCs w:val="22"/>
              </w:rPr>
              <w:t xml:space="preserve">; </w:t>
            </w:r>
            <w:r w:rsidRPr="004B2211">
              <w:rPr>
                <w:sz w:val="22"/>
                <w:szCs w:val="22"/>
              </w:rPr>
              <w:t>Okolugbo, 2004</w:t>
            </w:r>
            <w:r w:rsidR="00106FE9">
              <w:rPr>
                <w:sz w:val="22"/>
                <w:szCs w:val="22"/>
              </w:rPr>
              <w:t xml:space="preserve">; </w:t>
            </w:r>
            <w:r w:rsidR="00106FE9" w:rsidRPr="00106FE9">
              <w:rPr>
                <w:sz w:val="22"/>
                <w:szCs w:val="22"/>
              </w:rPr>
              <w:t xml:space="preserve">Umukoro </w:t>
            </w:r>
            <w:r w:rsidR="00106FE9">
              <w:rPr>
                <w:sz w:val="22"/>
                <w:szCs w:val="22"/>
              </w:rPr>
              <w:t xml:space="preserve">&amp; </w:t>
            </w:r>
            <w:r w:rsidR="00106FE9" w:rsidRPr="00106FE9">
              <w:rPr>
                <w:sz w:val="22"/>
                <w:szCs w:val="22"/>
              </w:rPr>
              <w:t>Oweniwe</w:t>
            </w:r>
            <w:r w:rsidR="00106FE9">
              <w:rPr>
                <w:sz w:val="22"/>
                <w:szCs w:val="22"/>
              </w:rPr>
              <w:t xml:space="preserve">, </w:t>
            </w:r>
            <w:r w:rsidR="00106FE9" w:rsidRPr="00106FE9">
              <w:rPr>
                <w:sz w:val="22"/>
                <w:szCs w:val="22"/>
              </w:rPr>
              <w:t>2022</w:t>
            </w:r>
            <w:r>
              <w:rPr>
                <w:sz w:val="22"/>
                <w:szCs w:val="22"/>
              </w:rPr>
              <w:t xml:space="preserve"> </w:t>
            </w:r>
          </w:p>
        </w:tc>
      </w:tr>
      <w:tr w:rsidR="00264F8E" w14:paraId="1E58BE19" w14:textId="77777777" w:rsidTr="00893F58">
        <w:tc>
          <w:tcPr>
            <w:tcW w:w="1292" w:type="dxa"/>
            <w:vMerge/>
          </w:tcPr>
          <w:p w14:paraId="38FE041D" w14:textId="77777777" w:rsidR="00264F8E" w:rsidRPr="004B2211" w:rsidRDefault="00264F8E" w:rsidP="007E5274">
            <w:pPr>
              <w:pStyle w:val="Newparagraph"/>
              <w:spacing w:line="240" w:lineRule="auto"/>
              <w:ind w:firstLine="0"/>
              <w:rPr>
                <w:sz w:val="22"/>
                <w:szCs w:val="22"/>
                <w:lang w:val="en-CA"/>
              </w:rPr>
            </w:pPr>
          </w:p>
        </w:tc>
        <w:tc>
          <w:tcPr>
            <w:tcW w:w="1799" w:type="dxa"/>
          </w:tcPr>
          <w:p w14:paraId="03F094EB" w14:textId="39C8C992" w:rsidR="00264F8E" w:rsidRPr="004B2211" w:rsidRDefault="00861EDD" w:rsidP="007E5274">
            <w:pPr>
              <w:pStyle w:val="Newparagraph"/>
              <w:spacing w:line="240" w:lineRule="auto"/>
              <w:ind w:firstLine="0"/>
              <w:rPr>
                <w:sz w:val="22"/>
                <w:szCs w:val="22"/>
                <w:lang w:val="en-CA"/>
              </w:rPr>
            </w:pPr>
            <w:r w:rsidRPr="00861EDD">
              <w:rPr>
                <w:sz w:val="22"/>
                <w:szCs w:val="22"/>
                <w:lang w:val="en-CA"/>
              </w:rPr>
              <w:t>Akashiada</w:t>
            </w:r>
            <w:r w:rsidR="00E077CD">
              <w:rPr>
                <w:sz w:val="22"/>
                <w:szCs w:val="22"/>
                <w:lang w:val="en-CA"/>
              </w:rPr>
              <w:t xml:space="preserve">, </w:t>
            </w:r>
            <w:r w:rsidR="00E077CD" w:rsidRPr="00E077CD">
              <w:rPr>
                <w:sz w:val="22"/>
                <w:szCs w:val="22"/>
                <w:lang w:val="en-CA"/>
              </w:rPr>
              <w:t>Ezhie</w:t>
            </w:r>
            <w:r w:rsidR="00106FE9">
              <w:rPr>
                <w:sz w:val="22"/>
                <w:szCs w:val="22"/>
                <w:lang w:val="en-CA"/>
              </w:rPr>
              <w:t xml:space="preserve">, </w:t>
            </w:r>
            <w:r w:rsidR="00B53B9A">
              <w:rPr>
                <w:sz w:val="22"/>
                <w:szCs w:val="22"/>
                <w:lang w:val="en-CA"/>
              </w:rPr>
              <w:t xml:space="preserve">Onuma, Ossai, </w:t>
            </w:r>
            <w:r w:rsidR="00B53B9A" w:rsidRPr="00B53B9A">
              <w:rPr>
                <w:sz w:val="22"/>
                <w:szCs w:val="22"/>
                <w:lang w:val="en-CA"/>
              </w:rPr>
              <w:t>Odumegwu, Osele, Ine</w:t>
            </w:r>
            <w:r w:rsidR="00214B12">
              <w:rPr>
                <w:sz w:val="22"/>
                <w:szCs w:val="22"/>
                <w:lang w:val="en-CA"/>
              </w:rPr>
              <w:t xml:space="preserve"> [Anie]</w:t>
            </w:r>
            <w:r w:rsidR="00B53B9A">
              <w:rPr>
                <w:sz w:val="22"/>
                <w:szCs w:val="22"/>
                <w:lang w:val="en-CA"/>
              </w:rPr>
              <w:t xml:space="preserve">, </w:t>
            </w:r>
            <w:r w:rsidR="00106FE9">
              <w:rPr>
                <w:sz w:val="22"/>
                <w:szCs w:val="22"/>
                <w:lang w:val="en-CA"/>
              </w:rPr>
              <w:t xml:space="preserve"> </w:t>
            </w:r>
            <w:r w:rsidR="00B53B9A" w:rsidRPr="00B53B9A">
              <w:rPr>
                <w:sz w:val="22"/>
                <w:szCs w:val="22"/>
                <w:lang w:val="en-CA"/>
              </w:rPr>
              <w:t>Osumili, Ughomeh,  Ezeogbu</w:t>
            </w:r>
          </w:p>
        </w:tc>
        <w:tc>
          <w:tcPr>
            <w:tcW w:w="1564" w:type="dxa"/>
          </w:tcPr>
          <w:p w14:paraId="3F8DC0AE" w14:textId="27E5081D" w:rsidR="00264F8E" w:rsidRPr="004B2211" w:rsidRDefault="00264F8E" w:rsidP="007E5274">
            <w:pPr>
              <w:pStyle w:val="Newparagraph"/>
              <w:spacing w:line="240" w:lineRule="auto"/>
              <w:ind w:firstLine="0"/>
              <w:rPr>
                <w:sz w:val="22"/>
                <w:szCs w:val="22"/>
                <w:lang w:val="en-CA"/>
              </w:rPr>
            </w:pPr>
            <w:r w:rsidRPr="004B2211">
              <w:rPr>
                <w:sz w:val="22"/>
                <w:szCs w:val="22"/>
                <w:lang w:val="en-CA"/>
              </w:rPr>
              <w:t>Ezionum</w:t>
            </w:r>
          </w:p>
        </w:tc>
        <w:tc>
          <w:tcPr>
            <w:tcW w:w="2013" w:type="dxa"/>
          </w:tcPr>
          <w:p w14:paraId="3C25ADBA" w14:textId="67FB9367" w:rsidR="00264F8E" w:rsidRPr="004B2211" w:rsidRDefault="00861EDD" w:rsidP="007E5274">
            <w:pPr>
              <w:pStyle w:val="Newparagraph"/>
              <w:spacing w:line="240" w:lineRule="auto"/>
              <w:ind w:firstLine="0"/>
              <w:rPr>
                <w:sz w:val="22"/>
                <w:szCs w:val="22"/>
                <w:lang w:val="en-CA"/>
              </w:rPr>
            </w:pPr>
            <w:r>
              <w:rPr>
                <w:sz w:val="22"/>
                <w:szCs w:val="22"/>
                <w:lang w:val="en-CA"/>
              </w:rPr>
              <w:t>Western Igbo (</w:t>
            </w:r>
            <w:r w:rsidR="008B3952">
              <w:rPr>
                <w:sz w:val="22"/>
                <w:szCs w:val="22"/>
                <w:lang w:val="en-CA"/>
              </w:rPr>
              <w:t xml:space="preserve">Ejeme, </w:t>
            </w:r>
            <w:r>
              <w:rPr>
                <w:sz w:val="22"/>
                <w:szCs w:val="22"/>
                <w:lang w:val="en-CA"/>
              </w:rPr>
              <w:t>Asaba), Ndosumili towns (Utchi, Afor)</w:t>
            </w:r>
          </w:p>
        </w:tc>
        <w:tc>
          <w:tcPr>
            <w:tcW w:w="1821" w:type="dxa"/>
          </w:tcPr>
          <w:p w14:paraId="0C867C3C" w14:textId="58EB29BC" w:rsidR="00264F8E" w:rsidRPr="004B2211" w:rsidRDefault="005B6444" w:rsidP="007E5274">
            <w:pPr>
              <w:pStyle w:val="Newparagraph"/>
              <w:spacing w:line="240" w:lineRule="auto"/>
              <w:ind w:firstLine="0"/>
              <w:rPr>
                <w:sz w:val="22"/>
                <w:szCs w:val="22"/>
                <w:lang w:val="en-CA"/>
              </w:rPr>
            </w:pPr>
            <w:r>
              <w:rPr>
                <w:sz w:val="22"/>
                <w:szCs w:val="22"/>
              </w:rPr>
              <w:t>Author, name deleted</w:t>
            </w:r>
            <w:r w:rsidR="00861EDD">
              <w:rPr>
                <w:sz w:val="22"/>
                <w:szCs w:val="22"/>
              </w:rPr>
              <w:t>, 2017a; Nzei, 1997</w:t>
            </w:r>
            <w:r w:rsidR="00B53B9A">
              <w:rPr>
                <w:sz w:val="22"/>
                <w:szCs w:val="22"/>
              </w:rPr>
              <w:t xml:space="preserve">; </w:t>
            </w:r>
            <w:r w:rsidR="00B53B9A" w:rsidRPr="00106FE9">
              <w:rPr>
                <w:sz w:val="22"/>
                <w:szCs w:val="22"/>
              </w:rPr>
              <w:t xml:space="preserve">Umukoro </w:t>
            </w:r>
            <w:r w:rsidR="00B53B9A">
              <w:rPr>
                <w:sz w:val="22"/>
                <w:szCs w:val="22"/>
              </w:rPr>
              <w:t xml:space="preserve">&amp; </w:t>
            </w:r>
            <w:r w:rsidR="00B53B9A" w:rsidRPr="00106FE9">
              <w:rPr>
                <w:sz w:val="22"/>
                <w:szCs w:val="22"/>
              </w:rPr>
              <w:t>Oweniwe</w:t>
            </w:r>
            <w:r w:rsidR="00B53B9A">
              <w:rPr>
                <w:sz w:val="22"/>
                <w:szCs w:val="22"/>
              </w:rPr>
              <w:t xml:space="preserve">, </w:t>
            </w:r>
            <w:r w:rsidR="00B53B9A" w:rsidRPr="00106FE9">
              <w:rPr>
                <w:sz w:val="22"/>
                <w:szCs w:val="22"/>
              </w:rPr>
              <w:t>2022</w:t>
            </w:r>
            <w:r w:rsidR="00B53B9A">
              <w:rPr>
                <w:sz w:val="22"/>
                <w:szCs w:val="22"/>
              </w:rPr>
              <w:t xml:space="preserve"> </w:t>
            </w:r>
          </w:p>
        </w:tc>
      </w:tr>
      <w:tr w:rsidR="00264F8E" w14:paraId="11CF0FAD" w14:textId="77777777" w:rsidTr="00893F58">
        <w:tc>
          <w:tcPr>
            <w:tcW w:w="1292" w:type="dxa"/>
            <w:vMerge/>
          </w:tcPr>
          <w:p w14:paraId="4D8196AE" w14:textId="77777777" w:rsidR="00264F8E" w:rsidRPr="004B2211" w:rsidRDefault="00264F8E" w:rsidP="007E5274">
            <w:pPr>
              <w:pStyle w:val="Newparagraph"/>
              <w:spacing w:line="240" w:lineRule="auto"/>
              <w:ind w:firstLine="0"/>
              <w:rPr>
                <w:sz w:val="22"/>
                <w:szCs w:val="22"/>
                <w:lang w:val="en-CA"/>
              </w:rPr>
            </w:pPr>
          </w:p>
        </w:tc>
        <w:tc>
          <w:tcPr>
            <w:tcW w:w="1799" w:type="dxa"/>
          </w:tcPr>
          <w:p w14:paraId="7F7E63A1" w14:textId="39E82DE0" w:rsidR="00264F8E" w:rsidRPr="004B2211" w:rsidRDefault="00861EDD" w:rsidP="007E5274">
            <w:pPr>
              <w:pStyle w:val="Newparagraph"/>
              <w:spacing w:line="240" w:lineRule="auto"/>
              <w:ind w:firstLine="0"/>
              <w:rPr>
                <w:sz w:val="22"/>
                <w:szCs w:val="22"/>
                <w:lang w:val="en-CA"/>
              </w:rPr>
            </w:pPr>
            <w:r w:rsidRPr="00861EDD">
              <w:rPr>
                <w:sz w:val="22"/>
                <w:szCs w:val="22"/>
                <w:lang w:val="en-CA"/>
              </w:rPr>
              <w:t>Akashiada</w:t>
            </w:r>
            <w:r w:rsidR="00E077CD">
              <w:rPr>
                <w:sz w:val="22"/>
                <w:szCs w:val="22"/>
                <w:lang w:val="en-CA"/>
              </w:rPr>
              <w:t>, Ebu</w:t>
            </w:r>
          </w:p>
        </w:tc>
        <w:tc>
          <w:tcPr>
            <w:tcW w:w="1564" w:type="dxa"/>
          </w:tcPr>
          <w:p w14:paraId="2EC11033" w14:textId="187509D1" w:rsidR="00264F8E" w:rsidRPr="004B2211" w:rsidRDefault="00264F8E" w:rsidP="007E5274">
            <w:pPr>
              <w:pStyle w:val="Newparagraph"/>
              <w:spacing w:line="240" w:lineRule="auto"/>
              <w:ind w:firstLine="0"/>
              <w:rPr>
                <w:sz w:val="22"/>
                <w:szCs w:val="22"/>
                <w:lang w:val="en-CA"/>
              </w:rPr>
            </w:pPr>
            <w:r w:rsidRPr="004B2211">
              <w:rPr>
                <w:sz w:val="22"/>
                <w:szCs w:val="22"/>
                <w:lang w:val="en-CA"/>
              </w:rPr>
              <w:t>Umuebu</w:t>
            </w:r>
          </w:p>
        </w:tc>
        <w:tc>
          <w:tcPr>
            <w:tcW w:w="2013" w:type="dxa"/>
          </w:tcPr>
          <w:p w14:paraId="3F973FFB" w14:textId="55E75133" w:rsidR="00264F8E" w:rsidRPr="004B2211" w:rsidRDefault="00861EDD" w:rsidP="007E5274">
            <w:pPr>
              <w:pStyle w:val="Newparagraph"/>
              <w:spacing w:line="240" w:lineRule="auto"/>
              <w:ind w:firstLine="0"/>
              <w:rPr>
                <w:sz w:val="22"/>
                <w:szCs w:val="22"/>
                <w:lang w:val="en-CA"/>
              </w:rPr>
            </w:pPr>
            <w:r>
              <w:rPr>
                <w:sz w:val="22"/>
                <w:szCs w:val="22"/>
                <w:lang w:val="en-CA"/>
              </w:rPr>
              <w:t xml:space="preserve">Eastern Nigeria (Igbo land), </w:t>
            </w:r>
            <w:r w:rsidR="008B3952">
              <w:rPr>
                <w:sz w:val="22"/>
                <w:szCs w:val="22"/>
                <w:lang w:val="en-CA"/>
              </w:rPr>
              <w:t xml:space="preserve">Western Igbo (Ejeme, Asaba), </w:t>
            </w:r>
            <w:r w:rsidR="008B3952" w:rsidRPr="004B2211">
              <w:rPr>
                <w:sz w:val="22"/>
                <w:szCs w:val="22"/>
                <w:lang w:val="en-CA"/>
              </w:rPr>
              <w:t xml:space="preserve">Northern Nigeria (i.e., Igala) </w:t>
            </w:r>
          </w:p>
        </w:tc>
        <w:tc>
          <w:tcPr>
            <w:tcW w:w="1821" w:type="dxa"/>
          </w:tcPr>
          <w:p w14:paraId="287E56A7" w14:textId="19267CF4" w:rsidR="00264F8E" w:rsidRPr="004B2211" w:rsidRDefault="005B6444" w:rsidP="007E5274">
            <w:pPr>
              <w:pStyle w:val="Newparagraph"/>
              <w:spacing w:line="240" w:lineRule="auto"/>
              <w:ind w:firstLine="0"/>
              <w:rPr>
                <w:sz w:val="22"/>
                <w:szCs w:val="22"/>
                <w:lang w:val="en-CA"/>
              </w:rPr>
            </w:pPr>
            <w:r>
              <w:rPr>
                <w:sz w:val="22"/>
                <w:szCs w:val="22"/>
              </w:rPr>
              <w:t>Author, name deleted</w:t>
            </w:r>
            <w:r w:rsidR="00861EDD">
              <w:rPr>
                <w:sz w:val="22"/>
                <w:szCs w:val="22"/>
              </w:rPr>
              <w:t>, 2017a; Nzei, 1997</w:t>
            </w:r>
            <w:r w:rsidR="00B53B9A">
              <w:rPr>
                <w:sz w:val="22"/>
                <w:szCs w:val="22"/>
              </w:rPr>
              <w:t xml:space="preserve">; </w:t>
            </w:r>
            <w:r w:rsidR="00B53B9A" w:rsidRPr="00106FE9">
              <w:rPr>
                <w:sz w:val="22"/>
                <w:szCs w:val="22"/>
              </w:rPr>
              <w:t xml:space="preserve">Umukoro </w:t>
            </w:r>
            <w:r w:rsidR="00B53B9A">
              <w:rPr>
                <w:sz w:val="22"/>
                <w:szCs w:val="22"/>
              </w:rPr>
              <w:t xml:space="preserve">&amp; </w:t>
            </w:r>
            <w:r w:rsidR="00B53B9A" w:rsidRPr="00106FE9">
              <w:rPr>
                <w:sz w:val="22"/>
                <w:szCs w:val="22"/>
              </w:rPr>
              <w:t>Oweniwe</w:t>
            </w:r>
            <w:r w:rsidR="00B53B9A">
              <w:rPr>
                <w:sz w:val="22"/>
                <w:szCs w:val="22"/>
              </w:rPr>
              <w:t xml:space="preserve">, </w:t>
            </w:r>
            <w:r w:rsidR="00B53B9A" w:rsidRPr="00106FE9">
              <w:rPr>
                <w:sz w:val="22"/>
                <w:szCs w:val="22"/>
              </w:rPr>
              <w:t>2022</w:t>
            </w:r>
            <w:r w:rsidR="00B53B9A">
              <w:rPr>
                <w:sz w:val="22"/>
                <w:szCs w:val="22"/>
              </w:rPr>
              <w:t xml:space="preserve"> </w:t>
            </w:r>
          </w:p>
        </w:tc>
      </w:tr>
    </w:tbl>
    <w:p w14:paraId="7DB799BD" w14:textId="77777777" w:rsidR="00154984" w:rsidRDefault="00154984" w:rsidP="00F67557">
      <w:pPr>
        <w:pStyle w:val="Newparagraph"/>
        <w:ind w:firstLine="0"/>
        <w:rPr>
          <w:lang w:val="en-CA"/>
        </w:rPr>
      </w:pPr>
    </w:p>
    <w:p w14:paraId="464E43D0" w14:textId="55C223F5" w:rsidR="00F51B7E" w:rsidRDefault="00F51B7E" w:rsidP="002E0F50">
      <w:pPr>
        <w:pStyle w:val="Newparagraph"/>
        <w:rPr>
          <w:lang w:val="en-CA"/>
        </w:rPr>
      </w:pPr>
      <w:r>
        <w:rPr>
          <w:lang w:val="en-CA"/>
        </w:rPr>
        <w:t xml:space="preserve">Table 2 summarises the count for each ethnic group or sub-group from which the forebears of the Ukwuani/Ndosumili people originated, as captured in their oral traditions and archival documents shown in Table 1. From the </w:t>
      </w:r>
      <w:r w:rsidR="00347013">
        <w:rPr>
          <w:lang w:val="en-CA"/>
        </w:rPr>
        <w:t xml:space="preserve">summarised </w:t>
      </w:r>
      <w:r>
        <w:rPr>
          <w:lang w:val="en-CA"/>
        </w:rPr>
        <w:t>data</w:t>
      </w:r>
      <w:r w:rsidR="00347013">
        <w:rPr>
          <w:lang w:val="en-CA"/>
        </w:rPr>
        <w:t xml:space="preserve"> of the counts</w:t>
      </w:r>
      <w:r>
        <w:rPr>
          <w:lang w:val="en-CA"/>
        </w:rPr>
        <w:t xml:space="preserve">, </w:t>
      </w:r>
      <w:r w:rsidR="00347013">
        <w:rPr>
          <w:lang w:val="en-CA"/>
        </w:rPr>
        <w:t xml:space="preserve">Benin is the source accounting for the largest share of emigration to Ukwuani/Ndosumili. The next </w:t>
      </w:r>
      <w:r w:rsidR="00590C01">
        <w:rPr>
          <w:lang w:val="en-CA"/>
        </w:rPr>
        <w:t xml:space="preserve">source </w:t>
      </w:r>
      <w:r w:rsidR="00347013">
        <w:rPr>
          <w:lang w:val="en-CA"/>
        </w:rPr>
        <w:t xml:space="preserve">is the Igbo heartland, followed by internal migrations to new settlements from the Ukwuani/Ndosumili area. </w:t>
      </w:r>
      <w:r w:rsidR="0098679E">
        <w:rPr>
          <w:lang w:val="en-CA"/>
        </w:rPr>
        <w:t xml:space="preserve">Many early settlers to </w:t>
      </w:r>
      <w:r w:rsidR="0098679E" w:rsidRPr="00893A52">
        <w:rPr>
          <w:lang w:val="en-CA"/>
        </w:rPr>
        <w:t xml:space="preserve">Ukwuani/Ndosumili land appear to have come from Enuani and Northern Nigeria (i.e., Igala). Table 1 shows </w:t>
      </w:r>
      <w:r w:rsidR="00DF232E" w:rsidRPr="00893A52">
        <w:rPr>
          <w:lang w:val="en-CA"/>
        </w:rPr>
        <w:t xml:space="preserve">that </w:t>
      </w:r>
      <w:r w:rsidR="0098679E" w:rsidRPr="00893A52">
        <w:rPr>
          <w:lang w:val="en-CA"/>
        </w:rPr>
        <w:t xml:space="preserve">a few </w:t>
      </w:r>
      <w:r w:rsidR="00DF232E" w:rsidRPr="00893A52">
        <w:rPr>
          <w:lang w:val="en-CA"/>
        </w:rPr>
        <w:t xml:space="preserve">early settlers </w:t>
      </w:r>
      <w:r w:rsidR="00927263" w:rsidRPr="00893A52">
        <w:rPr>
          <w:lang w:val="en-CA"/>
        </w:rPr>
        <w:t xml:space="preserve">came from the </w:t>
      </w:r>
      <w:r w:rsidR="0098679E" w:rsidRPr="00893A52">
        <w:rPr>
          <w:lang w:val="en-CA"/>
        </w:rPr>
        <w:t>Ijaw and Isoko/Urhobo lands.</w:t>
      </w:r>
      <w:r w:rsidR="00D54519">
        <w:rPr>
          <w:lang w:val="en-CA"/>
        </w:rPr>
        <w:t xml:space="preserve"> This fact is often neglected, with greater emphasis being placed on the Benin and Igbo origins of the </w:t>
      </w:r>
      <w:r w:rsidR="00D54519" w:rsidRPr="00893A52">
        <w:rPr>
          <w:lang w:val="en-CA"/>
        </w:rPr>
        <w:t xml:space="preserve">Ukwuani/Ndosumili </w:t>
      </w:r>
      <w:r w:rsidR="00D54519">
        <w:rPr>
          <w:lang w:val="en-CA"/>
        </w:rPr>
        <w:t>people.</w:t>
      </w:r>
    </w:p>
    <w:p w14:paraId="446E8540" w14:textId="77777777" w:rsidR="00347013" w:rsidRDefault="00347013" w:rsidP="002E0F50">
      <w:pPr>
        <w:pStyle w:val="Newparagraph"/>
        <w:rPr>
          <w:lang w:val="en-CA"/>
        </w:rPr>
      </w:pPr>
    </w:p>
    <w:p w14:paraId="281F3E5B" w14:textId="01EC05D4" w:rsidR="00F51B7E" w:rsidRPr="00F51B7E" w:rsidRDefault="00F51B7E" w:rsidP="002E0F50">
      <w:pPr>
        <w:pStyle w:val="Newparagraph"/>
        <w:rPr>
          <w:lang w:val="en-CA"/>
        </w:rPr>
      </w:pPr>
      <w:r>
        <w:rPr>
          <w:lang w:val="en-CA"/>
        </w:rPr>
        <w:t xml:space="preserve">Table 2. Breakdown of the sources of </w:t>
      </w:r>
      <w:r w:rsidR="004E6476">
        <w:rPr>
          <w:lang w:val="en-CA"/>
        </w:rPr>
        <w:t xml:space="preserve">the </w:t>
      </w:r>
      <w:r>
        <w:rPr>
          <w:lang w:val="en-CA"/>
        </w:rPr>
        <w:t xml:space="preserve">Origins of Ukwuani/Ndosumili </w:t>
      </w:r>
      <w:r w:rsidR="007013B0">
        <w:rPr>
          <w:lang w:val="en-CA"/>
        </w:rPr>
        <w:t>settlements</w:t>
      </w:r>
      <w:r>
        <w:rPr>
          <w:lang w:val="en-CA"/>
        </w:rPr>
        <w:t xml:space="preserve"> </w:t>
      </w:r>
    </w:p>
    <w:tbl>
      <w:tblPr>
        <w:tblW w:w="7654" w:type="dxa"/>
        <w:tblInd w:w="279" w:type="dxa"/>
        <w:tblLook w:val="04A0" w:firstRow="1" w:lastRow="0" w:firstColumn="1" w:lastColumn="0" w:noHBand="0" w:noVBand="1"/>
      </w:tblPr>
      <w:tblGrid>
        <w:gridCol w:w="4819"/>
        <w:gridCol w:w="993"/>
        <w:gridCol w:w="1842"/>
      </w:tblGrid>
      <w:tr w:rsidR="00F51B7E" w:rsidRPr="00F51B7E" w14:paraId="6802015F" w14:textId="77777777" w:rsidTr="00BD5B11">
        <w:trPr>
          <w:trHeight w:val="225"/>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B7C42" w14:textId="5C981CF3" w:rsidR="00F51B7E" w:rsidRPr="00F51B7E" w:rsidRDefault="00F51B7E" w:rsidP="00F51B7E">
            <w:pPr>
              <w:spacing w:line="240" w:lineRule="auto"/>
              <w:rPr>
                <w:b/>
                <w:bCs/>
                <w:color w:val="000000"/>
                <w:sz w:val="22"/>
                <w:szCs w:val="22"/>
                <w:lang w:val="en-CA" w:eastAsia="en-CA"/>
              </w:rPr>
            </w:pPr>
            <w:r w:rsidRPr="00F51B7E">
              <w:rPr>
                <w:b/>
                <w:bCs/>
                <w:color w:val="000000"/>
                <w:sz w:val="22"/>
                <w:szCs w:val="22"/>
                <w:lang w:val="en-CA" w:eastAsia="en-CA"/>
              </w:rPr>
              <w:t>Ethnic or Sub-ethnic group</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59AE10C" w14:textId="2F08BDD6" w:rsidR="00F51B7E" w:rsidRPr="00F51B7E" w:rsidRDefault="00F51B7E" w:rsidP="00F51B7E">
            <w:pPr>
              <w:spacing w:line="240" w:lineRule="auto"/>
              <w:jc w:val="right"/>
              <w:rPr>
                <w:b/>
                <w:bCs/>
                <w:color w:val="000000"/>
                <w:sz w:val="22"/>
                <w:szCs w:val="22"/>
                <w:lang w:val="en-CA" w:eastAsia="en-CA"/>
              </w:rPr>
            </w:pPr>
            <w:r w:rsidRPr="00F51B7E">
              <w:rPr>
                <w:b/>
                <w:bCs/>
                <w:color w:val="000000"/>
                <w:sz w:val="22"/>
                <w:szCs w:val="22"/>
                <w:lang w:val="en-CA" w:eastAsia="en-CA"/>
              </w:rPr>
              <w:t xml:space="preserve">Count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B85783" w14:textId="41D185A1" w:rsidR="00F51B7E" w:rsidRPr="00F51B7E" w:rsidRDefault="00F51B7E" w:rsidP="00F51B7E">
            <w:pPr>
              <w:spacing w:line="240" w:lineRule="auto"/>
              <w:jc w:val="right"/>
              <w:rPr>
                <w:b/>
                <w:bCs/>
                <w:color w:val="000000"/>
                <w:sz w:val="22"/>
                <w:szCs w:val="22"/>
                <w:lang w:val="en-CA" w:eastAsia="en-CA"/>
              </w:rPr>
            </w:pPr>
            <w:r w:rsidRPr="00F51B7E">
              <w:rPr>
                <w:b/>
                <w:bCs/>
                <w:color w:val="000000"/>
                <w:sz w:val="22"/>
                <w:szCs w:val="22"/>
                <w:lang w:val="en-CA" w:eastAsia="en-CA"/>
              </w:rPr>
              <w:t>Percent</w:t>
            </w:r>
            <w:r w:rsidR="00BD5B11">
              <w:rPr>
                <w:b/>
                <w:bCs/>
                <w:color w:val="000000"/>
                <w:sz w:val="22"/>
                <w:szCs w:val="22"/>
                <w:lang w:val="en-CA" w:eastAsia="en-CA"/>
              </w:rPr>
              <w:t>age (%)</w:t>
            </w:r>
          </w:p>
        </w:tc>
      </w:tr>
      <w:tr w:rsidR="00F51B7E" w:rsidRPr="00F51B7E" w14:paraId="63B91CBA" w14:textId="77777777" w:rsidTr="00BD5B11">
        <w:trPr>
          <w:trHeight w:val="3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20565" w14:textId="2F27BDA1" w:rsidR="00F51B7E" w:rsidRPr="00F51B7E" w:rsidRDefault="00F51B7E" w:rsidP="00F51B7E">
            <w:pPr>
              <w:spacing w:line="240" w:lineRule="auto"/>
              <w:rPr>
                <w:color w:val="000000"/>
                <w:sz w:val="22"/>
                <w:szCs w:val="22"/>
                <w:lang w:val="en-CA" w:eastAsia="en-CA"/>
              </w:rPr>
            </w:pPr>
            <w:r w:rsidRPr="00F51B7E">
              <w:rPr>
                <w:color w:val="000000"/>
                <w:sz w:val="22"/>
                <w:szCs w:val="22"/>
                <w:lang w:val="en-CA" w:eastAsia="en-CA"/>
              </w:rPr>
              <w:t>Benin</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155E368" w14:textId="05DA4A8B"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7020651" w14:textId="125C4C9C"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22.4</w:t>
            </w:r>
          </w:p>
        </w:tc>
      </w:tr>
      <w:tr w:rsidR="00F51B7E" w:rsidRPr="00F51B7E" w14:paraId="6F4279D0" w14:textId="77777777" w:rsidTr="00BD5B11">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14:paraId="2FFB8FFA" w14:textId="28C0CDEC" w:rsidR="00F51B7E" w:rsidRPr="00F51B7E" w:rsidRDefault="00F51B7E" w:rsidP="00F51B7E">
            <w:pPr>
              <w:spacing w:line="240" w:lineRule="auto"/>
              <w:rPr>
                <w:color w:val="000000"/>
                <w:sz w:val="22"/>
                <w:szCs w:val="22"/>
                <w:lang w:val="en-CA" w:eastAsia="en-CA"/>
              </w:rPr>
            </w:pPr>
            <w:r>
              <w:rPr>
                <w:color w:val="000000"/>
                <w:sz w:val="22"/>
                <w:szCs w:val="22"/>
                <w:lang w:val="en-CA" w:eastAsia="en-CA"/>
              </w:rPr>
              <w:t xml:space="preserve">Igbo heartland </w:t>
            </w:r>
          </w:p>
        </w:tc>
        <w:tc>
          <w:tcPr>
            <w:tcW w:w="993" w:type="dxa"/>
            <w:tcBorders>
              <w:top w:val="nil"/>
              <w:left w:val="nil"/>
              <w:bottom w:val="single" w:sz="4" w:space="0" w:color="auto"/>
              <w:right w:val="single" w:sz="4" w:space="0" w:color="auto"/>
            </w:tcBorders>
            <w:shd w:val="clear" w:color="auto" w:fill="auto"/>
            <w:noWrap/>
            <w:vAlign w:val="bottom"/>
            <w:hideMark/>
          </w:tcPr>
          <w:p w14:paraId="60CF23F7"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15</w:t>
            </w:r>
          </w:p>
        </w:tc>
        <w:tc>
          <w:tcPr>
            <w:tcW w:w="1842" w:type="dxa"/>
            <w:tcBorders>
              <w:top w:val="nil"/>
              <w:left w:val="nil"/>
              <w:bottom w:val="single" w:sz="4" w:space="0" w:color="auto"/>
              <w:right w:val="single" w:sz="4" w:space="0" w:color="auto"/>
            </w:tcBorders>
            <w:shd w:val="clear" w:color="auto" w:fill="auto"/>
            <w:noWrap/>
            <w:vAlign w:val="bottom"/>
            <w:hideMark/>
          </w:tcPr>
          <w:p w14:paraId="05A392C6"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19.7</w:t>
            </w:r>
          </w:p>
        </w:tc>
      </w:tr>
      <w:tr w:rsidR="00F51B7E" w:rsidRPr="00F51B7E" w14:paraId="68D3DC4D" w14:textId="77777777" w:rsidTr="00BD5B11">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14:paraId="64481021" w14:textId="2FA8E72A" w:rsidR="00F51B7E" w:rsidRPr="00F51B7E" w:rsidRDefault="00F51B7E" w:rsidP="00F51B7E">
            <w:pPr>
              <w:spacing w:line="240" w:lineRule="auto"/>
              <w:rPr>
                <w:color w:val="000000"/>
                <w:sz w:val="22"/>
                <w:szCs w:val="22"/>
                <w:lang w:val="en-CA" w:eastAsia="en-CA"/>
              </w:rPr>
            </w:pPr>
            <w:r>
              <w:rPr>
                <w:color w:val="000000"/>
                <w:sz w:val="22"/>
                <w:szCs w:val="22"/>
                <w:lang w:val="en-CA" w:eastAsia="en-CA"/>
              </w:rPr>
              <w:t>Western Igbo (Enuani/Ika)</w:t>
            </w:r>
          </w:p>
        </w:tc>
        <w:tc>
          <w:tcPr>
            <w:tcW w:w="993" w:type="dxa"/>
            <w:tcBorders>
              <w:top w:val="nil"/>
              <w:left w:val="nil"/>
              <w:bottom w:val="single" w:sz="4" w:space="0" w:color="auto"/>
              <w:right w:val="single" w:sz="4" w:space="0" w:color="auto"/>
            </w:tcBorders>
            <w:shd w:val="clear" w:color="auto" w:fill="auto"/>
            <w:noWrap/>
            <w:vAlign w:val="bottom"/>
            <w:hideMark/>
          </w:tcPr>
          <w:p w14:paraId="3B9FADA9"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10</w:t>
            </w:r>
          </w:p>
        </w:tc>
        <w:tc>
          <w:tcPr>
            <w:tcW w:w="1842" w:type="dxa"/>
            <w:tcBorders>
              <w:top w:val="nil"/>
              <w:left w:val="nil"/>
              <w:bottom w:val="single" w:sz="4" w:space="0" w:color="auto"/>
              <w:right w:val="single" w:sz="4" w:space="0" w:color="auto"/>
            </w:tcBorders>
            <w:shd w:val="clear" w:color="auto" w:fill="auto"/>
            <w:noWrap/>
            <w:vAlign w:val="bottom"/>
            <w:hideMark/>
          </w:tcPr>
          <w:p w14:paraId="77D606E8"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13.2</w:t>
            </w:r>
          </w:p>
        </w:tc>
      </w:tr>
      <w:tr w:rsidR="00F51B7E" w:rsidRPr="00F51B7E" w14:paraId="02C074FE" w14:textId="77777777" w:rsidTr="00BD5B11">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14:paraId="22B77714" w14:textId="5279F9FB" w:rsidR="00F51B7E" w:rsidRPr="00F51B7E" w:rsidRDefault="00F51B7E" w:rsidP="00F51B7E">
            <w:pPr>
              <w:spacing w:line="240" w:lineRule="auto"/>
              <w:rPr>
                <w:color w:val="000000"/>
                <w:sz w:val="22"/>
                <w:szCs w:val="22"/>
                <w:lang w:val="en-CA" w:eastAsia="en-CA"/>
              </w:rPr>
            </w:pPr>
            <w:r w:rsidRPr="004B2211">
              <w:rPr>
                <w:sz w:val="22"/>
                <w:szCs w:val="22"/>
                <w:lang w:val="en-CA"/>
              </w:rPr>
              <w:t xml:space="preserve">Northern Nigeria (i.e., Igala) </w:t>
            </w:r>
          </w:p>
        </w:tc>
        <w:tc>
          <w:tcPr>
            <w:tcW w:w="993" w:type="dxa"/>
            <w:tcBorders>
              <w:top w:val="nil"/>
              <w:left w:val="nil"/>
              <w:bottom w:val="single" w:sz="4" w:space="0" w:color="auto"/>
              <w:right w:val="single" w:sz="4" w:space="0" w:color="auto"/>
            </w:tcBorders>
            <w:shd w:val="clear" w:color="auto" w:fill="auto"/>
            <w:noWrap/>
            <w:vAlign w:val="bottom"/>
            <w:hideMark/>
          </w:tcPr>
          <w:p w14:paraId="735FEC77"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10</w:t>
            </w:r>
          </w:p>
        </w:tc>
        <w:tc>
          <w:tcPr>
            <w:tcW w:w="1842" w:type="dxa"/>
            <w:tcBorders>
              <w:top w:val="nil"/>
              <w:left w:val="nil"/>
              <w:bottom w:val="single" w:sz="4" w:space="0" w:color="auto"/>
              <w:right w:val="single" w:sz="4" w:space="0" w:color="auto"/>
            </w:tcBorders>
            <w:shd w:val="clear" w:color="auto" w:fill="auto"/>
            <w:noWrap/>
            <w:vAlign w:val="bottom"/>
            <w:hideMark/>
          </w:tcPr>
          <w:p w14:paraId="41FF85E5"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13.2</w:t>
            </w:r>
          </w:p>
        </w:tc>
      </w:tr>
      <w:tr w:rsidR="00F51B7E" w:rsidRPr="00F51B7E" w14:paraId="2AC42CD8" w14:textId="77777777" w:rsidTr="00BD5B11">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14:paraId="2C54DCBC" w14:textId="4E164382" w:rsidR="00F51B7E" w:rsidRPr="00F51B7E" w:rsidRDefault="00F51B7E" w:rsidP="00F51B7E">
            <w:pPr>
              <w:spacing w:line="240" w:lineRule="auto"/>
              <w:rPr>
                <w:color w:val="000000"/>
                <w:sz w:val="22"/>
                <w:szCs w:val="22"/>
                <w:lang w:val="en-CA" w:eastAsia="en-CA"/>
              </w:rPr>
            </w:pPr>
            <w:r w:rsidRPr="00F51B7E">
              <w:rPr>
                <w:color w:val="000000"/>
                <w:sz w:val="22"/>
                <w:szCs w:val="22"/>
                <w:lang w:val="en-CA" w:eastAsia="en-CA"/>
              </w:rPr>
              <w:t>I</w:t>
            </w:r>
            <w:r>
              <w:rPr>
                <w:color w:val="000000"/>
                <w:sz w:val="22"/>
                <w:szCs w:val="22"/>
                <w:lang w:val="en-CA" w:eastAsia="en-CA"/>
              </w:rPr>
              <w:t>soko/Urhobo</w:t>
            </w:r>
          </w:p>
        </w:tc>
        <w:tc>
          <w:tcPr>
            <w:tcW w:w="993" w:type="dxa"/>
            <w:tcBorders>
              <w:top w:val="nil"/>
              <w:left w:val="nil"/>
              <w:bottom w:val="single" w:sz="4" w:space="0" w:color="auto"/>
              <w:right w:val="single" w:sz="4" w:space="0" w:color="auto"/>
            </w:tcBorders>
            <w:shd w:val="clear" w:color="auto" w:fill="auto"/>
            <w:noWrap/>
            <w:vAlign w:val="bottom"/>
            <w:hideMark/>
          </w:tcPr>
          <w:p w14:paraId="4EA4F56F"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8</w:t>
            </w:r>
          </w:p>
        </w:tc>
        <w:tc>
          <w:tcPr>
            <w:tcW w:w="1842" w:type="dxa"/>
            <w:tcBorders>
              <w:top w:val="nil"/>
              <w:left w:val="nil"/>
              <w:bottom w:val="single" w:sz="4" w:space="0" w:color="auto"/>
              <w:right w:val="single" w:sz="4" w:space="0" w:color="auto"/>
            </w:tcBorders>
            <w:shd w:val="clear" w:color="auto" w:fill="auto"/>
            <w:noWrap/>
            <w:vAlign w:val="bottom"/>
            <w:hideMark/>
          </w:tcPr>
          <w:p w14:paraId="29688BB3"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10.5</w:t>
            </w:r>
          </w:p>
        </w:tc>
      </w:tr>
      <w:tr w:rsidR="00F51B7E" w:rsidRPr="00F51B7E" w14:paraId="090D60BE" w14:textId="77777777" w:rsidTr="00BD5B11">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14:paraId="42F913A4" w14:textId="1DDF7DC7" w:rsidR="00F51B7E" w:rsidRPr="00F51B7E" w:rsidRDefault="00F51B7E" w:rsidP="00F51B7E">
            <w:pPr>
              <w:spacing w:line="240" w:lineRule="auto"/>
              <w:rPr>
                <w:color w:val="000000"/>
                <w:sz w:val="22"/>
                <w:szCs w:val="22"/>
                <w:lang w:val="en-CA" w:eastAsia="en-CA"/>
              </w:rPr>
            </w:pPr>
            <w:r w:rsidRPr="00F51B7E">
              <w:rPr>
                <w:color w:val="000000"/>
                <w:sz w:val="22"/>
                <w:szCs w:val="22"/>
                <w:lang w:val="en-CA" w:eastAsia="en-CA"/>
              </w:rPr>
              <w:t>I</w:t>
            </w:r>
            <w:r>
              <w:rPr>
                <w:color w:val="000000"/>
                <w:sz w:val="22"/>
                <w:szCs w:val="22"/>
                <w:lang w:val="en-CA" w:eastAsia="en-CA"/>
              </w:rPr>
              <w:t>jaw</w:t>
            </w:r>
          </w:p>
        </w:tc>
        <w:tc>
          <w:tcPr>
            <w:tcW w:w="993" w:type="dxa"/>
            <w:tcBorders>
              <w:top w:val="nil"/>
              <w:left w:val="nil"/>
              <w:bottom w:val="single" w:sz="4" w:space="0" w:color="auto"/>
              <w:right w:val="single" w:sz="4" w:space="0" w:color="auto"/>
            </w:tcBorders>
            <w:shd w:val="clear" w:color="auto" w:fill="auto"/>
            <w:noWrap/>
            <w:vAlign w:val="bottom"/>
            <w:hideMark/>
          </w:tcPr>
          <w:p w14:paraId="687344C1"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2</w:t>
            </w:r>
          </w:p>
        </w:tc>
        <w:tc>
          <w:tcPr>
            <w:tcW w:w="1842" w:type="dxa"/>
            <w:tcBorders>
              <w:top w:val="nil"/>
              <w:left w:val="nil"/>
              <w:bottom w:val="single" w:sz="4" w:space="0" w:color="auto"/>
              <w:right w:val="single" w:sz="4" w:space="0" w:color="auto"/>
            </w:tcBorders>
            <w:shd w:val="clear" w:color="auto" w:fill="auto"/>
            <w:noWrap/>
            <w:vAlign w:val="bottom"/>
            <w:hideMark/>
          </w:tcPr>
          <w:p w14:paraId="29219993"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2.6</w:t>
            </w:r>
          </w:p>
        </w:tc>
      </w:tr>
      <w:tr w:rsidR="00F51B7E" w:rsidRPr="00F51B7E" w14:paraId="3753566A" w14:textId="77777777" w:rsidTr="00BD5B11">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14:paraId="6144FF4F" w14:textId="56A2C2C3" w:rsidR="00F51B7E" w:rsidRPr="00F51B7E" w:rsidRDefault="00F51B7E" w:rsidP="00F51B7E">
            <w:pPr>
              <w:spacing w:line="240" w:lineRule="auto"/>
              <w:rPr>
                <w:color w:val="000000"/>
                <w:sz w:val="22"/>
                <w:szCs w:val="22"/>
                <w:lang w:val="en-CA" w:eastAsia="en-CA"/>
              </w:rPr>
            </w:pPr>
            <w:r>
              <w:rPr>
                <w:color w:val="000000"/>
                <w:sz w:val="22"/>
                <w:szCs w:val="22"/>
                <w:lang w:val="en-CA" w:eastAsia="en-CA"/>
              </w:rPr>
              <w:t xml:space="preserve">Within Ukwuani/Ndosumili settlements </w:t>
            </w:r>
          </w:p>
        </w:tc>
        <w:tc>
          <w:tcPr>
            <w:tcW w:w="993" w:type="dxa"/>
            <w:tcBorders>
              <w:top w:val="nil"/>
              <w:left w:val="nil"/>
              <w:bottom w:val="single" w:sz="4" w:space="0" w:color="auto"/>
              <w:right w:val="single" w:sz="4" w:space="0" w:color="auto"/>
            </w:tcBorders>
            <w:shd w:val="clear" w:color="auto" w:fill="auto"/>
            <w:noWrap/>
            <w:vAlign w:val="bottom"/>
            <w:hideMark/>
          </w:tcPr>
          <w:p w14:paraId="2F0372EF"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14</w:t>
            </w:r>
          </w:p>
        </w:tc>
        <w:tc>
          <w:tcPr>
            <w:tcW w:w="1842" w:type="dxa"/>
            <w:tcBorders>
              <w:top w:val="nil"/>
              <w:left w:val="nil"/>
              <w:bottom w:val="single" w:sz="4" w:space="0" w:color="auto"/>
              <w:right w:val="single" w:sz="4" w:space="0" w:color="auto"/>
            </w:tcBorders>
            <w:shd w:val="clear" w:color="auto" w:fill="auto"/>
            <w:noWrap/>
            <w:vAlign w:val="bottom"/>
            <w:hideMark/>
          </w:tcPr>
          <w:p w14:paraId="325D109E" w14:textId="77777777" w:rsidR="00F51B7E" w:rsidRPr="00F51B7E" w:rsidRDefault="00F51B7E" w:rsidP="00F51B7E">
            <w:pPr>
              <w:spacing w:line="240" w:lineRule="auto"/>
              <w:jc w:val="right"/>
              <w:rPr>
                <w:color w:val="000000"/>
                <w:sz w:val="22"/>
                <w:szCs w:val="22"/>
                <w:lang w:val="en-CA" w:eastAsia="en-CA"/>
              </w:rPr>
            </w:pPr>
            <w:r w:rsidRPr="00F51B7E">
              <w:rPr>
                <w:color w:val="000000"/>
                <w:sz w:val="22"/>
                <w:szCs w:val="22"/>
                <w:lang w:val="en-CA" w:eastAsia="en-CA"/>
              </w:rPr>
              <w:t>18.4</w:t>
            </w:r>
          </w:p>
        </w:tc>
      </w:tr>
    </w:tbl>
    <w:p w14:paraId="1FC3FC43" w14:textId="77777777" w:rsidR="00D30FAA" w:rsidRDefault="00D30FAA" w:rsidP="00D30FAA">
      <w:pPr>
        <w:pStyle w:val="Newparagraph"/>
        <w:ind w:firstLine="0"/>
        <w:rPr>
          <w:lang w:val="en-CA"/>
        </w:rPr>
      </w:pPr>
    </w:p>
    <w:p w14:paraId="279EBEA3" w14:textId="47BB367D" w:rsidR="00D30FAA" w:rsidRDefault="00663D52" w:rsidP="00D30FAA">
      <w:pPr>
        <w:pStyle w:val="Newparagraph"/>
        <w:rPr>
          <w:lang w:val="en-CA"/>
        </w:rPr>
      </w:pPr>
      <w:bookmarkStart w:id="0" w:name="_Hlk182894377"/>
      <w:r>
        <w:rPr>
          <w:lang w:val="en-CA"/>
        </w:rPr>
        <w:t>The Ukwuani/Ndosumili people do not speak Bini or bear Bini names (Ogedengbe, 1971; Ozah, 2010, 2021); why is Benin overrepresented in their origin</w:t>
      </w:r>
      <w:r w:rsidR="00D30FAA" w:rsidRPr="00C652F1">
        <w:rPr>
          <w:lang w:val="en-CA"/>
        </w:rPr>
        <w:t xml:space="preserve"> traditions? Plausible answers lie in the old Benin Kingdom’s prestige, which many ethnic groups </w:t>
      </w:r>
      <w:r w:rsidR="00D30FAA">
        <w:rPr>
          <w:lang w:val="en-CA"/>
        </w:rPr>
        <w:t xml:space="preserve">and sub-groups </w:t>
      </w:r>
      <w:r w:rsidR="00D30FAA" w:rsidRPr="00C652F1">
        <w:rPr>
          <w:lang w:val="en-CA"/>
        </w:rPr>
        <w:t xml:space="preserve">from Southern Nigeria want to be </w:t>
      </w:r>
      <w:r w:rsidR="00D30FAA">
        <w:rPr>
          <w:lang w:val="en-CA"/>
        </w:rPr>
        <w:t xml:space="preserve">associated </w:t>
      </w:r>
      <w:r w:rsidR="00D30FAA" w:rsidRPr="00C652F1">
        <w:rPr>
          <w:lang w:val="en-CA"/>
        </w:rPr>
        <w:t xml:space="preserve">with (Afigbo, 1981; Mordi &amp; Opone, 2009). </w:t>
      </w:r>
      <w:bookmarkEnd w:id="0"/>
      <w:r w:rsidR="00D30FAA">
        <w:rPr>
          <w:lang w:val="en-CA"/>
        </w:rPr>
        <w:t>Furthermore, t</w:t>
      </w:r>
      <w:r w:rsidR="00D30FAA" w:rsidRPr="00C652F1">
        <w:rPr>
          <w:lang w:val="en-CA"/>
        </w:rPr>
        <w:t xml:space="preserve">he Benin Royal </w:t>
      </w:r>
      <w:r w:rsidR="00D30FAA">
        <w:rPr>
          <w:lang w:val="en-CA"/>
        </w:rPr>
        <w:t xml:space="preserve">House </w:t>
      </w:r>
      <w:r>
        <w:rPr>
          <w:lang w:val="en-CA"/>
        </w:rPr>
        <w:t xml:space="preserve">seeks to project power and influence in Ukwuani/Ndosumili land (Egharevba, 1934), despite its </w:t>
      </w:r>
      <w:r>
        <w:rPr>
          <w:lang w:val="en-CA"/>
        </w:rPr>
        <w:lastRenderedPageBreak/>
        <w:t>marginal status (Ohadike, 1994;</w:t>
      </w:r>
      <w:r w:rsidR="00D30FAA">
        <w:t xml:space="preserve"> Okolugbo, 2004</w:t>
      </w:r>
      <w:r w:rsidR="00D30FAA">
        <w:rPr>
          <w:lang w:val="en-CA"/>
        </w:rPr>
        <w:t xml:space="preserve">). </w:t>
      </w:r>
      <w:bookmarkStart w:id="1" w:name="_Hlk183082453"/>
      <w:r w:rsidR="00D30FAA">
        <w:rPr>
          <w:lang w:val="en-CA"/>
        </w:rPr>
        <w:t xml:space="preserve">Wars fought between </w:t>
      </w:r>
      <w:r w:rsidR="004E6476">
        <w:rPr>
          <w:lang w:val="en-CA"/>
        </w:rPr>
        <w:t>the two sides did not result in total Benin dominance over</w:t>
      </w:r>
      <w:r w:rsidR="00D30FAA">
        <w:rPr>
          <w:lang w:val="en-CA"/>
        </w:rPr>
        <w:t xml:space="preserve"> the people (</w:t>
      </w:r>
      <w:r w:rsidR="00D30FAA">
        <w:t>Ohadike, 1994</w:t>
      </w:r>
      <w:r w:rsidR="00D30FAA">
        <w:rPr>
          <w:lang w:val="en-CA"/>
        </w:rPr>
        <w:t xml:space="preserve">). </w:t>
      </w:r>
      <w:bookmarkEnd w:id="1"/>
    </w:p>
    <w:p w14:paraId="10043A7A" w14:textId="77777777" w:rsidR="00D30FAA" w:rsidRDefault="00D30FAA" w:rsidP="00D30FAA">
      <w:pPr>
        <w:pStyle w:val="Newparagraph"/>
        <w:rPr>
          <w:lang w:val="en-US"/>
        </w:rPr>
      </w:pPr>
      <w:r>
        <w:rPr>
          <w:lang w:val="en-CA"/>
        </w:rPr>
        <w:t xml:space="preserve">Another reason the </w:t>
      </w:r>
      <w:r w:rsidRPr="00C652F1">
        <w:rPr>
          <w:lang w:val="en-CA"/>
        </w:rPr>
        <w:t xml:space="preserve">Ukwuani/Ndosumili </w:t>
      </w:r>
      <w:r>
        <w:rPr>
          <w:lang w:val="en-CA"/>
        </w:rPr>
        <w:t xml:space="preserve">people clamour for Benin links may be their </w:t>
      </w:r>
      <w:r w:rsidRPr="00C652F1">
        <w:rPr>
          <w:lang w:val="en-CA"/>
        </w:rPr>
        <w:t>folklore</w:t>
      </w:r>
      <w:r>
        <w:rPr>
          <w:lang w:val="en-CA"/>
        </w:rPr>
        <w:t>,</w:t>
      </w:r>
      <w:r w:rsidRPr="00C652F1">
        <w:rPr>
          <w:lang w:val="en-CA"/>
        </w:rPr>
        <w:t xml:space="preserve"> </w:t>
      </w:r>
      <w:r>
        <w:rPr>
          <w:lang w:val="en-CA"/>
        </w:rPr>
        <w:t xml:space="preserve">which is </w:t>
      </w:r>
      <w:r w:rsidRPr="00C652F1">
        <w:rPr>
          <w:lang w:val="en-CA"/>
        </w:rPr>
        <w:t>replete with grand</w:t>
      </w:r>
      <w:r>
        <w:rPr>
          <w:lang w:val="en-CA"/>
        </w:rPr>
        <w:t xml:space="preserve">iose and extraordinary deeds in the </w:t>
      </w:r>
      <w:r w:rsidRPr="00C652F1">
        <w:rPr>
          <w:lang w:val="en-CA"/>
        </w:rPr>
        <w:t>Benin kingdom</w:t>
      </w:r>
      <w:r>
        <w:rPr>
          <w:lang w:val="en-CA"/>
        </w:rPr>
        <w:t xml:space="preserve"> (Ogedengbe, 1971; O</w:t>
      </w:r>
      <w:r w:rsidRPr="004D7545">
        <w:rPr>
          <w:lang w:val="en-CA"/>
        </w:rPr>
        <w:t>kpewho, 1999</w:t>
      </w:r>
      <w:r>
        <w:rPr>
          <w:lang w:val="en-CA"/>
        </w:rPr>
        <w:t xml:space="preserve">). As well as the role of the British colonial ruler, perhaps in the bid to indirectly govern conquered </w:t>
      </w:r>
      <w:r w:rsidRPr="00C652F1">
        <w:rPr>
          <w:lang w:val="en-CA"/>
        </w:rPr>
        <w:t xml:space="preserve">Ukwuani/Ndosumili </w:t>
      </w:r>
      <w:r>
        <w:rPr>
          <w:lang w:val="en-CA"/>
        </w:rPr>
        <w:t xml:space="preserve">people, forged and falsified accounts of the latter’s origins to make it easy to place them under Benin sovereignty, which was done in the 1930s </w:t>
      </w:r>
      <w:r>
        <w:t>(</w:t>
      </w:r>
      <w:r w:rsidRPr="00C652F1">
        <w:t xml:space="preserve">N.A.I. File No. 28384, </w:t>
      </w:r>
      <w:r w:rsidRPr="00C652F1">
        <w:rPr>
          <w:lang w:val="en-CA"/>
        </w:rPr>
        <w:t xml:space="preserve">1933; </w:t>
      </w:r>
      <w:r w:rsidRPr="00C652F1">
        <w:rPr>
          <w:lang w:val="en-US"/>
        </w:rPr>
        <w:t>N.A.I. File No. 26769, 1931</w:t>
      </w:r>
      <w:r>
        <w:rPr>
          <w:lang w:val="en-US"/>
        </w:rPr>
        <w:t xml:space="preserve">). </w:t>
      </w:r>
      <w:bookmarkStart w:id="2" w:name="_Hlk182907050"/>
    </w:p>
    <w:p w14:paraId="0D4403D6" w14:textId="77777777" w:rsidR="00D30FAA" w:rsidRDefault="00D30FAA" w:rsidP="00D30FAA">
      <w:pPr>
        <w:pStyle w:val="Newparagraph"/>
        <w:rPr>
          <w:lang w:val="en-US"/>
        </w:rPr>
      </w:pPr>
      <w:r w:rsidRPr="000D08A7">
        <w:rPr>
          <w:lang w:val="en-US"/>
        </w:rPr>
        <w:t xml:space="preserve">The events leading to </w:t>
      </w:r>
      <w:r>
        <w:rPr>
          <w:lang w:val="en-US"/>
        </w:rPr>
        <w:t xml:space="preserve">and during </w:t>
      </w:r>
      <w:r w:rsidRPr="000D08A7">
        <w:rPr>
          <w:lang w:val="en-US"/>
        </w:rPr>
        <w:t xml:space="preserve">the Nigerian Civil War in the 1960s helped to </w:t>
      </w:r>
      <w:r>
        <w:rPr>
          <w:lang w:val="en-US"/>
        </w:rPr>
        <w:t xml:space="preserve">amplify and </w:t>
      </w:r>
      <w:r w:rsidRPr="000D08A7">
        <w:rPr>
          <w:lang w:val="en-US"/>
        </w:rPr>
        <w:t xml:space="preserve">solidify the Benin </w:t>
      </w:r>
      <w:r>
        <w:rPr>
          <w:lang w:val="en-US"/>
        </w:rPr>
        <w:t xml:space="preserve">heritage </w:t>
      </w:r>
      <w:r w:rsidRPr="000D08A7">
        <w:rPr>
          <w:lang w:val="en-US"/>
        </w:rPr>
        <w:t xml:space="preserve">narrative; many from Ukwuani/Ndosumili and similar </w:t>
      </w:r>
      <w:r>
        <w:rPr>
          <w:lang w:val="en-US"/>
        </w:rPr>
        <w:t xml:space="preserve">ethnic </w:t>
      </w:r>
      <w:r w:rsidRPr="000D08A7">
        <w:rPr>
          <w:lang w:val="en-US"/>
        </w:rPr>
        <w:t xml:space="preserve">sub-groups </w:t>
      </w:r>
      <w:r>
        <w:rPr>
          <w:lang w:val="en-US"/>
        </w:rPr>
        <w:t xml:space="preserve">in Southern Nigeria </w:t>
      </w:r>
      <w:r w:rsidRPr="000D08A7">
        <w:rPr>
          <w:lang w:val="en-US"/>
        </w:rPr>
        <w:t xml:space="preserve">faced with the choice of death </w:t>
      </w:r>
      <w:r>
        <w:rPr>
          <w:lang w:val="en-US"/>
        </w:rPr>
        <w:t xml:space="preserve">instinctively </w:t>
      </w:r>
      <w:r w:rsidRPr="000D08A7">
        <w:rPr>
          <w:lang w:val="en-US"/>
        </w:rPr>
        <w:t xml:space="preserve">clung </w:t>
      </w:r>
      <w:r>
        <w:rPr>
          <w:lang w:val="en-US"/>
        </w:rPr>
        <w:t>to</w:t>
      </w:r>
      <w:r w:rsidRPr="000D08A7">
        <w:rPr>
          <w:lang w:val="en-US"/>
        </w:rPr>
        <w:t xml:space="preserve"> a </w:t>
      </w:r>
      <w:r>
        <w:rPr>
          <w:lang w:val="en-US"/>
        </w:rPr>
        <w:t xml:space="preserve">false </w:t>
      </w:r>
      <w:r w:rsidRPr="000D08A7">
        <w:rPr>
          <w:lang w:val="en-US"/>
        </w:rPr>
        <w:t xml:space="preserve">narrative that offered </w:t>
      </w:r>
      <w:r>
        <w:rPr>
          <w:lang w:val="en-US"/>
        </w:rPr>
        <w:t xml:space="preserve">a chance of </w:t>
      </w:r>
      <w:r w:rsidRPr="000D08A7">
        <w:rPr>
          <w:lang w:val="en-US"/>
        </w:rPr>
        <w:t xml:space="preserve">life in lieu of death </w:t>
      </w:r>
      <w:r>
        <w:rPr>
          <w:lang w:val="en-CA"/>
        </w:rPr>
        <w:t xml:space="preserve">(Mordi &amp; Opone, 2009; </w:t>
      </w:r>
      <w:r>
        <w:t xml:space="preserve">Nwaokocha, 2015; </w:t>
      </w:r>
      <w:r>
        <w:rPr>
          <w:lang w:val="en-CA"/>
        </w:rPr>
        <w:t xml:space="preserve">Nwanze, 2020). </w:t>
      </w:r>
      <w:bookmarkEnd w:id="2"/>
    </w:p>
    <w:p w14:paraId="0553CDFC" w14:textId="6C694C6B" w:rsidR="00D30FAA" w:rsidRDefault="00D30FAA" w:rsidP="00D30FAA">
      <w:pPr>
        <w:pStyle w:val="Newparagraph"/>
        <w:rPr>
          <w:lang w:val="en-CA"/>
        </w:rPr>
      </w:pPr>
      <w:bookmarkStart w:id="3" w:name="_Hlk182895793"/>
      <w:r>
        <w:rPr>
          <w:lang w:val="en-US"/>
        </w:rPr>
        <w:t xml:space="preserve">A shadow of doubt is also cast on the many accounts of </w:t>
      </w:r>
      <w:r w:rsidRPr="00C652F1">
        <w:rPr>
          <w:lang w:val="en-CA"/>
        </w:rPr>
        <w:t>Ukwuani/Ndosumili</w:t>
      </w:r>
      <w:r>
        <w:rPr>
          <w:lang w:val="en-CA"/>
        </w:rPr>
        <w:t xml:space="preserve">’s traditions of </w:t>
      </w:r>
      <w:r w:rsidR="00663D52">
        <w:rPr>
          <w:lang w:val="en-CA"/>
        </w:rPr>
        <w:t>origin, where the tale of migration always begins in Benin and then heads to Igbo towns around the Niger (e.g., Asaba, Onitsha) before settling</w:t>
      </w:r>
      <w:r>
        <w:rPr>
          <w:lang w:val="en-CA"/>
        </w:rPr>
        <w:t xml:space="preserve"> in </w:t>
      </w:r>
      <w:r w:rsidRPr="00C652F1">
        <w:rPr>
          <w:lang w:val="en-CA"/>
        </w:rPr>
        <w:t>Ukwuani/Ndosumili</w:t>
      </w:r>
      <w:r>
        <w:rPr>
          <w:lang w:val="en-CA"/>
        </w:rPr>
        <w:t xml:space="preserve"> settlements.</w:t>
      </w:r>
      <w:bookmarkEnd w:id="3"/>
      <w:r>
        <w:rPr>
          <w:lang w:val="en-CA"/>
        </w:rPr>
        <w:t xml:space="preserve"> This is the case of Aboh, Ossissa, Afor, Ase, Ushie, Utagba, Onicha Ukwuani, Ogume, Okpai, Ase, and others (Okolugbo, 2004). This makes the Benin origin narrative by the people doubtful. </w:t>
      </w:r>
      <w:bookmarkStart w:id="4" w:name="_Hlk182981860"/>
      <w:r>
        <w:rPr>
          <w:lang w:val="en-CA"/>
        </w:rPr>
        <w:t xml:space="preserve">Historians (e.g., Okpevra, 2015) from a neighboring ethnic group (Isoko) have made a similar observation </w:t>
      </w:r>
      <w:bookmarkEnd w:id="4"/>
      <w:r>
        <w:rPr>
          <w:lang w:val="en-CA"/>
        </w:rPr>
        <w:t xml:space="preserve">and reached the same conclusion about the veracity of such narratives. </w:t>
      </w:r>
      <w:bookmarkStart w:id="5" w:name="_Hlk183082862"/>
      <w:r>
        <w:rPr>
          <w:lang w:val="en-CA"/>
        </w:rPr>
        <w:t xml:space="preserve">The fable does not add up. Perhaps the people concocted aspects of their traditions to justify a link to Benin, which appears like a make-believe afterthought. </w:t>
      </w:r>
      <w:bookmarkEnd w:id="5"/>
    </w:p>
    <w:p w14:paraId="7B11FA96" w14:textId="71F5E672" w:rsidR="00D30FAA" w:rsidRDefault="00D30FAA" w:rsidP="00D30FAA">
      <w:pPr>
        <w:pStyle w:val="Newparagraph"/>
        <w:rPr>
          <w:lang w:val="en-CA"/>
        </w:rPr>
      </w:pPr>
      <w:r>
        <w:rPr>
          <w:lang w:val="en-CA"/>
        </w:rPr>
        <w:lastRenderedPageBreak/>
        <w:t xml:space="preserve">Even if Benin were to be accurate as a source of significant migrations to the area, many have shown that migratory parties such as the Eze Chima group originating from Benin to Enuani and Onitsha – many Ukwuani/Ndosumili settlements are linked to Onitsha -were not Bini but people from the Igbo heartland retreating to familiar territories after conflicts with the Benin Kingdom (e.g., </w:t>
      </w:r>
      <w:r>
        <w:t xml:space="preserve">Opone, </w:t>
      </w:r>
      <w:r w:rsidRPr="006B3088">
        <w:t>201</w:t>
      </w:r>
      <w:r>
        <w:t xml:space="preserve">7a; Mordi &amp; Opone, 209; </w:t>
      </w:r>
      <w:r w:rsidRPr="00E32420">
        <w:t>Ogedengbe</w:t>
      </w:r>
      <w:r>
        <w:t>, 1971; Ohadike, 1994; Ijomah, 2010; Nwaokocha, 2015</w:t>
      </w:r>
      <w:r>
        <w:rPr>
          <w:lang w:val="en-CA"/>
        </w:rPr>
        <w:t>). The vivid description of the flight of the Eze Chima group from Benin and their awaited fate if caught by the Bini, provided by Azikiwe (1930, p. 475), does not suggest kingship between both groups. A senior chieftain of Benin (the late Chief David Edebi, the Esogban of Benin Kingdom) further supports this view by noting that “Eze Chima is not Bini” (</w:t>
      </w:r>
      <w:r w:rsidRPr="00021E43">
        <w:t>Nnaa Mehn T</w:t>
      </w:r>
      <w:r>
        <w:t>V, 2023).</w:t>
      </w:r>
      <w:r>
        <w:rPr>
          <w:lang w:val="en-CA"/>
        </w:rPr>
        <w:t xml:space="preserve"> </w:t>
      </w:r>
    </w:p>
    <w:p w14:paraId="4574AABD" w14:textId="077342F2" w:rsidR="00A044B5" w:rsidRDefault="00A044B5" w:rsidP="00A044B5">
      <w:pPr>
        <w:pStyle w:val="Heading1"/>
      </w:pPr>
      <w:r>
        <w:t xml:space="preserve">Genetic Testing </w:t>
      </w:r>
      <w:r w:rsidR="00606957">
        <w:t xml:space="preserve">and Ancestry </w:t>
      </w:r>
      <w:r w:rsidR="00F61C28">
        <w:t xml:space="preserve">Tracing </w:t>
      </w:r>
    </w:p>
    <w:p w14:paraId="1F7D593C" w14:textId="3CF9F794" w:rsidR="007B05C7" w:rsidRPr="003B647B" w:rsidRDefault="002957E0" w:rsidP="00893F58">
      <w:pPr>
        <w:pStyle w:val="Paragraph"/>
      </w:pPr>
      <w:r>
        <w:t>Genetics is the study of genes at all levels, including how they act in the cell and are transmitted from parents to offspring</w:t>
      </w:r>
      <w:r w:rsidR="007262C1">
        <w:t xml:space="preserve">. </w:t>
      </w:r>
      <w:r w:rsidR="00ED4C7C" w:rsidRPr="00ED4C7C">
        <w:t xml:space="preserve">DNA </w:t>
      </w:r>
      <w:r w:rsidR="00ED4C7C">
        <w:t xml:space="preserve">is </w:t>
      </w:r>
      <w:r w:rsidR="00ED4C7C" w:rsidRPr="00ED4C7C">
        <w:t xml:space="preserve">found inside genes, and genes are </w:t>
      </w:r>
      <w:r w:rsidR="00663D52">
        <w:t>located within chromosomes</w:t>
      </w:r>
      <w:r w:rsidR="00ED4C7C" w:rsidRPr="00ED4C7C">
        <w:t>.</w:t>
      </w:r>
      <w:r w:rsidR="00ED4C7C">
        <w:t xml:space="preserve"> </w:t>
      </w:r>
      <w:r w:rsidR="00596A1C">
        <w:t xml:space="preserve">Essentially, </w:t>
      </w:r>
      <w:r w:rsidR="00B0793F" w:rsidRPr="00B0793F">
        <w:t>DNA is organized into 23 separate pieces called chromosomes</w:t>
      </w:r>
      <w:r w:rsidR="00B0793F">
        <w:t xml:space="preserve">. </w:t>
      </w:r>
      <w:r w:rsidR="00ED4C7C">
        <w:t>According to NIST.gov (2024), “</w:t>
      </w:r>
      <w:r w:rsidR="00ED4C7C" w:rsidRPr="00ED4C7C">
        <w:t>Human DNA is nearly identical from person to person, but there are small differences unique to each individual</w:t>
      </w:r>
      <w:r w:rsidR="00ED4C7C">
        <w:t>”</w:t>
      </w:r>
      <w:r w:rsidR="00ED4C7C" w:rsidRPr="00ED4C7C">
        <w:t xml:space="preserve"> that are tied to health conditions, ancestry</w:t>
      </w:r>
      <w:r w:rsidR="00837FE5">
        <w:t>,</w:t>
      </w:r>
      <w:r w:rsidR="00ED4C7C" w:rsidRPr="00ED4C7C">
        <w:t xml:space="preserve"> and other information. These differences are called variants</w:t>
      </w:r>
      <w:r w:rsidR="00837FE5">
        <w:t xml:space="preserve">, </w:t>
      </w:r>
      <w:r w:rsidR="00606957">
        <w:t>which scientists measure</w:t>
      </w:r>
      <w:r w:rsidR="00837FE5">
        <w:t xml:space="preserve"> </w:t>
      </w:r>
      <w:r w:rsidR="00ED4C7C" w:rsidRPr="00ED4C7C">
        <w:t>to determine ancestry.</w:t>
      </w:r>
      <w:r w:rsidR="00ED4C7C">
        <w:t xml:space="preserve"> </w:t>
      </w:r>
      <w:r w:rsidR="007B05C7">
        <w:t xml:space="preserve">In brief, our </w:t>
      </w:r>
      <w:r w:rsidR="007B05C7" w:rsidRPr="007B05C7">
        <w:t xml:space="preserve">genes </w:t>
      </w:r>
      <w:r w:rsidR="00663D52">
        <w:t>reveal</w:t>
      </w:r>
      <w:r w:rsidR="007B05C7" w:rsidRPr="007B05C7">
        <w:t xml:space="preserve"> who we are </w:t>
      </w:r>
      <w:r w:rsidR="007B05C7">
        <w:t>(Elliott &amp; Brodwin, 2002)</w:t>
      </w:r>
      <w:r w:rsidR="007B05C7" w:rsidRPr="00F61C28">
        <w:t>.</w:t>
      </w:r>
    </w:p>
    <w:p w14:paraId="578409B5" w14:textId="14F88167" w:rsidR="003B647B" w:rsidRPr="003B647B" w:rsidRDefault="00D76796" w:rsidP="003B647B">
      <w:pPr>
        <w:pStyle w:val="Paragraph"/>
        <w:ind w:firstLine="720"/>
      </w:pPr>
      <w:r>
        <w:t>Genetic</w:t>
      </w:r>
      <w:r w:rsidR="00777460">
        <w:t xml:space="preserve"> </w:t>
      </w:r>
      <w:r w:rsidR="00B61AAC">
        <w:t>testing</w:t>
      </w:r>
      <w:r w:rsidR="00777460">
        <w:t xml:space="preserve"> </w:t>
      </w:r>
      <w:r w:rsidR="00B61AAC">
        <w:t xml:space="preserve">comes </w:t>
      </w:r>
      <w:r>
        <w:t>in different forms</w:t>
      </w:r>
      <w:r w:rsidR="00777460">
        <w:t>, including molecular tests (encompassing genome sequencing), chromosomal, and biochemical tests</w:t>
      </w:r>
      <w:r w:rsidR="00D462AB">
        <w:t xml:space="preserve"> (M</w:t>
      </w:r>
      <w:r w:rsidR="00D462AB" w:rsidRPr="00D462AB">
        <w:t>edline</w:t>
      </w:r>
      <w:r w:rsidR="00D462AB">
        <w:t>P</w:t>
      </w:r>
      <w:r w:rsidR="00D462AB" w:rsidRPr="00D462AB">
        <w:t>lus</w:t>
      </w:r>
      <w:r w:rsidR="00D462AB">
        <w:t xml:space="preserve">, 2024). Some of these tests have been used to study </w:t>
      </w:r>
      <w:r w:rsidR="00663D52">
        <w:t xml:space="preserve">the migrations and histories of populations </w:t>
      </w:r>
      <w:r w:rsidR="00D462AB">
        <w:t xml:space="preserve">worldwide. For example, </w:t>
      </w:r>
      <w:r w:rsidR="007262C1">
        <w:t xml:space="preserve">using genetic testing, Torres et al. </w:t>
      </w:r>
      <w:r w:rsidR="007262C1">
        <w:lastRenderedPageBreak/>
        <w:t>(2012) studied the l</w:t>
      </w:r>
      <w:r w:rsidR="007262C1" w:rsidRPr="007262C1">
        <w:t xml:space="preserve">ineages in </w:t>
      </w:r>
      <w:r w:rsidR="007262C1">
        <w:t>African American men</w:t>
      </w:r>
      <w:r w:rsidR="007262C1" w:rsidRPr="007262C1">
        <w:t xml:space="preserve"> of West African </w:t>
      </w:r>
      <w:r w:rsidR="007262C1">
        <w:t>d</w:t>
      </w:r>
      <w:r w:rsidR="007262C1" w:rsidRPr="007262C1">
        <w:t>escent</w:t>
      </w:r>
      <w:r w:rsidR="007262C1">
        <w:t xml:space="preserve">. </w:t>
      </w:r>
      <w:r w:rsidR="00ED4C7C" w:rsidRPr="00ED4C7C">
        <w:t>Yao</w:t>
      </w:r>
      <w:r w:rsidR="00ED4C7C">
        <w:t xml:space="preserve"> et al. (2002) established g</w:t>
      </w:r>
      <w:r w:rsidR="00ED4C7C" w:rsidRPr="00ED4C7C">
        <w:t>enetic relationship</w:t>
      </w:r>
      <w:r w:rsidR="00ED4C7C">
        <w:t xml:space="preserve">s among some </w:t>
      </w:r>
      <w:r w:rsidR="00ED4C7C" w:rsidRPr="00ED4C7C">
        <w:t>Chinese ethnic populations</w:t>
      </w:r>
      <w:r w:rsidR="00ED4C7C">
        <w:t xml:space="preserve"> using genetic testing. </w:t>
      </w:r>
      <w:r w:rsidR="003B647B">
        <w:t xml:space="preserve"> </w:t>
      </w:r>
      <w:r w:rsidR="00336C15">
        <w:t>The history of click-speaking populations of Africa was inferred from genetic analysis (</w:t>
      </w:r>
      <w:r w:rsidR="00336C15" w:rsidRPr="00336C15">
        <w:t>Tishkoff</w:t>
      </w:r>
      <w:r w:rsidR="00336C15">
        <w:t xml:space="preserve"> et al., 2007). </w:t>
      </w:r>
      <w:r w:rsidR="00596A1C">
        <w:t xml:space="preserve">Many of these studies have used </w:t>
      </w:r>
      <w:r w:rsidR="00596A1C" w:rsidRPr="00596A1C">
        <w:t>Y-chromosomes</w:t>
      </w:r>
      <w:r w:rsidR="00596A1C">
        <w:t xml:space="preserve"> and </w:t>
      </w:r>
      <w:r w:rsidR="00342BA8">
        <w:t>m</w:t>
      </w:r>
      <w:r w:rsidR="00596A1C" w:rsidRPr="00596A1C">
        <w:t>itochondrial</w:t>
      </w:r>
      <w:r w:rsidR="00596A1C">
        <w:t xml:space="preserve"> (</w:t>
      </w:r>
      <w:r w:rsidR="00596A1C" w:rsidRPr="00596A1C">
        <w:t>mtDNA</w:t>
      </w:r>
      <w:r w:rsidR="00596A1C">
        <w:t>)</w:t>
      </w:r>
      <w:r w:rsidR="00596A1C" w:rsidRPr="00596A1C">
        <w:t xml:space="preserve"> DNA tests</w:t>
      </w:r>
      <w:r w:rsidR="00596A1C">
        <w:t>.</w:t>
      </w:r>
      <w:r w:rsidR="00F61C28">
        <w:t xml:space="preserve"> </w:t>
      </w:r>
    </w:p>
    <w:p w14:paraId="1518C08F" w14:textId="4FB1E488" w:rsidR="007D0E28" w:rsidRDefault="00456EFE" w:rsidP="00465AE2">
      <w:pPr>
        <w:pStyle w:val="Newparagraph"/>
      </w:pPr>
      <w:r>
        <w:t>I</w:t>
      </w:r>
      <w:r w:rsidRPr="00456EFE">
        <w:t>n the post-Human Genome Project era,</w:t>
      </w:r>
      <w:r>
        <w:t xml:space="preserve"> </w:t>
      </w:r>
      <w:r w:rsidRPr="00456EFE">
        <w:t xml:space="preserve">recent advances </w:t>
      </w:r>
      <w:r w:rsidR="00465AE2">
        <w:t>in</w:t>
      </w:r>
      <w:r w:rsidRPr="00456EFE">
        <w:t xml:space="preserve"> genetic ancestry testing </w:t>
      </w:r>
      <w:r w:rsidR="00465AE2">
        <w:t xml:space="preserve">have </w:t>
      </w:r>
      <w:r w:rsidR="006060AB">
        <w:t>made inexpensive genotyping tools accessible. This</w:t>
      </w:r>
      <w:r w:rsidR="00465AE2">
        <w:t xml:space="preserve"> </w:t>
      </w:r>
      <w:r w:rsidR="006060AB">
        <w:t xml:space="preserve">has </w:t>
      </w:r>
      <w:r w:rsidR="00777460">
        <w:t xml:space="preserve">facilitated </w:t>
      </w:r>
      <w:r w:rsidR="00465AE2">
        <w:t xml:space="preserve">the emergence of companies (e.g., </w:t>
      </w:r>
      <w:r w:rsidR="00465AE2" w:rsidRPr="00465AE2">
        <w:t>AncestryDNA</w:t>
      </w:r>
      <w:r w:rsidR="00465AE2">
        <w:t xml:space="preserve">, </w:t>
      </w:r>
      <w:r w:rsidR="006060AB">
        <w:t xml:space="preserve">MyHeritage, </w:t>
      </w:r>
      <w:r w:rsidR="006060AB" w:rsidRPr="006060AB">
        <w:t>Family Tree DNA</w:t>
      </w:r>
      <w:r w:rsidR="00465AE2">
        <w:t xml:space="preserve">) offering </w:t>
      </w:r>
      <w:r w:rsidR="006060AB">
        <w:t>customers direct-to-consumer (DTC) personalized genetic services</w:t>
      </w:r>
      <w:r w:rsidR="00465AE2">
        <w:t xml:space="preserve">. </w:t>
      </w:r>
      <w:r w:rsidR="00E731CB">
        <w:t xml:space="preserve">These </w:t>
      </w:r>
      <w:r w:rsidR="00D76796">
        <w:t xml:space="preserve">DTC </w:t>
      </w:r>
      <w:r w:rsidR="00E731CB">
        <w:t>companies use their</w:t>
      </w:r>
      <w:r w:rsidR="00404853">
        <w:t xml:space="preserve"> </w:t>
      </w:r>
      <w:r w:rsidR="00E731CB">
        <w:t>database</w:t>
      </w:r>
      <w:r w:rsidR="009F143B">
        <w:t>s</w:t>
      </w:r>
      <w:r w:rsidR="00E731CB">
        <w:t xml:space="preserve"> and </w:t>
      </w:r>
      <w:r w:rsidR="00E731CB" w:rsidRPr="00E731CB">
        <w:t>public databases</w:t>
      </w:r>
      <w:r w:rsidR="00E731CB">
        <w:t>,</w:t>
      </w:r>
      <w:r w:rsidR="00E731CB" w:rsidRPr="00E731CB">
        <w:t xml:space="preserve"> such as the 1000 Genomes Project</w:t>
      </w:r>
      <w:r w:rsidR="00D76796">
        <w:t>, for their analyses</w:t>
      </w:r>
      <w:r w:rsidR="00E731CB">
        <w:t xml:space="preserve">. </w:t>
      </w:r>
      <w:r w:rsidR="00D76796">
        <w:t xml:space="preserve">Regalado (2019) indicates that more than 25 million people have taken DTC genetic tests, and over 100 million are expected to take these tests in the next few years. Nonetheless, </w:t>
      </w:r>
      <w:r w:rsidR="006060AB">
        <w:t xml:space="preserve">using </w:t>
      </w:r>
      <w:r w:rsidR="00D76796">
        <w:t xml:space="preserve">the </w:t>
      </w:r>
      <w:r w:rsidR="006060AB">
        <w:t>services</w:t>
      </w:r>
      <w:r w:rsidR="00D76796">
        <w:t xml:space="preserve"> of DTC </w:t>
      </w:r>
      <w:r w:rsidR="004613BC">
        <w:t xml:space="preserve">companies </w:t>
      </w:r>
      <w:r w:rsidR="00663D52">
        <w:t>presents some challenges or limitations, some of which relate to accuracy (as some DTC genetic testing companies do not consider</w:t>
      </w:r>
      <w:r w:rsidR="004613BC">
        <w:t xml:space="preserve"> all possible genetic variations) and privacy issues (</w:t>
      </w:r>
      <w:r w:rsidR="007D0E28">
        <w:t>risks of i</w:t>
      </w:r>
      <w:r w:rsidR="004613BC">
        <w:t>nformation disclosure)</w:t>
      </w:r>
      <w:r w:rsidR="00B84D3C">
        <w:t xml:space="preserve"> (</w:t>
      </w:r>
      <w:r w:rsidR="00B84D3C" w:rsidRPr="00B84D3C">
        <w:t>Mendoza</w:t>
      </w:r>
      <w:r w:rsidR="00B84D3C">
        <w:t xml:space="preserve"> &amp;</w:t>
      </w:r>
      <w:r w:rsidR="00B84D3C" w:rsidRPr="00B84D3C">
        <w:t xml:space="preserve"> Diallo</w:t>
      </w:r>
      <w:r w:rsidR="00B84D3C">
        <w:t>, 2024)</w:t>
      </w:r>
      <w:r w:rsidR="006060AB">
        <w:t xml:space="preserve">. </w:t>
      </w:r>
    </w:p>
    <w:p w14:paraId="3A35A5E6" w14:textId="135D6817" w:rsidR="00893F58" w:rsidRDefault="00B84D3C" w:rsidP="00465AE2">
      <w:pPr>
        <w:pStyle w:val="Newparagraph"/>
      </w:pPr>
      <w:r>
        <w:t xml:space="preserve">Due to financial resource </w:t>
      </w:r>
      <w:r w:rsidR="00590C01">
        <w:t xml:space="preserve">and knowledge </w:t>
      </w:r>
      <w:r>
        <w:t xml:space="preserve">constraints, </w:t>
      </w:r>
      <w:r w:rsidR="00D76796">
        <w:t xml:space="preserve">our study </w:t>
      </w:r>
      <w:r>
        <w:t>will use a simple genetic testing technique</w:t>
      </w:r>
      <w:r w:rsidR="00591830">
        <w:t xml:space="preserve">, DNA relative matching, which some DTC genetic testing companies provide. </w:t>
      </w:r>
      <w:r w:rsidR="00B030B6">
        <w:t>DNA relative matching</w:t>
      </w:r>
      <w:r w:rsidR="00663D52">
        <w:t>, utilizing the services of DTC genetic testing companies, has been employed in other contexts to determine</w:t>
      </w:r>
      <w:r w:rsidR="00B030B6">
        <w:t xml:space="preserve"> individuals' ethnicity and kinship (</w:t>
      </w:r>
      <w:r w:rsidR="00B030B6" w:rsidRPr="00B030B6">
        <w:t xml:space="preserve">Heinemann </w:t>
      </w:r>
      <w:r w:rsidR="00256B8C">
        <w:t xml:space="preserve">&amp; Lemke, </w:t>
      </w:r>
      <w:r w:rsidR="00B030B6">
        <w:t xml:space="preserve">2012; </w:t>
      </w:r>
      <w:r w:rsidR="00B030B6" w:rsidRPr="00B030B6">
        <w:t>Keung,</w:t>
      </w:r>
      <w:r w:rsidR="00B030B6">
        <w:t xml:space="preserve"> </w:t>
      </w:r>
      <w:r w:rsidR="00B030B6" w:rsidRPr="00B030B6">
        <w:t>2018)</w:t>
      </w:r>
      <w:r w:rsidR="00B030B6">
        <w:t xml:space="preserve">. </w:t>
      </w:r>
      <w:r w:rsidR="00590C01">
        <w:t xml:space="preserve">It has </w:t>
      </w:r>
      <w:r w:rsidR="00E651EE">
        <w:t xml:space="preserve">been used by some authorities and governments to track wanted </w:t>
      </w:r>
      <w:r w:rsidR="00663D52">
        <w:t>individuals and confirm the identities of deceased persons</w:t>
      </w:r>
      <w:r w:rsidR="00D33F9E">
        <w:t xml:space="preserve"> (Shah, 2011; </w:t>
      </w:r>
      <w:r w:rsidR="00D33F9E" w:rsidRPr="00D33F9E">
        <w:t>McNeil Jr. &amp; Belluck, 2011</w:t>
      </w:r>
      <w:r w:rsidR="00E651EE">
        <w:t xml:space="preserve">). </w:t>
      </w:r>
    </w:p>
    <w:p w14:paraId="39C7F5D7" w14:textId="29787F7A" w:rsidR="00B84D3C" w:rsidRDefault="00B84D3C" w:rsidP="00465AE2">
      <w:pPr>
        <w:pStyle w:val="Newparagraph"/>
      </w:pPr>
      <w:r>
        <w:t xml:space="preserve">To meet the objective of </w:t>
      </w:r>
      <w:r w:rsidR="00591830">
        <w:t xml:space="preserve">this </w:t>
      </w:r>
      <w:r w:rsidR="00663D52">
        <w:t>study, we selected the services of AncestryDNA, one of the leading DTC genetic testing companies</w:t>
      </w:r>
      <w:r w:rsidR="00591830">
        <w:t>, based on expert opinions (</w:t>
      </w:r>
      <w:r w:rsidRPr="00B84D3C">
        <w:t>Mendoza</w:t>
      </w:r>
      <w:r>
        <w:t xml:space="preserve"> </w:t>
      </w:r>
      <w:r>
        <w:lastRenderedPageBreak/>
        <w:t>&amp;</w:t>
      </w:r>
      <w:r w:rsidRPr="00B84D3C">
        <w:t xml:space="preserve"> Diallo</w:t>
      </w:r>
      <w:r>
        <w:t xml:space="preserve">, 2024). </w:t>
      </w:r>
      <w:r w:rsidR="00C21503">
        <w:t xml:space="preserve">Regarding accuracy, </w:t>
      </w:r>
      <w:r w:rsidR="00C21503" w:rsidRPr="00C21503">
        <w:t>AncestryDNA</w:t>
      </w:r>
      <w:r w:rsidR="00C21503">
        <w:t xml:space="preserve"> uses </w:t>
      </w:r>
      <w:r w:rsidR="00652CF9">
        <w:t>comprehensive microarray-based autosomal DNA testing</w:t>
      </w:r>
      <w:r w:rsidR="00C21503">
        <w:t xml:space="preserve">. </w:t>
      </w:r>
      <w:r w:rsidR="00663D52">
        <w:t xml:space="preserve">For security purposes, the company employs industry-standard security practices to store DNA samples, which are processed without disclosing customer names or other identifying information. The company also </w:t>
      </w:r>
      <w:r w:rsidR="006036EE">
        <w:t>does</w:t>
      </w:r>
      <w:r w:rsidR="00652CF9">
        <w:t xml:space="preserve"> not share DNA data with third </w:t>
      </w:r>
      <w:r w:rsidR="006036EE">
        <w:t>parties</w:t>
      </w:r>
      <w:r w:rsidR="00652CF9">
        <w:t xml:space="preserve">. </w:t>
      </w:r>
      <w:r>
        <w:t xml:space="preserve">Next, we provide information on how the company </w:t>
      </w:r>
      <w:r w:rsidR="00663D52">
        <w:t>performs its DNA analysis (and relative matching)</w:t>
      </w:r>
      <w:r w:rsidR="006036EE">
        <w:t>.</w:t>
      </w:r>
    </w:p>
    <w:p w14:paraId="6075DC04" w14:textId="6E88DCC1" w:rsidR="003855F3" w:rsidRDefault="003855F3" w:rsidP="003855F3">
      <w:pPr>
        <w:pStyle w:val="Heading2"/>
      </w:pPr>
      <w:r w:rsidRPr="003855F3">
        <w:t>AncestryDNA</w:t>
      </w:r>
      <w:r>
        <w:t xml:space="preserve">: DNA analysis </w:t>
      </w:r>
      <w:r w:rsidR="000D2CE5">
        <w:t xml:space="preserve">and </w:t>
      </w:r>
      <w:r>
        <w:t>relative matching</w:t>
      </w:r>
    </w:p>
    <w:p w14:paraId="6DA1C39D" w14:textId="293CE413" w:rsidR="00927F6C" w:rsidRDefault="00593DE5" w:rsidP="003855F3">
      <w:pPr>
        <w:pStyle w:val="Newparagraph"/>
        <w:ind w:firstLine="0"/>
      </w:pPr>
      <w:r w:rsidRPr="00593DE5">
        <w:t>Ancestry</w:t>
      </w:r>
      <w:r>
        <w:t>.com (2024) notes</w:t>
      </w:r>
      <w:r w:rsidR="000458F3">
        <w:t xml:space="preserve"> that </w:t>
      </w:r>
      <w:r w:rsidR="008B144D">
        <w:t>it “</w:t>
      </w:r>
      <w:r w:rsidR="000458F3">
        <w:t xml:space="preserve">uses </w:t>
      </w:r>
      <w:r w:rsidR="00F716C8" w:rsidRPr="00F716C8">
        <w:t>an autosomal DNA test that surveys a person’s entire genome</w:t>
      </w:r>
      <w:r w:rsidR="00F716C8">
        <w:t>,” u</w:t>
      </w:r>
      <w:r w:rsidR="00652CF9" w:rsidRPr="00652CF9">
        <w:t>nlike the Y-chromosome</w:t>
      </w:r>
      <w:r w:rsidR="00652CF9">
        <w:t xml:space="preserve"> (</w:t>
      </w:r>
      <w:r w:rsidR="00F716C8">
        <w:t xml:space="preserve">which reflects the direct father-to-son path) or mitochondrial (which reflects </w:t>
      </w:r>
      <w:r w:rsidR="00652CF9" w:rsidRPr="00652CF9">
        <w:t>the direct mother-to-child path</w:t>
      </w:r>
      <w:r w:rsidR="00652CF9">
        <w:t>)</w:t>
      </w:r>
      <w:r w:rsidR="00652CF9" w:rsidRPr="00652CF9">
        <w:t xml:space="preserve"> DNA test</w:t>
      </w:r>
      <w:r w:rsidR="00F716C8">
        <w:t xml:space="preserve">s. </w:t>
      </w:r>
      <w:r>
        <w:t xml:space="preserve">The DNA technology used by </w:t>
      </w:r>
      <w:r w:rsidRPr="00C21503">
        <w:t>AncestryDNA</w:t>
      </w:r>
      <w:r w:rsidRPr="00652CF9">
        <w:t xml:space="preserve"> </w:t>
      </w:r>
      <w:r>
        <w:t xml:space="preserve">focuses on </w:t>
      </w:r>
      <w:r w:rsidRPr="00652CF9">
        <w:t>ethnic history—not ancient history</w:t>
      </w:r>
      <w:r w:rsidR="00F716C8">
        <w:t xml:space="preserve">, </w:t>
      </w:r>
      <w:r w:rsidR="00663D52">
        <w:t>unlike</w:t>
      </w:r>
      <w:r w:rsidR="00F716C8">
        <w:t xml:space="preserve"> the Y-chromosome and mtDNA tests, which focus on 10,000 to 50,000 </w:t>
      </w:r>
      <w:r w:rsidR="00E44DDA">
        <w:t>years of history</w:t>
      </w:r>
      <w:r>
        <w:t xml:space="preserve">. </w:t>
      </w:r>
      <w:r w:rsidR="00927F6C">
        <w:t xml:space="preserve">Thus, studies using Y-chromosome and mtDNA tests report findings regarding haplogroups, </w:t>
      </w:r>
      <w:r w:rsidR="00927F6C" w:rsidRPr="00927F6C">
        <w:t>a family of maternal or paternal lineages that descend from a common ancestor</w:t>
      </w:r>
      <w:r w:rsidR="00927F6C">
        <w:t xml:space="preserve"> (</w:t>
      </w:r>
      <w:r w:rsidR="00B26F4A" w:rsidRPr="00BD094A">
        <w:t>Veeramah</w:t>
      </w:r>
      <w:r w:rsidR="00B26F4A">
        <w:t xml:space="preserve"> et al., 2010</w:t>
      </w:r>
      <w:r w:rsidR="00927F6C">
        <w:t>)</w:t>
      </w:r>
      <w:r w:rsidR="00927F6C" w:rsidRPr="00927F6C">
        <w:t>.</w:t>
      </w:r>
    </w:p>
    <w:p w14:paraId="52BE2564" w14:textId="20282987" w:rsidR="00B26F4A" w:rsidRDefault="00927F6C" w:rsidP="00B26F4A">
      <w:pPr>
        <w:pStyle w:val="Newparagraph"/>
        <w:ind w:firstLine="0"/>
      </w:pPr>
      <w:r>
        <w:tab/>
        <w:t xml:space="preserve">Unfortunately, studies of the haplogroups of </w:t>
      </w:r>
      <w:r w:rsidR="00BD094A">
        <w:t xml:space="preserve">some </w:t>
      </w:r>
      <w:r>
        <w:t xml:space="preserve">southern Nigeria’s ethnic groups, </w:t>
      </w:r>
      <w:r w:rsidR="00BD094A">
        <w:t xml:space="preserve">including the </w:t>
      </w:r>
      <w:r>
        <w:t>Yoruba</w:t>
      </w:r>
      <w:r w:rsidR="00BD094A">
        <w:t xml:space="preserve">, </w:t>
      </w:r>
      <w:r>
        <w:t xml:space="preserve">Igbo, </w:t>
      </w:r>
      <w:r w:rsidR="00BD094A">
        <w:t xml:space="preserve">and Cross River natives, </w:t>
      </w:r>
      <w:r>
        <w:t xml:space="preserve">indicate </w:t>
      </w:r>
      <w:r w:rsidR="00BD094A">
        <w:t xml:space="preserve">few genetic differences </w:t>
      </w:r>
      <w:r w:rsidR="00321C7A">
        <w:t>among the</w:t>
      </w:r>
      <w:r w:rsidR="00590C01">
        <w:t xml:space="preserve">se ethnic </w:t>
      </w:r>
      <w:r w:rsidR="00321C7A">
        <w:t xml:space="preserve">groups </w:t>
      </w:r>
      <w:r>
        <w:t>(</w:t>
      </w:r>
      <w:r w:rsidR="00BD094A" w:rsidRPr="00BD094A">
        <w:t>Tishkoff</w:t>
      </w:r>
      <w:r w:rsidR="00BD094A">
        <w:t xml:space="preserve"> et al., 2007; </w:t>
      </w:r>
      <w:r w:rsidR="00BD094A" w:rsidRPr="00BD094A">
        <w:t>Veeramah</w:t>
      </w:r>
      <w:r w:rsidR="00BD094A">
        <w:t xml:space="preserve"> et al., 2010</w:t>
      </w:r>
      <w:r>
        <w:t>)</w:t>
      </w:r>
      <w:r w:rsidR="00BD094A">
        <w:t xml:space="preserve">. The </w:t>
      </w:r>
      <w:r w:rsidR="00BD094A" w:rsidRPr="00BD094A">
        <w:t>human Y-DNA haplogroup</w:t>
      </w:r>
      <w:r w:rsidR="00BD094A">
        <w:t xml:space="preserve"> of southern Nigeria’s ethnic group</w:t>
      </w:r>
      <w:r w:rsidR="00F853B7">
        <w:t>s</w:t>
      </w:r>
      <w:r w:rsidR="00BD094A">
        <w:t xml:space="preserve"> is </w:t>
      </w:r>
      <w:r w:rsidR="00F853B7" w:rsidRPr="00244074">
        <w:t>E1b1a1-M2</w:t>
      </w:r>
      <w:r w:rsidR="00F853B7">
        <w:t xml:space="preserve">; the percentage of this gene observed </w:t>
      </w:r>
      <w:r w:rsidR="00473ED5">
        <w:t>in the Igbo and Yoruba populations</w:t>
      </w:r>
      <w:r w:rsidR="00590C01">
        <w:t xml:space="preserve"> </w:t>
      </w:r>
      <w:r w:rsidR="00F853B7">
        <w:t>is 89.3% and 92%, respectively (</w:t>
      </w:r>
      <w:r w:rsidR="00F853B7" w:rsidRPr="00BD094A">
        <w:t>Tishkoff</w:t>
      </w:r>
      <w:r w:rsidR="00F853B7">
        <w:t xml:space="preserve"> et al., 2007; </w:t>
      </w:r>
      <w:r w:rsidR="00F853B7" w:rsidRPr="00BD094A">
        <w:t>Veeramah</w:t>
      </w:r>
      <w:r w:rsidR="00F853B7">
        <w:t xml:space="preserve"> et al., 2010). </w:t>
      </w:r>
      <w:r w:rsidR="00371F85">
        <w:t xml:space="preserve">Using another DNA analysis technique, Titilayo et al. (2018) also reported no genetic variations between </w:t>
      </w:r>
      <w:r w:rsidR="00473ED5">
        <w:t>the Igbo and Yoruba populations</w:t>
      </w:r>
      <w:r w:rsidR="00371F85">
        <w:t xml:space="preserve">. </w:t>
      </w:r>
      <w:r w:rsidR="00B26F4A">
        <w:t xml:space="preserve">A recent study by Joshi et al. (2023) demonstrated that </w:t>
      </w:r>
      <w:r w:rsidR="00B26F4A" w:rsidRPr="00371F85">
        <w:t>Yoruba, Ibibio, Bini, Igbo, and Izon</w:t>
      </w:r>
      <w:r w:rsidR="00B26F4A">
        <w:t xml:space="preserve"> [Ijaw] are </w:t>
      </w:r>
      <w:r w:rsidR="00590C01">
        <w:t xml:space="preserve">all </w:t>
      </w:r>
      <w:r w:rsidR="00B26F4A" w:rsidRPr="00371F85">
        <w:t>genetically similar</w:t>
      </w:r>
      <w:r w:rsidR="00B26F4A">
        <w:t xml:space="preserve">. </w:t>
      </w:r>
      <w:r w:rsidR="00B26F4A" w:rsidRPr="00371F85">
        <w:t xml:space="preserve"> </w:t>
      </w:r>
    </w:p>
    <w:p w14:paraId="375AD09E" w14:textId="4B451ADA" w:rsidR="00875B23" w:rsidRDefault="00B26F4A" w:rsidP="00875B23">
      <w:pPr>
        <w:pStyle w:val="Newparagraph"/>
      </w:pPr>
      <w:r>
        <w:lastRenderedPageBreak/>
        <w:t xml:space="preserve">The preceding information </w:t>
      </w:r>
      <w:r w:rsidR="00321C7A">
        <w:t xml:space="preserve">permits using </w:t>
      </w:r>
      <w:r w:rsidRPr="00B26F4A">
        <w:t>DNA relative matching</w:t>
      </w:r>
      <w:r>
        <w:t xml:space="preserve"> </w:t>
      </w:r>
      <w:r w:rsidR="00321C7A">
        <w:t>to suit</w:t>
      </w:r>
      <w:r>
        <w:t xml:space="preserve"> this study</w:t>
      </w:r>
      <w:r w:rsidR="00D8079D">
        <w:t xml:space="preserve">’s </w:t>
      </w:r>
      <w:r>
        <w:t xml:space="preserve">objective. </w:t>
      </w:r>
      <w:r w:rsidR="00875B23" w:rsidRPr="00604AFD">
        <w:t>DNA</w:t>
      </w:r>
      <w:r w:rsidR="00875B23">
        <w:t xml:space="preserve"> relative m</w:t>
      </w:r>
      <w:r w:rsidR="00875B23" w:rsidRPr="00604AFD">
        <w:t>atching</w:t>
      </w:r>
      <w:r w:rsidR="00875B23">
        <w:t xml:space="preserve"> </w:t>
      </w:r>
      <w:r w:rsidR="00875B23" w:rsidRPr="00604AFD">
        <w:t xml:space="preserve">is the process of sequencing </w:t>
      </w:r>
      <w:r w:rsidR="00875B23">
        <w:t>and comparing a person’s DNA</w:t>
      </w:r>
      <w:r w:rsidR="00875B23" w:rsidRPr="00604AFD">
        <w:t xml:space="preserve"> </w:t>
      </w:r>
      <w:r w:rsidR="00473ED5">
        <w:t>with that of other individuals</w:t>
      </w:r>
      <w:r w:rsidR="00875B23" w:rsidRPr="00604AFD">
        <w:t xml:space="preserve"> in a database</w:t>
      </w:r>
      <w:r w:rsidR="00875B23">
        <w:t>. The company website further notes, “</w:t>
      </w:r>
      <w:r w:rsidR="00875B23" w:rsidRPr="00F716C8">
        <w:t>Ancestry has more than 25 million DNA samples, which enable us to compare your DNA saliva sample to samples from around the world</w:t>
      </w:r>
      <w:r w:rsidR="00875B23">
        <w:t xml:space="preserve">”. An extensive database </w:t>
      </w:r>
      <w:r w:rsidR="00875B23" w:rsidRPr="00F716C8">
        <w:t>increases the odds of successful matches</w:t>
      </w:r>
      <w:r w:rsidR="00875B23">
        <w:t xml:space="preserve">. </w:t>
      </w:r>
    </w:p>
    <w:p w14:paraId="535E6FC3" w14:textId="6857325D" w:rsidR="00B26F4A" w:rsidRDefault="00875B23" w:rsidP="00B26F4A">
      <w:pPr>
        <w:pStyle w:val="Newparagraph"/>
        <w:ind w:firstLine="0"/>
      </w:pPr>
      <w:r>
        <w:tab/>
      </w:r>
      <w:r w:rsidR="00B26F4A">
        <w:t xml:space="preserve">Information obtained from the DTC genetic testing company, </w:t>
      </w:r>
      <w:r w:rsidR="00B26F4A" w:rsidRPr="00465AE2">
        <w:t>AncestryDNA</w:t>
      </w:r>
      <w:r w:rsidR="00B26F4A">
        <w:t>, used for this study, notes that “</w:t>
      </w:r>
      <w:r w:rsidR="00B26F4A" w:rsidRPr="00F716C8">
        <w:t xml:space="preserve">the AncestryDNA test results </w:t>
      </w:r>
      <w:r w:rsidR="00B26F4A">
        <w:t>identify</w:t>
      </w:r>
      <w:r w:rsidR="00B26F4A" w:rsidRPr="00F716C8">
        <w:t xml:space="preserve"> places your ancestors may have lived about 5-20 generations ago.</w:t>
      </w:r>
      <w:r w:rsidR="00B26F4A">
        <w:t xml:space="preserve">” </w:t>
      </w:r>
      <w:r w:rsidR="00B26F4A" w:rsidRPr="00087035">
        <w:t>Generally</w:t>
      </w:r>
      <w:r w:rsidR="00B26F4A">
        <w:t xml:space="preserve">, a generation is about 20–⁠30 years. With an average of 25 years and using the upper limit of </w:t>
      </w:r>
      <w:r w:rsidR="00B26F4A" w:rsidRPr="00F716C8">
        <w:t>AncestryDNA</w:t>
      </w:r>
      <w:r w:rsidR="00B26F4A">
        <w:t xml:space="preserve">’s 20 generations, we are looking at a 500-year period. This timeline </w:t>
      </w:r>
      <w:r w:rsidR="00473ED5">
        <w:t>aligns with our study’s scope, as significant migrations into the Ukwuani/Ndosumili area occurred between the 15th and</w:t>
      </w:r>
      <w:r w:rsidR="00B26F4A">
        <w:t xml:space="preserve"> 19</w:t>
      </w:r>
      <w:r w:rsidR="00B26F4A" w:rsidRPr="00D801D0">
        <w:rPr>
          <w:vertAlign w:val="superscript"/>
        </w:rPr>
        <w:t>th</w:t>
      </w:r>
      <w:r w:rsidR="00B26F4A">
        <w:t xml:space="preserve"> centuries (</w:t>
      </w:r>
      <w:r w:rsidR="00A07458">
        <w:t xml:space="preserve">Okolugbo, 2004; </w:t>
      </w:r>
      <w:r w:rsidR="005B6444">
        <w:t>Author, name deleted</w:t>
      </w:r>
      <w:r w:rsidR="00B26F4A">
        <w:t>,</w:t>
      </w:r>
      <w:r>
        <w:t xml:space="preserve"> 2017a, 2017b</w:t>
      </w:r>
      <w:r w:rsidR="00B26F4A">
        <w:t xml:space="preserve">). </w:t>
      </w:r>
    </w:p>
    <w:p w14:paraId="717F2430" w14:textId="061575CC" w:rsidR="00875B23" w:rsidRDefault="00875B23" w:rsidP="00875B23">
      <w:pPr>
        <w:pStyle w:val="Newparagraph"/>
      </w:pPr>
      <w:r w:rsidRPr="00604AFD">
        <w:t>Centimorgans (cM) are units of genetic linkage between two given individuals</w:t>
      </w:r>
      <w:r>
        <w:t xml:space="preserve">; thus, the higher the </w:t>
      </w:r>
      <w:r w:rsidRPr="00604AFD">
        <w:t>cM</w:t>
      </w:r>
      <w:r>
        <w:t xml:space="preserve"> between two persons, the more genetically connected they are. The </w:t>
      </w:r>
      <w:r w:rsidRPr="00F716C8">
        <w:t>AncestryDNA</w:t>
      </w:r>
      <w:r>
        <w:t xml:space="preserve"> </w:t>
      </w:r>
      <w:r w:rsidRPr="00A6089C">
        <w:t xml:space="preserve">autosomal </w:t>
      </w:r>
      <w:r w:rsidR="00473ED5">
        <w:t>test details centimorgans and identifies</w:t>
      </w:r>
      <w:r>
        <w:t xml:space="preserve"> </w:t>
      </w:r>
      <w:r w:rsidRPr="00A6089C">
        <w:t xml:space="preserve">shared matches throughout </w:t>
      </w:r>
      <w:r>
        <w:t xml:space="preserve">a person’s </w:t>
      </w:r>
      <w:r w:rsidRPr="00A6089C">
        <w:t xml:space="preserve">entire family tree. </w:t>
      </w:r>
      <w:r>
        <w:t>Thus, “</w:t>
      </w:r>
      <w:r w:rsidRPr="00604AFD">
        <w:t>When a person with a significant amount of DNA that is identical to yours is found, that can indicate that you have a common ancestor</w:t>
      </w:r>
      <w:r>
        <w:t xml:space="preserve">” (MyHeritage.com. 2024). </w:t>
      </w:r>
      <w:r w:rsidRPr="00604AFD">
        <w:t>The more DNA you share with a</w:t>
      </w:r>
      <w:r>
        <w:t xml:space="preserve"> person, </w:t>
      </w:r>
      <w:r w:rsidRPr="00604AFD">
        <w:t>the more recent your common ancestor</w:t>
      </w:r>
      <w:r>
        <w:t xml:space="preserve">; most of the matches found in our study were unknown distant </w:t>
      </w:r>
      <w:r w:rsidR="007F6007">
        <w:t>families o</w:t>
      </w:r>
      <w:r>
        <w:t>f the study’s participants.</w:t>
      </w:r>
    </w:p>
    <w:p w14:paraId="1F9FBD8B" w14:textId="20552326" w:rsidR="00893F58" w:rsidRPr="00932835" w:rsidRDefault="00932835" w:rsidP="000D2CE5">
      <w:pPr>
        <w:pStyle w:val="Heading2"/>
        <w:rPr>
          <w:i w:val="0"/>
          <w:iCs w:val="0"/>
        </w:rPr>
      </w:pPr>
      <w:r w:rsidRPr="00932835">
        <w:rPr>
          <w:i w:val="0"/>
          <w:iCs w:val="0"/>
        </w:rPr>
        <w:lastRenderedPageBreak/>
        <w:t xml:space="preserve">Research Methods </w:t>
      </w:r>
    </w:p>
    <w:p w14:paraId="5A541EA9" w14:textId="4B5BE652" w:rsidR="000D2CE5" w:rsidRDefault="00175094" w:rsidP="000D2CE5">
      <w:pPr>
        <w:pStyle w:val="Heading2"/>
      </w:pPr>
      <w:r>
        <w:t xml:space="preserve">DNA </w:t>
      </w:r>
      <w:r w:rsidR="006036EE">
        <w:t xml:space="preserve">relative matching </w:t>
      </w:r>
      <w:r>
        <w:t xml:space="preserve">of Ukwuani/Ndosumili </w:t>
      </w:r>
      <w:r w:rsidR="006036EE">
        <w:t>p</w:t>
      </w:r>
      <w:r>
        <w:t>articipants</w:t>
      </w:r>
    </w:p>
    <w:p w14:paraId="3A6B5687" w14:textId="50D9809B" w:rsidR="00A07458" w:rsidRDefault="00875B23" w:rsidP="00F826AD">
      <w:pPr>
        <w:pStyle w:val="Newparagraph"/>
        <w:ind w:firstLine="0"/>
      </w:pPr>
      <w:r>
        <w:t>Nigerians are taking DNA tests (News Agency of Nigeria (2024)</w:t>
      </w:r>
      <w:r w:rsidR="006E5384">
        <w:t xml:space="preserve"> to suggest this study would find DNA matches </w:t>
      </w:r>
      <w:r w:rsidR="00A07458">
        <w:t xml:space="preserve">for its participants </w:t>
      </w:r>
      <w:r w:rsidR="006E5384">
        <w:t>from Nigerian ethnic groups</w:t>
      </w:r>
      <w:r w:rsidR="00A07458">
        <w:t>, including those close to the Ukwuani/Ndosumili area</w:t>
      </w:r>
      <w:r>
        <w:t xml:space="preserve">. </w:t>
      </w:r>
      <w:r w:rsidR="00707229">
        <w:t>Using the convenience sampling technique, we contacted and recruited 31 participants from diverse clans</w:t>
      </w:r>
      <w:r w:rsidR="00434060">
        <w:t>/</w:t>
      </w:r>
      <w:r w:rsidR="00707229">
        <w:t xml:space="preserve">communities in Ukwuani/Ndosumili land. </w:t>
      </w:r>
      <w:r w:rsidR="00A07458">
        <w:t>The settlements (towns/communities) from whence they came are shown in Table 1.</w:t>
      </w:r>
    </w:p>
    <w:p w14:paraId="4888D15A" w14:textId="13362AE2" w:rsidR="00CE4762" w:rsidRDefault="00BA1887" w:rsidP="00CE4762">
      <w:pPr>
        <w:pStyle w:val="Newparagraph"/>
      </w:pPr>
      <w:r>
        <w:t xml:space="preserve">Table </w:t>
      </w:r>
      <w:r w:rsidR="00A07458">
        <w:t>3</w:t>
      </w:r>
      <w:r>
        <w:t xml:space="preserve"> </w:t>
      </w:r>
      <w:r w:rsidR="00473ED5">
        <w:t xml:space="preserve">presents the participants’ demographic information and their respective towns or </w:t>
      </w:r>
      <w:r w:rsidR="00B50CD7">
        <w:t>communities</w:t>
      </w:r>
      <w:r>
        <w:t xml:space="preserve">. </w:t>
      </w:r>
      <w:r w:rsidR="00CE4762">
        <w:t xml:space="preserve">Information about their </w:t>
      </w:r>
      <w:r w:rsidR="00CE4762" w:rsidRPr="00CE4762">
        <w:t>DNA Ethnicity Estimate</w:t>
      </w:r>
      <w:r w:rsidR="00CE4762">
        <w:t xml:space="preserve"> is also provided. AncestryDNA has </w:t>
      </w:r>
      <w:r w:rsidR="00CE4762" w:rsidRPr="000458F3">
        <w:t>more than 2,600 global regions</w:t>
      </w:r>
      <w:r w:rsidR="00CE4762">
        <w:t xml:space="preserve"> with which to compare DNA samples. One of their</w:t>
      </w:r>
      <w:r w:rsidR="00906EE9">
        <w:t xml:space="preserve"> ethnicities is</w:t>
      </w:r>
      <w:r w:rsidR="00473ED5">
        <w:t xml:space="preserve"> Nigeria</w:t>
      </w:r>
      <w:r w:rsidR="00906EE9">
        <w:t xml:space="preserve"> </w:t>
      </w:r>
      <w:r w:rsidR="00473ED5">
        <w:t>[Nigerian]</w:t>
      </w:r>
      <w:r w:rsidR="00906EE9">
        <w:t xml:space="preserve">; this information may confuse a Nigerian </w:t>
      </w:r>
      <w:r w:rsidR="00F4646D">
        <w:t xml:space="preserve">who most likely has matches from the geographical territory of </w:t>
      </w:r>
      <w:r w:rsidR="00B94D18">
        <w:t xml:space="preserve">the </w:t>
      </w:r>
      <w:r w:rsidR="00F4646D">
        <w:t>Nigeria</w:t>
      </w:r>
      <w:r w:rsidR="00B94D18">
        <w:t>n state</w:t>
      </w:r>
      <w:r w:rsidR="00473ED5">
        <w:t>.</w:t>
      </w:r>
      <w:r w:rsidR="00B94D18">
        <w:t xml:space="preserve"> On the other hand, </w:t>
      </w:r>
      <w:r w:rsidR="00CE4762">
        <w:t>an African American</w:t>
      </w:r>
      <w:r w:rsidR="00F4646D">
        <w:t xml:space="preserve"> whose </w:t>
      </w:r>
      <w:r w:rsidR="00B94D18">
        <w:t>genetic makeup</w:t>
      </w:r>
      <w:r w:rsidR="00F4646D">
        <w:t xml:space="preserve"> may vary </w:t>
      </w:r>
      <w:r w:rsidR="00837EF8">
        <w:t xml:space="preserve">by several countries (geographical territories) of Africa </w:t>
      </w:r>
      <w:r w:rsidR="00F4646D">
        <w:t>(Torres et al., 2012)</w:t>
      </w:r>
      <w:r w:rsidR="00B94D18">
        <w:t xml:space="preserve"> may not find </w:t>
      </w:r>
      <w:r w:rsidR="00837EF8">
        <w:t xml:space="preserve">the </w:t>
      </w:r>
      <w:r w:rsidR="00B94D18">
        <w:t>information confusing</w:t>
      </w:r>
      <w:r w:rsidR="00CE4762">
        <w:t xml:space="preserve">. </w:t>
      </w:r>
      <w:r w:rsidR="00B94D18">
        <w:t>Nevertheless, t</w:t>
      </w:r>
      <w:r w:rsidR="00906EE9">
        <w:t xml:space="preserve">he information </w:t>
      </w:r>
      <w:r w:rsidR="00837EF8">
        <w:t xml:space="preserve">presented in Table </w:t>
      </w:r>
      <w:r w:rsidR="00BD5B11">
        <w:t>3</w:t>
      </w:r>
      <w:r w:rsidR="00837EF8">
        <w:t xml:space="preserve"> </w:t>
      </w:r>
      <w:r w:rsidR="00473ED5">
        <w:t>confirms that the study’s participants are predominantly Nigerian, with a percentage above 95%</w:t>
      </w:r>
      <w:r w:rsidR="00906EE9">
        <w:t xml:space="preserve">. </w:t>
      </w:r>
    </w:p>
    <w:p w14:paraId="0F629F76" w14:textId="77777777" w:rsidR="00837EF8" w:rsidRDefault="00837EF8" w:rsidP="00CE4762">
      <w:pPr>
        <w:pStyle w:val="Newparagraph"/>
      </w:pPr>
    </w:p>
    <w:p w14:paraId="78496C87" w14:textId="6906A7B6" w:rsidR="00932835" w:rsidRPr="006B4B11" w:rsidRDefault="00932835" w:rsidP="00932835">
      <w:pPr>
        <w:rPr>
          <w:lang w:val="en-US"/>
        </w:rPr>
      </w:pPr>
      <w:r w:rsidRPr="006B4B11">
        <w:rPr>
          <w:lang w:val="en-US"/>
        </w:rPr>
        <w:t>Table</w:t>
      </w:r>
      <w:r>
        <w:rPr>
          <w:lang w:val="en-US"/>
        </w:rPr>
        <w:t xml:space="preserve"> </w:t>
      </w:r>
      <w:r w:rsidR="00BD5B11">
        <w:rPr>
          <w:lang w:val="en-US"/>
        </w:rPr>
        <w:t>3</w:t>
      </w:r>
      <w:r>
        <w:rPr>
          <w:lang w:val="en-US"/>
        </w:rPr>
        <w:t>.</w:t>
      </w:r>
      <w:r w:rsidRPr="006B4B11">
        <w:rPr>
          <w:lang w:val="en-US"/>
        </w:rPr>
        <w:t xml:space="preserve"> Study Participants’ Demographics and DNA Ethnicity Estimate</w:t>
      </w:r>
    </w:p>
    <w:tbl>
      <w:tblPr>
        <w:tblStyle w:val="TableGrid"/>
        <w:tblW w:w="9350" w:type="dxa"/>
        <w:tblLook w:val="04A0" w:firstRow="1" w:lastRow="0" w:firstColumn="1" w:lastColumn="0" w:noHBand="0" w:noVBand="1"/>
      </w:tblPr>
      <w:tblGrid>
        <w:gridCol w:w="1376"/>
        <w:gridCol w:w="990"/>
        <w:gridCol w:w="616"/>
        <w:gridCol w:w="936"/>
        <w:gridCol w:w="1176"/>
        <w:gridCol w:w="790"/>
        <w:gridCol w:w="843"/>
        <w:gridCol w:w="1276"/>
        <w:gridCol w:w="1456"/>
      </w:tblGrid>
      <w:tr w:rsidR="00932835" w:rsidRPr="00837EF8" w14:paraId="44D1BC0A" w14:textId="77777777" w:rsidTr="00C05653">
        <w:trPr>
          <w:trHeight w:val="263"/>
        </w:trPr>
        <w:tc>
          <w:tcPr>
            <w:tcW w:w="1240" w:type="dxa"/>
            <w:vMerge w:val="restart"/>
          </w:tcPr>
          <w:p w14:paraId="33D560EB" w14:textId="77777777" w:rsidR="00932835" w:rsidRPr="00837EF8" w:rsidRDefault="00932835" w:rsidP="00C05653">
            <w:pPr>
              <w:rPr>
                <w:b/>
                <w:bCs/>
                <w:lang w:val="en-US"/>
              </w:rPr>
            </w:pPr>
            <w:r w:rsidRPr="00837EF8">
              <w:rPr>
                <w:b/>
                <w:bCs/>
                <w:lang w:val="en-US"/>
              </w:rPr>
              <w:t>Participant</w:t>
            </w:r>
          </w:p>
        </w:tc>
        <w:tc>
          <w:tcPr>
            <w:tcW w:w="913" w:type="dxa"/>
            <w:vMerge w:val="restart"/>
          </w:tcPr>
          <w:p w14:paraId="1BF3E42D" w14:textId="77777777" w:rsidR="00932835" w:rsidRPr="00837EF8" w:rsidRDefault="00932835" w:rsidP="00C05653">
            <w:pPr>
              <w:rPr>
                <w:b/>
                <w:bCs/>
                <w:lang w:val="en-US"/>
              </w:rPr>
            </w:pPr>
            <w:r w:rsidRPr="00837EF8">
              <w:rPr>
                <w:b/>
                <w:bCs/>
                <w:lang w:val="en-US"/>
              </w:rPr>
              <w:t xml:space="preserve">Gender </w:t>
            </w:r>
          </w:p>
        </w:tc>
        <w:tc>
          <w:tcPr>
            <w:tcW w:w="643" w:type="dxa"/>
            <w:vMerge w:val="restart"/>
          </w:tcPr>
          <w:p w14:paraId="76854CCA" w14:textId="77777777" w:rsidR="00932835" w:rsidRPr="00837EF8" w:rsidRDefault="00932835" w:rsidP="00C05653">
            <w:pPr>
              <w:rPr>
                <w:b/>
                <w:bCs/>
                <w:lang w:val="en-US"/>
              </w:rPr>
            </w:pPr>
            <w:r w:rsidRPr="00837EF8">
              <w:rPr>
                <w:b/>
                <w:bCs/>
                <w:lang w:val="en-US"/>
              </w:rPr>
              <w:t>Age</w:t>
            </w:r>
          </w:p>
        </w:tc>
        <w:tc>
          <w:tcPr>
            <w:tcW w:w="5188" w:type="dxa"/>
            <w:gridSpan w:val="5"/>
          </w:tcPr>
          <w:p w14:paraId="72DFD54B" w14:textId="77777777" w:rsidR="00932835" w:rsidRPr="00837EF8" w:rsidRDefault="00932835" w:rsidP="00C05653">
            <w:pPr>
              <w:jc w:val="center"/>
              <w:rPr>
                <w:b/>
                <w:bCs/>
                <w:lang w:val="en-US"/>
              </w:rPr>
            </w:pPr>
            <w:r w:rsidRPr="00837EF8">
              <w:rPr>
                <w:b/>
                <w:bCs/>
                <w:lang w:val="en-US"/>
              </w:rPr>
              <w:t>DNA Ethnicity estimate</w:t>
            </w:r>
          </w:p>
        </w:tc>
        <w:tc>
          <w:tcPr>
            <w:tcW w:w="1366" w:type="dxa"/>
            <w:vMerge w:val="restart"/>
          </w:tcPr>
          <w:p w14:paraId="68F97386" w14:textId="35764026" w:rsidR="00932835" w:rsidRPr="00837EF8" w:rsidRDefault="00932835" w:rsidP="00932835">
            <w:pPr>
              <w:rPr>
                <w:b/>
                <w:bCs/>
                <w:lang w:val="en-US"/>
              </w:rPr>
            </w:pPr>
            <w:r w:rsidRPr="00837EF8">
              <w:rPr>
                <w:b/>
                <w:bCs/>
                <w:lang w:val="en-US"/>
              </w:rPr>
              <w:t>Settlement: town/village</w:t>
            </w:r>
          </w:p>
        </w:tc>
      </w:tr>
      <w:tr w:rsidR="00932835" w:rsidRPr="006B4B11" w14:paraId="632BC2BC" w14:textId="77777777" w:rsidTr="00C05653">
        <w:trPr>
          <w:trHeight w:val="275"/>
        </w:trPr>
        <w:tc>
          <w:tcPr>
            <w:tcW w:w="1240" w:type="dxa"/>
            <w:vMerge/>
          </w:tcPr>
          <w:p w14:paraId="3D2795BD" w14:textId="77777777" w:rsidR="00932835" w:rsidRPr="006B4B11" w:rsidRDefault="00932835" w:rsidP="00C05653">
            <w:pPr>
              <w:rPr>
                <w:lang w:val="en-US"/>
              </w:rPr>
            </w:pPr>
          </w:p>
        </w:tc>
        <w:tc>
          <w:tcPr>
            <w:tcW w:w="913" w:type="dxa"/>
            <w:vMerge/>
          </w:tcPr>
          <w:p w14:paraId="32A83FCA" w14:textId="77777777" w:rsidR="00932835" w:rsidRPr="006B4B11" w:rsidRDefault="00932835" w:rsidP="00C05653">
            <w:pPr>
              <w:rPr>
                <w:lang w:val="en-US"/>
              </w:rPr>
            </w:pPr>
          </w:p>
        </w:tc>
        <w:tc>
          <w:tcPr>
            <w:tcW w:w="643" w:type="dxa"/>
            <w:vMerge/>
          </w:tcPr>
          <w:p w14:paraId="7BA3F0D6" w14:textId="77777777" w:rsidR="00932835" w:rsidRPr="006B4B11" w:rsidRDefault="00932835" w:rsidP="00C05653">
            <w:pPr>
              <w:rPr>
                <w:lang w:val="en-US"/>
              </w:rPr>
            </w:pPr>
          </w:p>
        </w:tc>
        <w:tc>
          <w:tcPr>
            <w:tcW w:w="877" w:type="dxa"/>
          </w:tcPr>
          <w:p w14:paraId="5B5B3462" w14:textId="77777777" w:rsidR="00932835" w:rsidRPr="006B4B11" w:rsidRDefault="00932835" w:rsidP="00C05653">
            <w:pPr>
              <w:rPr>
                <w:lang w:val="en-US"/>
              </w:rPr>
            </w:pPr>
            <w:r w:rsidRPr="006B4B11">
              <w:rPr>
                <w:lang w:val="en-US"/>
              </w:rPr>
              <w:t>Nigeria</w:t>
            </w:r>
          </w:p>
        </w:tc>
        <w:tc>
          <w:tcPr>
            <w:tcW w:w="1096" w:type="dxa"/>
          </w:tcPr>
          <w:p w14:paraId="54F56A25" w14:textId="77777777" w:rsidR="00932835" w:rsidRPr="006B4B11" w:rsidRDefault="00932835" w:rsidP="00C05653">
            <w:pPr>
              <w:rPr>
                <w:lang w:val="en-US"/>
              </w:rPr>
            </w:pPr>
            <w:r w:rsidRPr="006B4B11">
              <w:rPr>
                <w:lang w:val="en-US"/>
              </w:rPr>
              <w:t>Nigeria—East Central</w:t>
            </w:r>
          </w:p>
        </w:tc>
        <w:tc>
          <w:tcPr>
            <w:tcW w:w="898" w:type="dxa"/>
          </w:tcPr>
          <w:p w14:paraId="65F5DF69" w14:textId="77777777" w:rsidR="00932835" w:rsidRPr="006B4B11" w:rsidRDefault="00932835" w:rsidP="00C05653">
            <w:pPr>
              <w:rPr>
                <w:lang w:val="en-US"/>
              </w:rPr>
            </w:pPr>
            <w:r w:rsidRPr="006B4B11">
              <w:rPr>
                <w:lang w:val="en-US"/>
              </w:rPr>
              <w:t>Benin &amp; Togo</w:t>
            </w:r>
          </w:p>
        </w:tc>
        <w:tc>
          <w:tcPr>
            <w:tcW w:w="1045" w:type="dxa"/>
          </w:tcPr>
          <w:p w14:paraId="2488B469" w14:textId="77777777" w:rsidR="00932835" w:rsidRPr="006B4B11" w:rsidRDefault="00932835" w:rsidP="00C05653">
            <w:pPr>
              <w:rPr>
                <w:lang w:val="en-US"/>
              </w:rPr>
            </w:pPr>
            <w:r w:rsidRPr="006B4B11">
              <w:rPr>
                <w:lang w:val="en-US"/>
              </w:rPr>
              <w:t>Ivory Coast &amp; Ghana</w:t>
            </w:r>
          </w:p>
        </w:tc>
        <w:tc>
          <w:tcPr>
            <w:tcW w:w="1272" w:type="dxa"/>
          </w:tcPr>
          <w:p w14:paraId="2B7DDDE3" w14:textId="77777777" w:rsidR="00932835" w:rsidRPr="006B4B11" w:rsidRDefault="00932835" w:rsidP="00C05653">
            <w:pPr>
              <w:rPr>
                <w:lang w:val="en-US"/>
              </w:rPr>
            </w:pPr>
            <w:r w:rsidRPr="006B4B11">
              <w:rPr>
                <w:lang w:val="en-US"/>
              </w:rPr>
              <w:t xml:space="preserve">Cameroon, Congo &amp; Western </w:t>
            </w:r>
            <w:r w:rsidRPr="006B4B11">
              <w:rPr>
                <w:lang w:val="en-US"/>
              </w:rPr>
              <w:lastRenderedPageBreak/>
              <w:t>Bantu Peoples</w:t>
            </w:r>
          </w:p>
        </w:tc>
        <w:tc>
          <w:tcPr>
            <w:tcW w:w="1366" w:type="dxa"/>
            <w:vMerge/>
          </w:tcPr>
          <w:p w14:paraId="16B61AB8" w14:textId="77777777" w:rsidR="00932835" w:rsidRPr="006B4B11" w:rsidRDefault="00932835" w:rsidP="00C05653">
            <w:pPr>
              <w:rPr>
                <w:lang w:val="en-US"/>
              </w:rPr>
            </w:pPr>
          </w:p>
        </w:tc>
      </w:tr>
      <w:tr w:rsidR="00932835" w:rsidRPr="006B4B11" w14:paraId="24941176" w14:textId="77777777" w:rsidTr="00C05653">
        <w:trPr>
          <w:trHeight w:val="291"/>
        </w:trPr>
        <w:tc>
          <w:tcPr>
            <w:tcW w:w="1240" w:type="dxa"/>
          </w:tcPr>
          <w:p w14:paraId="20DA817D" w14:textId="77777777" w:rsidR="00932835" w:rsidRPr="006B4B11" w:rsidRDefault="00932835" w:rsidP="00C05653">
            <w:pPr>
              <w:rPr>
                <w:lang w:val="en-US"/>
              </w:rPr>
            </w:pPr>
            <w:r w:rsidRPr="006B4B11">
              <w:rPr>
                <w:lang w:val="en-US"/>
              </w:rPr>
              <w:t>INDI_AA</w:t>
            </w:r>
          </w:p>
        </w:tc>
        <w:tc>
          <w:tcPr>
            <w:tcW w:w="913" w:type="dxa"/>
          </w:tcPr>
          <w:p w14:paraId="79A64E0E" w14:textId="77777777" w:rsidR="00932835" w:rsidRPr="006B4B11" w:rsidRDefault="00932835" w:rsidP="00C05653">
            <w:pPr>
              <w:rPr>
                <w:lang w:val="en-US"/>
              </w:rPr>
            </w:pPr>
            <w:r w:rsidRPr="006B4B11">
              <w:rPr>
                <w:lang w:val="en-US"/>
              </w:rPr>
              <w:t>Male</w:t>
            </w:r>
          </w:p>
        </w:tc>
        <w:tc>
          <w:tcPr>
            <w:tcW w:w="643" w:type="dxa"/>
          </w:tcPr>
          <w:p w14:paraId="7C0D7162" w14:textId="77777777" w:rsidR="00932835" w:rsidRPr="006B4B11" w:rsidRDefault="00932835" w:rsidP="00C05653">
            <w:pPr>
              <w:rPr>
                <w:lang w:val="en-US"/>
              </w:rPr>
            </w:pPr>
            <w:r>
              <w:rPr>
                <w:lang w:val="en-US"/>
              </w:rPr>
              <w:t>62</w:t>
            </w:r>
          </w:p>
        </w:tc>
        <w:tc>
          <w:tcPr>
            <w:tcW w:w="877" w:type="dxa"/>
          </w:tcPr>
          <w:p w14:paraId="2AC3B803" w14:textId="77777777" w:rsidR="00932835" w:rsidRPr="006B4B11" w:rsidRDefault="00932835" w:rsidP="00C05653">
            <w:pPr>
              <w:rPr>
                <w:lang w:val="en-US"/>
              </w:rPr>
            </w:pPr>
            <w:r w:rsidRPr="006B4B11">
              <w:rPr>
                <w:lang w:val="en-US"/>
              </w:rPr>
              <w:t>96%</w:t>
            </w:r>
          </w:p>
        </w:tc>
        <w:tc>
          <w:tcPr>
            <w:tcW w:w="1096" w:type="dxa"/>
          </w:tcPr>
          <w:p w14:paraId="317704DC" w14:textId="77777777" w:rsidR="00932835" w:rsidRPr="006B4B11" w:rsidRDefault="00932835" w:rsidP="00C05653">
            <w:pPr>
              <w:rPr>
                <w:lang w:val="en-US"/>
              </w:rPr>
            </w:pPr>
          </w:p>
        </w:tc>
        <w:tc>
          <w:tcPr>
            <w:tcW w:w="898" w:type="dxa"/>
          </w:tcPr>
          <w:p w14:paraId="3E02477C" w14:textId="77777777" w:rsidR="00932835" w:rsidRPr="006B4B11" w:rsidRDefault="00932835" w:rsidP="00C05653">
            <w:pPr>
              <w:rPr>
                <w:lang w:val="en-US"/>
              </w:rPr>
            </w:pPr>
            <w:r w:rsidRPr="006B4B11">
              <w:rPr>
                <w:lang w:val="en-US"/>
              </w:rPr>
              <w:t>3%</w:t>
            </w:r>
          </w:p>
        </w:tc>
        <w:tc>
          <w:tcPr>
            <w:tcW w:w="1045" w:type="dxa"/>
          </w:tcPr>
          <w:p w14:paraId="787D3889" w14:textId="77777777" w:rsidR="00932835" w:rsidRPr="006B4B11" w:rsidRDefault="00932835" w:rsidP="00C05653">
            <w:pPr>
              <w:rPr>
                <w:lang w:val="en-US"/>
              </w:rPr>
            </w:pPr>
          </w:p>
        </w:tc>
        <w:tc>
          <w:tcPr>
            <w:tcW w:w="1272" w:type="dxa"/>
          </w:tcPr>
          <w:p w14:paraId="76EECD76" w14:textId="77777777" w:rsidR="00932835" w:rsidRPr="006B4B11" w:rsidRDefault="00932835" w:rsidP="00C05653">
            <w:pPr>
              <w:rPr>
                <w:lang w:val="en-US"/>
              </w:rPr>
            </w:pPr>
            <w:r w:rsidRPr="006B4B11">
              <w:rPr>
                <w:lang w:val="en-US"/>
              </w:rPr>
              <w:t>1%</w:t>
            </w:r>
          </w:p>
        </w:tc>
        <w:tc>
          <w:tcPr>
            <w:tcW w:w="1366" w:type="dxa"/>
          </w:tcPr>
          <w:p w14:paraId="424D2513" w14:textId="77777777" w:rsidR="00932835" w:rsidRPr="006B4B11" w:rsidRDefault="00932835" w:rsidP="00C05653">
            <w:pPr>
              <w:rPr>
                <w:lang w:val="en-US"/>
              </w:rPr>
            </w:pPr>
            <w:r w:rsidRPr="006B4B11">
              <w:t xml:space="preserve">Afor  </w:t>
            </w:r>
          </w:p>
        </w:tc>
      </w:tr>
      <w:tr w:rsidR="00932835" w:rsidRPr="006B4B11" w14:paraId="22B595EC" w14:textId="77777777" w:rsidTr="00C05653">
        <w:tc>
          <w:tcPr>
            <w:tcW w:w="1240" w:type="dxa"/>
          </w:tcPr>
          <w:p w14:paraId="5F6EA140" w14:textId="77777777" w:rsidR="00932835" w:rsidRPr="006B4B11" w:rsidRDefault="00932835" w:rsidP="00C05653">
            <w:pPr>
              <w:rPr>
                <w:lang w:val="en-US"/>
              </w:rPr>
            </w:pPr>
            <w:r w:rsidRPr="006B4B11">
              <w:rPr>
                <w:lang w:val="en-US"/>
              </w:rPr>
              <w:t>INDI_BB</w:t>
            </w:r>
          </w:p>
        </w:tc>
        <w:tc>
          <w:tcPr>
            <w:tcW w:w="913" w:type="dxa"/>
          </w:tcPr>
          <w:p w14:paraId="322CF5BC" w14:textId="77777777" w:rsidR="00932835" w:rsidRPr="006B4B11" w:rsidRDefault="00932835" w:rsidP="00C05653">
            <w:pPr>
              <w:rPr>
                <w:lang w:val="en-US"/>
              </w:rPr>
            </w:pPr>
            <w:r w:rsidRPr="006B4B11">
              <w:rPr>
                <w:lang w:val="en-US"/>
              </w:rPr>
              <w:t>Female</w:t>
            </w:r>
          </w:p>
        </w:tc>
        <w:tc>
          <w:tcPr>
            <w:tcW w:w="643" w:type="dxa"/>
          </w:tcPr>
          <w:p w14:paraId="01DBECD7" w14:textId="77777777" w:rsidR="00932835" w:rsidRPr="006B4B11" w:rsidRDefault="00932835" w:rsidP="00C05653">
            <w:pPr>
              <w:rPr>
                <w:lang w:val="en-US"/>
              </w:rPr>
            </w:pPr>
            <w:r>
              <w:rPr>
                <w:lang w:val="en-US"/>
              </w:rPr>
              <w:t>43</w:t>
            </w:r>
          </w:p>
        </w:tc>
        <w:tc>
          <w:tcPr>
            <w:tcW w:w="877" w:type="dxa"/>
          </w:tcPr>
          <w:p w14:paraId="6D19A8C7" w14:textId="77777777" w:rsidR="00932835" w:rsidRPr="006B4B11" w:rsidRDefault="00932835" w:rsidP="00C05653">
            <w:pPr>
              <w:rPr>
                <w:lang w:val="en-US"/>
              </w:rPr>
            </w:pPr>
            <w:r w:rsidRPr="006B4B11">
              <w:rPr>
                <w:lang w:val="en-US"/>
              </w:rPr>
              <w:t>98%</w:t>
            </w:r>
          </w:p>
        </w:tc>
        <w:tc>
          <w:tcPr>
            <w:tcW w:w="1096" w:type="dxa"/>
          </w:tcPr>
          <w:p w14:paraId="0C6CCEBD" w14:textId="77777777" w:rsidR="00932835" w:rsidRPr="006B4B11" w:rsidRDefault="00932835" w:rsidP="00C05653">
            <w:pPr>
              <w:rPr>
                <w:lang w:val="en-US"/>
              </w:rPr>
            </w:pPr>
          </w:p>
        </w:tc>
        <w:tc>
          <w:tcPr>
            <w:tcW w:w="898" w:type="dxa"/>
          </w:tcPr>
          <w:p w14:paraId="4543D731" w14:textId="77777777" w:rsidR="00932835" w:rsidRPr="006B4B11" w:rsidRDefault="00932835" w:rsidP="00C05653">
            <w:pPr>
              <w:rPr>
                <w:lang w:val="en-US"/>
              </w:rPr>
            </w:pPr>
            <w:r w:rsidRPr="006B4B11">
              <w:rPr>
                <w:lang w:val="en-US"/>
              </w:rPr>
              <w:t>2%</w:t>
            </w:r>
          </w:p>
        </w:tc>
        <w:tc>
          <w:tcPr>
            <w:tcW w:w="1045" w:type="dxa"/>
          </w:tcPr>
          <w:p w14:paraId="56A344EC" w14:textId="77777777" w:rsidR="00932835" w:rsidRPr="006B4B11" w:rsidRDefault="00932835" w:rsidP="00C05653">
            <w:pPr>
              <w:rPr>
                <w:lang w:val="en-US"/>
              </w:rPr>
            </w:pPr>
          </w:p>
        </w:tc>
        <w:tc>
          <w:tcPr>
            <w:tcW w:w="1272" w:type="dxa"/>
          </w:tcPr>
          <w:p w14:paraId="5097EE92" w14:textId="77777777" w:rsidR="00932835" w:rsidRPr="006B4B11" w:rsidRDefault="00932835" w:rsidP="00C05653">
            <w:pPr>
              <w:rPr>
                <w:lang w:val="en-US"/>
              </w:rPr>
            </w:pPr>
          </w:p>
        </w:tc>
        <w:tc>
          <w:tcPr>
            <w:tcW w:w="1366" w:type="dxa"/>
          </w:tcPr>
          <w:p w14:paraId="6FA832E6" w14:textId="77777777" w:rsidR="00932835" w:rsidRPr="006B4B11" w:rsidRDefault="00932835" w:rsidP="00C05653">
            <w:pPr>
              <w:rPr>
                <w:lang w:val="en-US"/>
              </w:rPr>
            </w:pPr>
            <w:r w:rsidRPr="006B4B11">
              <w:t>Amai</w:t>
            </w:r>
          </w:p>
        </w:tc>
      </w:tr>
      <w:tr w:rsidR="00932835" w:rsidRPr="006B4B11" w14:paraId="2D08A6FD" w14:textId="77777777" w:rsidTr="00C05653">
        <w:trPr>
          <w:trHeight w:val="285"/>
        </w:trPr>
        <w:tc>
          <w:tcPr>
            <w:tcW w:w="1240" w:type="dxa"/>
          </w:tcPr>
          <w:p w14:paraId="2B4535A9" w14:textId="77777777" w:rsidR="00932835" w:rsidRPr="006B4B11" w:rsidRDefault="00932835" w:rsidP="00C05653">
            <w:pPr>
              <w:rPr>
                <w:lang w:val="en-US"/>
              </w:rPr>
            </w:pPr>
            <w:r w:rsidRPr="006B4B11">
              <w:rPr>
                <w:lang w:val="en-US"/>
              </w:rPr>
              <w:t>INDI_CC</w:t>
            </w:r>
          </w:p>
        </w:tc>
        <w:tc>
          <w:tcPr>
            <w:tcW w:w="913" w:type="dxa"/>
          </w:tcPr>
          <w:p w14:paraId="19284D58" w14:textId="77777777" w:rsidR="00932835" w:rsidRPr="006B4B11" w:rsidRDefault="00932835" w:rsidP="00C05653">
            <w:pPr>
              <w:rPr>
                <w:lang w:val="en-US"/>
              </w:rPr>
            </w:pPr>
            <w:r w:rsidRPr="006B4B11">
              <w:rPr>
                <w:lang w:val="en-US"/>
              </w:rPr>
              <w:t>Male</w:t>
            </w:r>
          </w:p>
        </w:tc>
        <w:tc>
          <w:tcPr>
            <w:tcW w:w="643" w:type="dxa"/>
          </w:tcPr>
          <w:p w14:paraId="3A2BDE3E" w14:textId="77777777" w:rsidR="00932835" w:rsidRPr="006B4B11" w:rsidRDefault="00932835" w:rsidP="00C05653">
            <w:pPr>
              <w:rPr>
                <w:lang w:val="en-US"/>
              </w:rPr>
            </w:pPr>
            <w:r>
              <w:rPr>
                <w:lang w:val="en-US"/>
              </w:rPr>
              <w:t>43</w:t>
            </w:r>
          </w:p>
        </w:tc>
        <w:tc>
          <w:tcPr>
            <w:tcW w:w="877" w:type="dxa"/>
          </w:tcPr>
          <w:p w14:paraId="3FF9CFFB" w14:textId="77777777" w:rsidR="00932835" w:rsidRPr="006B4B11" w:rsidRDefault="00932835" w:rsidP="00C05653">
            <w:pPr>
              <w:rPr>
                <w:lang w:val="en-US"/>
              </w:rPr>
            </w:pPr>
            <w:r w:rsidRPr="006B4B11">
              <w:rPr>
                <w:lang w:val="en-US"/>
              </w:rPr>
              <w:t>99%</w:t>
            </w:r>
          </w:p>
        </w:tc>
        <w:tc>
          <w:tcPr>
            <w:tcW w:w="1096" w:type="dxa"/>
          </w:tcPr>
          <w:p w14:paraId="6DACB9C1" w14:textId="77777777" w:rsidR="00932835" w:rsidRPr="006B4B11" w:rsidRDefault="00932835" w:rsidP="00C05653">
            <w:pPr>
              <w:rPr>
                <w:lang w:val="en-US"/>
              </w:rPr>
            </w:pPr>
          </w:p>
        </w:tc>
        <w:tc>
          <w:tcPr>
            <w:tcW w:w="898" w:type="dxa"/>
          </w:tcPr>
          <w:p w14:paraId="165F1EB2" w14:textId="77777777" w:rsidR="00932835" w:rsidRPr="006B4B11" w:rsidRDefault="00932835" w:rsidP="00C05653">
            <w:pPr>
              <w:rPr>
                <w:lang w:val="en-US"/>
              </w:rPr>
            </w:pPr>
            <w:r w:rsidRPr="006B4B11">
              <w:rPr>
                <w:lang w:val="en-US"/>
              </w:rPr>
              <w:t>1%</w:t>
            </w:r>
          </w:p>
        </w:tc>
        <w:tc>
          <w:tcPr>
            <w:tcW w:w="1045" w:type="dxa"/>
          </w:tcPr>
          <w:p w14:paraId="5A29569F" w14:textId="77777777" w:rsidR="00932835" w:rsidRPr="006B4B11" w:rsidRDefault="00932835" w:rsidP="00C05653">
            <w:pPr>
              <w:rPr>
                <w:lang w:val="en-US"/>
              </w:rPr>
            </w:pPr>
          </w:p>
        </w:tc>
        <w:tc>
          <w:tcPr>
            <w:tcW w:w="1272" w:type="dxa"/>
          </w:tcPr>
          <w:p w14:paraId="7EED084B" w14:textId="77777777" w:rsidR="00932835" w:rsidRPr="006B4B11" w:rsidRDefault="00932835" w:rsidP="00C05653">
            <w:pPr>
              <w:rPr>
                <w:lang w:val="en-US"/>
              </w:rPr>
            </w:pPr>
          </w:p>
        </w:tc>
        <w:tc>
          <w:tcPr>
            <w:tcW w:w="1366" w:type="dxa"/>
          </w:tcPr>
          <w:p w14:paraId="66643315" w14:textId="77777777" w:rsidR="00932835" w:rsidRPr="006B4B11" w:rsidRDefault="00932835" w:rsidP="00C05653">
            <w:pPr>
              <w:rPr>
                <w:lang w:val="en-US"/>
              </w:rPr>
            </w:pPr>
            <w:r w:rsidRPr="006B4B11">
              <w:t>Eziokpor</w:t>
            </w:r>
          </w:p>
        </w:tc>
      </w:tr>
      <w:tr w:rsidR="00932835" w:rsidRPr="006B4B11" w14:paraId="497981A1" w14:textId="77777777" w:rsidTr="00C05653">
        <w:tc>
          <w:tcPr>
            <w:tcW w:w="1240" w:type="dxa"/>
          </w:tcPr>
          <w:p w14:paraId="3FFB0323" w14:textId="77777777" w:rsidR="00932835" w:rsidRPr="006B4B11" w:rsidRDefault="00932835" w:rsidP="00C05653">
            <w:pPr>
              <w:rPr>
                <w:i/>
                <w:iCs/>
                <w:lang w:val="en-US"/>
              </w:rPr>
            </w:pPr>
            <w:r w:rsidRPr="006B4B11">
              <w:rPr>
                <w:i/>
                <w:iCs/>
                <w:lang w:val="en-US"/>
              </w:rPr>
              <w:t>INDI_DD</w:t>
            </w:r>
          </w:p>
        </w:tc>
        <w:tc>
          <w:tcPr>
            <w:tcW w:w="913" w:type="dxa"/>
          </w:tcPr>
          <w:p w14:paraId="1BB43DA5" w14:textId="77777777" w:rsidR="00932835" w:rsidRPr="006B4B11" w:rsidRDefault="00932835" w:rsidP="00C05653">
            <w:pPr>
              <w:rPr>
                <w:lang w:val="en-US"/>
              </w:rPr>
            </w:pPr>
            <w:r>
              <w:rPr>
                <w:lang w:val="en-US"/>
              </w:rPr>
              <w:t>Female</w:t>
            </w:r>
          </w:p>
        </w:tc>
        <w:tc>
          <w:tcPr>
            <w:tcW w:w="643" w:type="dxa"/>
          </w:tcPr>
          <w:p w14:paraId="6CAD93F1" w14:textId="77777777" w:rsidR="00932835" w:rsidRPr="006B4B11" w:rsidRDefault="00932835" w:rsidP="00C05653">
            <w:pPr>
              <w:rPr>
                <w:lang w:val="en-US"/>
              </w:rPr>
            </w:pPr>
            <w:r>
              <w:rPr>
                <w:lang w:val="en-US"/>
              </w:rPr>
              <w:t>28</w:t>
            </w:r>
          </w:p>
        </w:tc>
        <w:tc>
          <w:tcPr>
            <w:tcW w:w="877" w:type="dxa"/>
          </w:tcPr>
          <w:p w14:paraId="5A117CCF" w14:textId="77777777" w:rsidR="00932835" w:rsidRPr="006B4B11" w:rsidRDefault="00932835" w:rsidP="00C05653">
            <w:pPr>
              <w:rPr>
                <w:lang w:val="en-US"/>
              </w:rPr>
            </w:pPr>
            <w:r w:rsidRPr="006B4B11">
              <w:rPr>
                <w:lang w:val="en-US"/>
              </w:rPr>
              <w:t>97%</w:t>
            </w:r>
          </w:p>
        </w:tc>
        <w:tc>
          <w:tcPr>
            <w:tcW w:w="1096" w:type="dxa"/>
          </w:tcPr>
          <w:p w14:paraId="6BEDFF91" w14:textId="77777777" w:rsidR="00932835" w:rsidRPr="006B4B11" w:rsidRDefault="00932835" w:rsidP="00C05653">
            <w:pPr>
              <w:rPr>
                <w:lang w:val="en-US"/>
              </w:rPr>
            </w:pPr>
          </w:p>
        </w:tc>
        <w:tc>
          <w:tcPr>
            <w:tcW w:w="898" w:type="dxa"/>
          </w:tcPr>
          <w:p w14:paraId="24724CDF" w14:textId="77777777" w:rsidR="00932835" w:rsidRPr="006B4B11" w:rsidRDefault="00932835" w:rsidP="00C05653">
            <w:pPr>
              <w:rPr>
                <w:lang w:val="en-US"/>
              </w:rPr>
            </w:pPr>
            <w:r w:rsidRPr="006B4B11">
              <w:rPr>
                <w:lang w:val="en-US"/>
              </w:rPr>
              <w:t>2%</w:t>
            </w:r>
          </w:p>
        </w:tc>
        <w:tc>
          <w:tcPr>
            <w:tcW w:w="1045" w:type="dxa"/>
          </w:tcPr>
          <w:p w14:paraId="4FFBCFC4" w14:textId="77777777" w:rsidR="00932835" w:rsidRPr="006B4B11" w:rsidRDefault="00932835" w:rsidP="00C05653">
            <w:pPr>
              <w:rPr>
                <w:lang w:val="en-US"/>
              </w:rPr>
            </w:pPr>
            <w:r w:rsidRPr="006B4B11">
              <w:rPr>
                <w:lang w:val="en-US"/>
              </w:rPr>
              <w:t>1%</w:t>
            </w:r>
          </w:p>
        </w:tc>
        <w:tc>
          <w:tcPr>
            <w:tcW w:w="1272" w:type="dxa"/>
          </w:tcPr>
          <w:p w14:paraId="0A5E7A5B" w14:textId="77777777" w:rsidR="00932835" w:rsidRPr="006B4B11" w:rsidRDefault="00932835" w:rsidP="00C05653">
            <w:pPr>
              <w:rPr>
                <w:i/>
                <w:iCs/>
                <w:lang w:val="en-US"/>
              </w:rPr>
            </w:pPr>
          </w:p>
        </w:tc>
        <w:tc>
          <w:tcPr>
            <w:tcW w:w="1366" w:type="dxa"/>
          </w:tcPr>
          <w:p w14:paraId="6588BAF7" w14:textId="77777777" w:rsidR="00932835" w:rsidRPr="006B4B11" w:rsidRDefault="00932835" w:rsidP="00C05653">
            <w:pPr>
              <w:rPr>
                <w:lang w:val="en-US"/>
              </w:rPr>
            </w:pPr>
            <w:r w:rsidRPr="006B4B11">
              <w:t>Kwale (Ogbe-ani)</w:t>
            </w:r>
            <w:r>
              <w:t>/</w:t>
            </w:r>
            <w:r w:rsidRPr="006B4B11">
              <w:t xml:space="preserve"> Umuaja</w:t>
            </w:r>
          </w:p>
        </w:tc>
      </w:tr>
      <w:tr w:rsidR="00932835" w:rsidRPr="006B4B11" w14:paraId="48606E33" w14:textId="77777777" w:rsidTr="00C05653">
        <w:tc>
          <w:tcPr>
            <w:tcW w:w="1240" w:type="dxa"/>
          </w:tcPr>
          <w:p w14:paraId="556EC68B" w14:textId="77777777" w:rsidR="00932835" w:rsidRPr="006B4B11" w:rsidRDefault="00932835" w:rsidP="00C05653">
            <w:pPr>
              <w:rPr>
                <w:lang w:val="en-US"/>
              </w:rPr>
            </w:pPr>
            <w:r w:rsidRPr="006B4B11">
              <w:rPr>
                <w:lang w:val="en-US"/>
              </w:rPr>
              <w:t>INDI_EE</w:t>
            </w:r>
          </w:p>
        </w:tc>
        <w:tc>
          <w:tcPr>
            <w:tcW w:w="913" w:type="dxa"/>
          </w:tcPr>
          <w:p w14:paraId="15C3A029" w14:textId="77777777" w:rsidR="00932835" w:rsidRPr="006B4B11" w:rsidRDefault="00932835" w:rsidP="00C05653">
            <w:pPr>
              <w:rPr>
                <w:lang w:val="en-US"/>
              </w:rPr>
            </w:pPr>
            <w:r w:rsidRPr="006B4B11">
              <w:rPr>
                <w:lang w:val="en-US"/>
              </w:rPr>
              <w:t>Male</w:t>
            </w:r>
          </w:p>
        </w:tc>
        <w:tc>
          <w:tcPr>
            <w:tcW w:w="643" w:type="dxa"/>
          </w:tcPr>
          <w:p w14:paraId="0CE3FA52" w14:textId="77777777" w:rsidR="00932835" w:rsidRPr="006B4B11" w:rsidRDefault="00932835" w:rsidP="00C05653">
            <w:pPr>
              <w:rPr>
                <w:lang w:val="en-US"/>
              </w:rPr>
            </w:pPr>
            <w:r>
              <w:rPr>
                <w:lang w:val="en-US"/>
              </w:rPr>
              <w:t>52</w:t>
            </w:r>
          </w:p>
        </w:tc>
        <w:tc>
          <w:tcPr>
            <w:tcW w:w="877" w:type="dxa"/>
          </w:tcPr>
          <w:p w14:paraId="2106E2D3" w14:textId="77777777" w:rsidR="00932835" w:rsidRPr="006B4B11" w:rsidRDefault="00932835" w:rsidP="00C05653">
            <w:pPr>
              <w:rPr>
                <w:lang w:val="en-US"/>
              </w:rPr>
            </w:pPr>
            <w:r w:rsidRPr="006B4B11">
              <w:rPr>
                <w:lang w:val="en-US"/>
              </w:rPr>
              <w:t>98%</w:t>
            </w:r>
          </w:p>
        </w:tc>
        <w:tc>
          <w:tcPr>
            <w:tcW w:w="1096" w:type="dxa"/>
          </w:tcPr>
          <w:p w14:paraId="203873A0" w14:textId="77777777" w:rsidR="00932835" w:rsidRPr="006B4B11" w:rsidRDefault="00932835" w:rsidP="00C05653">
            <w:pPr>
              <w:rPr>
                <w:lang w:val="en-US"/>
              </w:rPr>
            </w:pPr>
          </w:p>
        </w:tc>
        <w:tc>
          <w:tcPr>
            <w:tcW w:w="898" w:type="dxa"/>
          </w:tcPr>
          <w:p w14:paraId="30B872BB" w14:textId="77777777" w:rsidR="00932835" w:rsidRPr="006B4B11" w:rsidRDefault="00932835" w:rsidP="00C05653">
            <w:pPr>
              <w:rPr>
                <w:lang w:val="en-US"/>
              </w:rPr>
            </w:pPr>
            <w:r w:rsidRPr="006B4B11">
              <w:rPr>
                <w:lang w:val="en-US"/>
              </w:rPr>
              <w:t>1%</w:t>
            </w:r>
          </w:p>
        </w:tc>
        <w:tc>
          <w:tcPr>
            <w:tcW w:w="1045" w:type="dxa"/>
          </w:tcPr>
          <w:p w14:paraId="2F162CDA" w14:textId="77777777" w:rsidR="00932835" w:rsidRPr="006B4B11" w:rsidRDefault="00932835" w:rsidP="00C05653">
            <w:pPr>
              <w:rPr>
                <w:lang w:val="en-US"/>
              </w:rPr>
            </w:pPr>
          </w:p>
        </w:tc>
        <w:tc>
          <w:tcPr>
            <w:tcW w:w="1272" w:type="dxa"/>
          </w:tcPr>
          <w:p w14:paraId="00C37487" w14:textId="77777777" w:rsidR="00932835" w:rsidRPr="006B4B11" w:rsidRDefault="00932835" w:rsidP="00C05653">
            <w:pPr>
              <w:rPr>
                <w:lang w:val="en-US"/>
              </w:rPr>
            </w:pPr>
          </w:p>
        </w:tc>
        <w:tc>
          <w:tcPr>
            <w:tcW w:w="1366" w:type="dxa"/>
          </w:tcPr>
          <w:p w14:paraId="6559FD89" w14:textId="77777777" w:rsidR="00932835" w:rsidRPr="006B4B11" w:rsidRDefault="00932835" w:rsidP="00C05653">
            <w:pPr>
              <w:rPr>
                <w:lang w:val="en-US"/>
              </w:rPr>
            </w:pPr>
            <w:r w:rsidRPr="006B4B11">
              <w:t>Ogbe-Ogume</w:t>
            </w:r>
          </w:p>
        </w:tc>
      </w:tr>
      <w:tr w:rsidR="00932835" w:rsidRPr="006B4B11" w14:paraId="7B790236" w14:textId="77777777" w:rsidTr="00C05653">
        <w:tc>
          <w:tcPr>
            <w:tcW w:w="1240" w:type="dxa"/>
          </w:tcPr>
          <w:p w14:paraId="36708261" w14:textId="77777777" w:rsidR="00932835" w:rsidRPr="006B4B11" w:rsidRDefault="00932835" w:rsidP="00C05653">
            <w:pPr>
              <w:rPr>
                <w:lang w:val="en-US"/>
              </w:rPr>
            </w:pPr>
            <w:r w:rsidRPr="006B4B11">
              <w:rPr>
                <w:lang w:val="en-US"/>
              </w:rPr>
              <w:t>INDI_FF</w:t>
            </w:r>
          </w:p>
        </w:tc>
        <w:tc>
          <w:tcPr>
            <w:tcW w:w="913" w:type="dxa"/>
          </w:tcPr>
          <w:p w14:paraId="154693A4" w14:textId="77777777" w:rsidR="00932835" w:rsidRPr="006B4B11" w:rsidRDefault="00932835" w:rsidP="00C05653">
            <w:pPr>
              <w:rPr>
                <w:lang w:val="en-US"/>
              </w:rPr>
            </w:pPr>
            <w:r w:rsidRPr="006B4B11">
              <w:rPr>
                <w:lang w:val="en-US"/>
              </w:rPr>
              <w:t>Female</w:t>
            </w:r>
          </w:p>
        </w:tc>
        <w:tc>
          <w:tcPr>
            <w:tcW w:w="643" w:type="dxa"/>
          </w:tcPr>
          <w:p w14:paraId="4F9AAA3B" w14:textId="77777777" w:rsidR="00932835" w:rsidRPr="006B4B11" w:rsidRDefault="00932835" w:rsidP="00C05653">
            <w:pPr>
              <w:rPr>
                <w:lang w:val="en-US"/>
              </w:rPr>
            </w:pPr>
            <w:r>
              <w:rPr>
                <w:lang w:val="en-US"/>
              </w:rPr>
              <w:t>49</w:t>
            </w:r>
          </w:p>
        </w:tc>
        <w:tc>
          <w:tcPr>
            <w:tcW w:w="877" w:type="dxa"/>
          </w:tcPr>
          <w:p w14:paraId="7B81875A" w14:textId="77777777" w:rsidR="00932835" w:rsidRPr="006B4B11" w:rsidRDefault="00932835" w:rsidP="00C05653">
            <w:pPr>
              <w:rPr>
                <w:lang w:val="en-US"/>
              </w:rPr>
            </w:pPr>
            <w:r w:rsidRPr="006B4B11">
              <w:rPr>
                <w:lang w:val="en-US"/>
              </w:rPr>
              <w:t>95%</w:t>
            </w:r>
          </w:p>
        </w:tc>
        <w:tc>
          <w:tcPr>
            <w:tcW w:w="1096" w:type="dxa"/>
          </w:tcPr>
          <w:p w14:paraId="33327371" w14:textId="77777777" w:rsidR="00932835" w:rsidRPr="006B4B11" w:rsidRDefault="00932835" w:rsidP="00C05653">
            <w:pPr>
              <w:rPr>
                <w:lang w:val="en-US"/>
              </w:rPr>
            </w:pPr>
            <w:r w:rsidRPr="006B4B11">
              <w:rPr>
                <w:lang w:val="en-US"/>
              </w:rPr>
              <w:t>4%</w:t>
            </w:r>
          </w:p>
        </w:tc>
        <w:tc>
          <w:tcPr>
            <w:tcW w:w="898" w:type="dxa"/>
          </w:tcPr>
          <w:p w14:paraId="318397AF" w14:textId="77777777" w:rsidR="00932835" w:rsidRPr="006B4B11" w:rsidRDefault="00932835" w:rsidP="00C05653">
            <w:pPr>
              <w:rPr>
                <w:lang w:val="en-US"/>
              </w:rPr>
            </w:pPr>
            <w:r w:rsidRPr="006B4B11">
              <w:rPr>
                <w:lang w:val="en-US"/>
              </w:rPr>
              <w:t>1%</w:t>
            </w:r>
          </w:p>
        </w:tc>
        <w:tc>
          <w:tcPr>
            <w:tcW w:w="1045" w:type="dxa"/>
          </w:tcPr>
          <w:p w14:paraId="205EE20D" w14:textId="77777777" w:rsidR="00932835" w:rsidRPr="006B4B11" w:rsidRDefault="00932835" w:rsidP="00C05653">
            <w:pPr>
              <w:rPr>
                <w:lang w:val="en-US"/>
              </w:rPr>
            </w:pPr>
          </w:p>
        </w:tc>
        <w:tc>
          <w:tcPr>
            <w:tcW w:w="1272" w:type="dxa"/>
          </w:tcPr>
          <w:p w14:paraId="7312DF84" w14:textId="77777777" w:rsidR="00932835" w:rsidRPr="006B4B11" w:rsidRDefault="00932835" w:rsidP="00C05653">
            <w:pPr>
              <w:rPr>
                <w:lang w:val="en-US"/>
              </w:rPr>
            </w:pPr>
          </w:p>
        </w:tc>
        <w:tc>
          <w:tcPr>
            <w:tcW w:w="1366" w:type="dxa"/>
          </w:tcPr>
          <w:p w14:paraId="3615C024" w14:textId="77777777" w:rsidR="00932835" w:rsidRPr="006B4B11" w:rsidRDefault="00932835" w:rsidP="00C05653">
            <w:pPr>
              <w:rPr>
                <w:lang w:val="en-US"/>
              </w:rPr>
            </w:pPr>
            <w:r w:rsidRPr="006B4B11">
              <w:t>Onuabo</w:t>
            </w:r>
          </w:p>
        </w:tc>
      </w:tr>
      <w:tr w:rsidR="00932835" w:rsidRPr="006B4B11" w14:paraId="605BDFF9" w14:textId="77777777" w:rsidTr="00C05653">
        <w:tc>
          <w:tcPr>
            <w:tcW w:w="1240" w:type="dxa"/>
          </w:tcPr>
          <w:p w14:paraId="6C56C95A" w14:textId="77777777" w:rsidR="00932835" w:rsidRPr="006B4B11" w:rsidRDefault="00932835" w:rsidP="00C05653">
            <w:pPr>
              <w:rPr>
                <w:lang w:val="en-US"/>
              </w:rPr>
            </w:pPr>
            <w:r w:rsidRPr="006B4B11">
              <w:rPr>
                <w:lang w:val="en-US"/>
              </w:rPr>
              <w:t>INDI_GG</w:t>
            </w:r>
          </w:p>
        </w:tc>
        <w:tc>
          <w:tcPr>
            <w:tcW w:w="913" w:type="dxa"/>
          </w:tcPr>
          <w:p w14:paraId="587765B9" w14:textId="77777777" w:rsidR="00932835" w:rsidRPr="006B4B11" w:rsidRDefault="00932835" w:rsidP="00C05653">
            <w:pPr>
              <w:rPr>
                <w:lang w:val="en-US"/>
              </w:rPr>
            </w:pPr>
            <w:r w:rsidRPr="006B4B11">
              <w:rPr>
                <w:lang w:val="en-US"/>
              </w:rPr>
              <w:t>Male</w:t>
            </w:r>
          </w:p>
        </w:tc>
        <w:tc>
          <w:tcPr>
            <w:tcW w:w="643" w:type="dxa"/>
          </w:tcPr>
          <w:p w14:paraId="778656ED" w14:textId="77777777" w:rsidR="00932835" w:rsidRPr="006B4B11" w:rsidRDefault="00932835" w:rsidP="00C05653">
            <w:pPr>
              <w:rPr>
                <w:lang w:val="en-US"/>
              </w:rPr>
            </w:pPr>
            <w:r>
              <w:rPr>
                <w:lang w:val="en-US"/>
              </w:rPr>
              <w:t>40</w:t>
            </w:r>
          </w:p>
        </w:tc>
        <w:tc>
          <w:tcPr>
            <w:tcW w:w="877" w:type="dxa"/>
          </w:tcPr>
          <w:p w14:paraId="77C1B170" w14:textId="77777777" w:rsidR="00932835" w:rsidRPr="006B4B11" w:rsidRDefault="00932835" w:rsidP="00C05653">
            <w:pPr>
              <w:rPr>
                <w:lang w:val="en-US"/>
              </w:rPr>
            </w:pPr>
            <w:r w:rsidRPr="006B4B11">
              <w:rPr>
                <w:lang w:val="en-US"/>
              </w:rPr>
              <w:t>98%</w:t>
            </w:r>
          </w:p>
        </w:tc>
        <w:tc>
          <w:tcPr>
            <w:tcW w:w="1096" w:type="dxa"/>
          </w:tcPr>
          <w:p w14:paraId="5CC112E4" w14:textId="77777777" w:rsidR="00932835" w:rsidRPr="006B4B11" w:rsidRDefault="00932835" w:rsidP="00C05653">
            <w:pPr>
              <w:rPr>
                <w:lang w:val="en-US"/>
              </w:rPr>
            </w:pPr>
            <w:r w:rsidRPr="006B4B11">
              <w:rPr>
                <w:lang w:val="en-US"/>
              </w:rPr>
              <w:t>1%</w:t>
            </w:r>
          </w:p>
        </w:tc>
        <w:tc>
          <w:tcPr>
            <w:tcW w:w="898" w:type="dxa"/>
          </w:tcPr>
          <w:p w14:paraId="75FEA2BF" w14:textId="77777777" w:rsidR="00932835" w:rsidRPr="006B4B11" w:rsidRDefault="00932835" w:rsidP="00C05653">
            <w:pPr>
              <w:rPr>
                <w:lang w:val="en-US"/>
              </w:rPr>
            </w:pPr>
            <w:r w:rsidRPr="006B4B11">
              <w:rPr>
                <w:lang w:val="en-US"/>
              </w:rPr>
              <w:t>1%</w:t>
            </w:r>
          </w:p>
        </w:tc>
        <w:tc>
          <w:tcPr>
            <w:tcW w:w="1045" w:type="dxa"/>
          </w:tcPr>
          <w:p w14:paraId="44B66522" w14:textId="77777777" w:rsidR="00932835" w:rsidRPr="006B4B11" w:rsidRDefault="00932835" w:rsidP="00C05653">
            <w:pPr>
              <w:rPr>
                <w:lang w:val="en-US"/>
              </w:rPr>
            </w:pPr>
          </w:p>
        </w:tc>
        <w:tc>
          <w:tcPr>
            <w:tcW w:w="1272" w:type="dxa"/>
          </w:tcPr>
          <w:p w14:paraId="2452AAFC" w14:textId="77777777" w:rsidR="00932835" w:rsidRPr="006B4B11" w:rsidRDefault="00932835" w:rsidP="00C05653">
            <w:pPr>
              <w:rPr>
                <w:lang w:val="en-US"/>
              </w:rPr>
            </w:pPr>
          </w:p>
        </w:tc>
        <w:tc>
          <w:tcPr>
            <w:tcW w:w="1366" w:type="dxa"/>
          </w:tcPr>
          <w:p w14:paraId="12765307" w14:textId="77777777" w:rsidR="00932835" w:rsidRPr="006B4B11" w:rsidRDefault="00932835" w:rsidP="00C05653">
            <w:pPr>
              <w:rPr>
                <w:lang w:val="en-US"/>
              </w:rPr>
            </w:pPr>
            <w:r w:rsidRPr="006B4B11">
              <w:t>Onya</w:t>
            </w:r>
          </w:p>
        </w:tc>
      </w:tr>
      <w:tr w:rsidR="00932835" w:rsidRPr="006B4B11" w14:paraId="40225F37" w14:textId="77777777" w:rsidTr="00C05653">
        <w:tc>
          <w:tcPr>
            <w:tcW w:w="1240" w:type="dxa"/>
          </w:tcPr>
          <w:p w14:paraId="3FAC48A5" w14:textId="77777777" w:rsidR="00932835" w:rsidRPr="006B4B11" w:rsidRDefault="00932835" w:rsidP="00C05653">
            <w:pPr>
              <w:rPr>
                <w:lang w:val="en-US"/>
              </w:rPr>
            </w:pPr>
            <w:r w:rsidRPr="006B4B11">
              <w:rPr>
                <w:lang w:val="en-US"/>
              </w:rPr>
              <w:t>INDI_HH</w:t>
            </w:r>
          </w:p>
        </w:tc>
        <w:tc>
          <w:tcPr>
            <w:tcW w:w="913" w:type="dxa"/>
          </w:tcPr>
          <w:p w14:paraId="4F6BBF14" w14:textId="77777777" w:rsidR="00932835" w:rsidRPr="006B4B11" w:rsidRDefault="00932835" w:rsidP="00C05653">
            <w:pPr>
              <w:rPr>
                <w:lang w:val="en-US"/>
              </w:rPr>
            </w:pPr>
            <w:r w:rsidRPr="006B4B11">
              <w:rPr>
                <w:lang w:val="en-US"/>
              </w:rPr>
              <w:t>Male</w:t>
            </w:r>
          </w:p>
        </w:tc>
        <w:tc>
          <w:tcPr>
            <w:tcW w:w="643" w:type="dxa"/>
          </w:tcPr>
          <w:p w14:paraId="738E33A3" w14:textId="77777777" w:rsidR="00932835" w:rsidRPr="006B4B11" w:rsidRDefault="00932835" w:rsidP="00C05653">
            <w:pPr>
              <w:rPr>
                <w:lang w:val="en-US"/>
              </w:rPr>
            </w:pPr>
            <w:r>
              <w:rPr>
                <w:lang w:val="en-US"/>
              </w:rPr>
              <w:t>60</w:t>
            </w:r>
          </w:p>
        </w:tc>
        <w:tc>
          <w:tcPr>
            <w:tcW w:w="877" w:type="dxa"/>
          </w:tcPr>
          <w:p w14:paraId="315FD818" w14:textId="77777777" w:rsidR="00932835" w:rsidRPr="006B4B11" w:rsidRDefault="00932835" w:rsidP="00C05653">
            <w:pPr>
              <w:rPr>
                <w:lang w:val="en-US"/>
              </w:rPr>
            </w:pPr>
            <w:r w:rsidRPr="006B4B11">
              <w:rPr>
                <w:lang w:val="en-US"/>
              </w:rPr>
              <w:t>98%</w:t>
            </w:r>
          </w:p>
        </w:tc>
        <w:tc>
          <w:tcPr>
            <w:tcW w:w="1096" w:type="dxa"/>
          </w:tcPr>
          <w:p w14:paraId="44F1EF81" w14:textId="77777777" w:rsidR="00932835" w:rsidRPr="006B4B11" w:rsidRDefault="00932835" w:rsidP="00C05653">
            <w:pPr>
              <w:rPr>
                <w:lang w:val="en-US"/>
              </w:rPr>
            </w:pPr>
            <w:r w:rsidRPr="006B4B11">
              <w:rPr>
                <w:lang w:val="en-US"/>
              </w:rPr>
              <w:t>1%</w:t>
            </w:r>
          </w:p>
        </w:tc>
        <w:tc>
          <w:tcPr>
            <w:tcW w:w="898" w:type="dxa"/>
          </w:tcPr>
          <w:p w14:paraId="107DF917" w14:textId="77777777" w:rsidR="00932835" w:rsidRPr="006B4B11" w:rsidRDefault="00932835" w:rsidP="00C05653">
            <w:pPr>
              <w:rPr>
                <w:lang w:val="en-US"/>
              </w:rPr>
            </w:pPr>
            <w:r w:rsidRPr="006B4B11">
              <w:rPr>
                <w:lang w:val="en-US"/>
              </w:rPr>
              <w:t>1%</w:t>
            </w:r>
          </w:p>
        </w:tc>
        <w:tc>
          <w:tcPr>
            <w:tcW w:w="1045" w:type="dxa"/>
          </w:tcPr>
          <w:p w14:paraId="4BC996EF" w14:textId="77777777" w:rsidR="00932835" w:rsidRPr="006B4B11" w:rsidRDefault="00932835" w:rsidP="00C05653">
            <w:pPr>
              <w:rPr>
                <w:lang w:val="en-US"/>
              </w:rPr>
            </w:pPr>
          </w:p>
        </w:tc>
        <w:tc>
          <w:tcPr>
            <w:tcW w:w="1272" w:type="dxa"/>
          </w:tcPr>
          <w:p w14:paraId="0FB035C7" w14:textId="77777777" w:rsidR="00932835" w:rsidRPr="006B4B11" w:rsidRDefault="00932835" w:rsidP="00C05653">
            <w:pPr>
              <w:rPr>
                <w:lang w:val="en-US"/>
              </w:rPr>
            </w:pPr>
          </w:p>
        </w:tc>
        <w:tc>
          <w:tcPr>
            <w:tcW w:w="1366" w:type="dxa"/>
          </w:tcPr>
          <w:p w14:paraId="760BDCCB" w14:textId="77777777" w:rsidR="00932835" w:rsidRPr="006B4B11" w:rsidRDefault="00932835" w:rsidP="00C05653">
            <w:pPr>
              <w:rPr>
                <w:lang w:val="en-US"/>
              </w:rPr>
            </w:pPr>
            <w:r w:rsidRPr="006B4B11">
              <w:t>Ugiliamai</w:t>
            </w:r>
          </w:p>
        </w:tc>
      </w:tr>
      <w:tr w:rsidR="00932835" w:rsidRPr="006B4B11" w14:paraId="25D70F77" w14:textId="77777777" w:rsidTr="00C05653">
        <w:tc>
          <w:tcPr>
            <w:tcW w:w="1240" w:type="dxa"/>
          </w:tcPr>
          <w:p w14:paraId="01ABAA69" w14:textId="77777777" w:rsidR="00932835" w:rsidRPr="006B4B11" w:rsidRDefault="00932835" w:rsidP="00C05653">
            <w:pPr>
              <w:rPr>
                <w:lang w:val="en-US"/>
              </w:rPr>
            </w:pPr>
            <w:r w:rsidRPr="006B4B11">
              <w:rPr>
                <w:lang w:val="en-US"/>
              </w:rPr>
              <w:t>INDI_II</w:t>
            </w:r>
          </w:p>
        </w:tc>
        <w:tc>
          <w:tcPr>
            <w:tcW w:w="913" w:type="dxa"/>
          </w:tcPr>
          <w:p w14:paraId="31B52110" w14:textId="77777777" w:rsidR="00932835" w:rsidRPr="006B4B11" w:rsidRDefault="00932835" w:rsidP="00C05653">
            <w:pPr>
              <w:rPr>
                <w:lang w:val="en-US"/>
              </w:rPr>
            </w:pPr>
            <w:r>
              <w:rPr>
                <w:lang w:val="en-US"/>
              </w:rPr>
              <w:t xml:space="preserve">Male </w:t>
            </w:r>
          </w:p>
        </w:tc>
        <w:tc>
          <w:tcPr>
            <w:tcW w:w="643" w:type="dxa"/>
          </w:tcPr>
          <w:p w14:paraId="0CC22F05" w14:textId="77777777" w:rsidR="00932835" w:rsidRPr="006B4B11" w:rsidRDefault="00932835" w:rsidP="00C05653">
            <w:pPr>
              <w:rPr>
                <w:lang w:val="en-US"/>
              </w:rPr>
            </w:pPr>
            <w:r>
              <w:rPr>
                <w:lang w:val="en-US"/>
              </w:rPr>
              <w:t>55</w:t>
            </w:r>
          </w:p>
        </w:tc>
        <w:tc>
          <w:tcPr>
            <w:tcW w:w="877" w:type="dxa"/>
          </w:tcPr>
          <w:p w14:paraId="109292E2" w14:textId="77777777" w:rsidR="00932835" w:rsidRPr="006B4B11" w:rsidRDefault="00932835" w:rsidP="00C05653">
            <w:pPr>
              <w:rPr>
                <w:lang w:val="en-US"/>
              </w:rPr>
            </w:pPr>
            <w:r w:rsidRPr="006B4B11">
              <w:rPr>
                <w:lang w:val="en-US"/>
              </w:rPr>
              <w:t>100%</w:t>
            </w:r>
          </w:p>
        </w:tc>
        <w:tc>
          <w:tcPr>
            <w:tcW w:w="1096" w:type="dxa"/>
          </w:tcPr>
          <w:p w14:paraId="6219A730" w14:textId="77777777" w:rsidR="00932835" w:rsidRPr="006B4B11" w:rsidRDefault="00932835" w:rsidP="00C05653">
            <w:pPr>
              <w:rPr>
                <w:lang w:val="en-US"/>
              </w:rPr>
            </w:pPr>
          </w:p>
        </w:tc>
        <w:tc>
          <w:tcPr>
            <w:tcW w:w="898" w:type="dxa"/>
          </w:tcPr>
          <w:p w14:paraId="0D2FDA65" w14:textId="77777777" w:rsidR="00932835" w:rsidRPr="006B4B11" w:rsidRDefault="00932835" w:rsidP="00C05653">
            <w:pPr>
              <w:rPr>
                <w:lang w:val="en-US"/>
              </w:rPr>
            </w:pPr>
          </w:p>
        </w:tc>
        <w:tc>
          <w:tcPr>
            <w:tcW w:w="1045" w:type="dxa"/>
          </w:tcPr>
          <w:p w14:paraId="7FDA1520" w14:textId="77777777" w:rsidR="00932835" w:rsidRPr="006B4B11" w:rsidRDefault="00932835" w:rsidP="00C05653">
            <w:pPr>
              <w:rPr>
                <w:lang w:val="en-US"/>
              </w:rPr>
            </w:pPr>
          </w:p>
        </w:tc>
        <w:tc>
          <w:tcPr>
            <w:tcW w:w="1272" w:type="dxa"/>
          </w:tcPr>
          <w:p w14:paraId="6C6974EB" w14:textId="77777777" w:rsidR="00932835" w:rsidRPr="006B4B11" w:rsidRDefault="00932835" w:rsidP="00C05653">
            <w:pPr>
              <w:rPr>
                <w:lang w:val="en-US"/>
              </w:rPr>
            </w:pPr>
          </w:p>
        </w:tc>
        <w:tc>
          <w:tcPr>
            <w:tcW w:w="1366" w:type="dxa"/>
          </w:tcPr>
          <w:p w14:paraId="24B744CC" w14:textId="77777777" w:rsidR="00932835" w:rsidRPr="006B4B11" w:rsidRDefault="00932835" w:rsidP="00C05653">
            <w:pPr>
              <w:rPr>
                <w:lang w:val="en-US"/>
              </w:rPr>
            </w:pPr>
            <w:r w:rsidRPr="006B4B11">
              <w:t>Umuaja</w:t>
            </w:r>
          </w:p>
        </w:tc>
      </w:tr>
      <w:tr w:rsidR="00932835" w:rsidRPr="006B4B11" w14:paraId="125A9128" w14:textId="77777777" w:rsidTr="00C05653">
        <w:tc>
          <w:tcPr>
            <w:tcW w:w="1240" w:type="dxa"/>
          </w:tcPr>
          <w:p w14:paraId="46791B67" w14:textId="77777777" w:rsidR="00932835" w:rsidRPr="006B4B11" w:rsidRDefault="00932835" w:rsidP="00C05653">
            <w:pPr>
              <w:rPr>
                <w:lang w:val="en-US"/>
              </w:rPr>
            </w:pPr>
            <w:r w:rsidRPr="006B4B11">
              <w:rPr>
                <w:lang w:val="en-US"/>
              </w:rPr>
              <w:t>INDI_JJ</w:t>
            </w:r>
          </w:p>
        </w:tc>
        <w:tc>
          <w:tcPr>
            <w:tcW w:w="913" w:type="dxa"/>
          </w:tcPr>
          <w:p w14:paraId="2F1D09B9" w14:textId="77777777" w:rsidR="00932835" w:rsidRPr="006B4B11" w:rsidRDefault="00932835" w:rsidP="00C05653">
            <w:pPr>
              <w:rPr>
                <w:lang w:val="en-US"/>
              </w:rPr>
            </w:pPr>
            <w:r w:rsidRPr="006B4B11">
              <w:rPr>
                <w:lang w:val="en-US"/>
              </w:rPr>
              <w:t xml:space="preserve">Male </w:t>
            </w:r>
          </w:p>
        </w:tc>
        <w:tc>
          <w:tcPr>
            <w:tcW w:w="643" w:type="dxa"/>
          </w:tcPr>
          <w:p w14:paraId="080AC6BE" w14:textId="77777777" w:rsidR="00932835" w:rsidRPr="006B4B11" w:rsidRDefault="00932835" w:rsidP="00C05653">
            <w:pPr>
              <w:rPr>
                <w:lang w:val="en-US"/>
              </w:rPr>
            </w:pPr>
            <w:r w:rsidRPr="006B4B11">
              <w:rPr>
                <w:lang w:val="en-US"/>
              </w:rPr>
              <w:t>53</w:t>
            </w:r>
          </w:p>
        </w:tc>
        <w:tc>
          <w:tcPr>
            <w:tcW w:w="877" w:type="dxa"/>
          </w:tcPr>
          <w:p w14:paraId="207713E8" w14:textId="77777777" w:rsidR="00932835" w:rsidRPr="006B4B11" w:rsidRDefault="00932835" w:rsidP="00C05653">
            <w:pPr>
              <w:rPr>
                <w:lang w:val="en-US"/>
              </w:rPr>
            </w:pPr>
            <w:r w:rsidRPr="006B4B11">
              <w:rPr>
                <w:lang w:val="en-US"/>
              </w:rPr>
              <w:t>95%</w:t>
            </w:r>
          </w:p>
        </w:tc>
        <w:tc>
          <w:tcPr>
            <w:tcW w:w="1096" w:type="dxa"/>
          </w:tcPr>
          <w:p w14:paraId="13437D8E" w14:textId="77777777" w:rsidR="00932835" w:rsidRPr="006B4B11" w:rsidRDefault="00932835" w:rsidP="00C05653">
            <w:pPr>
              <w:rPr>
                <w:lang w:val="en-US"/>
              </w:rPr>
            </w:pPr>
            <w:r w:rsidRPr="006B4B11">
              <w:rPr>
                <w:lang w:val="en-US"/>
              </w:rPr>
              <w:t>1%</w:t>
            </w:r>
          </w:p>
        </w:tc>
        <w:tc>
          <w:tcPr>
            <w:tcW w:w="898" w:type="dxa"/>
          </w:tcPr>
          <w:p w14:paraId="1F3474FF" w14:textId="77777777" w:rsidR="00932835" w:rsidRPr="006B4B11" w:rsidRDefault="00932835" w:rsidP="00C05653">
            <w:pPr>
              <w:rPr>
                <w:lang w:val="en-US"/>
              </w:rPr>
            </w:pPr>
            <w:r w:rsidRPr="006B4B11">
              <w:rPr>
                <w:lang w:val="en-US"/>
              </w:rPr>
              <w:t>3%</w:t>
            </w:r>
          </w:p>
        </w:tc>
        <w:tc>
          <w:tcPr>
            <w:tcW w:w="1045" w:type="dxa"/>
          </w:tcPr>
          <w:p w14:paraId="3A792E42" w14:textId="77777777" w:rsidR="00932835" w:rsidRPr="006B4B11" w:rsidRDefault="00932835" w:rsidP="00C05653">
            <w:pPr>
              <w:rPr>
                <w:lang w:val="en-US"/>
              </w:rPr>
            </w:pPr>
          </w:p>
        </w:tc>
        <w:tc>
          <w:tcPr>
            <w:tcW w:w="1272" w:type="dxa"/>
          </w:tcPr>
          <w:p w14:paraId="55F068BA" w14:textId="77777777" w:rsidR="00932835" w:rsidRPr="006B4B11" w:rsidRDefault="00932835" w:rsidP="00C05653">
            <w:pPr>
              <w:rPr>
                <w:lang w:val="en-US"/>
              </w:rPr>
            </w:pPr>
            <w:r w:rsidRPr="006B4B11">
              <w:rPr>
                <w:lang w:val="en-US"/>
              </w:rPr>
              <w:t>1%</w:t>
            </w:r>
          </w:p>
        </w:tc>
        <w:tc>
          <w:tcPr>
            <w:tcW w:w="1366" w:type="dxa"/>
          </w:tcPr>
          <w:p w14:paraId="02EE7DBE" w14:textId="77777777" w:rsidR="00932835" w:rsidRPr="006B4B11" w:rsidRDefault="00932835" w:rsidP="00C05653">
            <w:pPr>
              <w:rPr>
                <w:lang w:val="en-US"/>
              </w:rPr>
            </w:pPr>
            <w:r w:rsidRPr="006B4B11">
              <w:t>Utchi</w:t>
            </w:r>
          </w:p>
        </w:tc>
      </w:tr>
      <w:tr w:rsidR="00932835" w:rsidRPr="006B4B11" w14:paraId="797885FC" w14:textId="77777777" w:rsidTr="00C05653">
        <w:tc>
          <w:tcPr>
            <w:tcW w:w="1240" w:type="dxa"/>
          </w:tcPr>
          <w:p w14:paraId="377F68AD" w14:textId="77777777" w:rsidR="00932835" w:rsidRPr="006B4B11" w:rsidRDefault="00932835" w:rsidP="00C05653">
            <w:pPr>
              <w:rPr>
                <w:lang w:val="en-US"/>
              </w:rPr>
            </w:pPr>
            <w:r w:rsidRPr="006B4B11">
              <w:rPr>
                <w:lang w:val="en-US"/>
              </w:rPr>
              <w:t>INDI_KK</w:t>
            </w:r>
          </w:p>
        </w:tc>
        <w:tc>
          <w:tcPr>
            <w:tcW w:w="913" w:type="dxa"/>
          </w:tcPr>
          <w:p w14:paraId="2DDF87B8" w14:textId="77777777" w:rsidR="00932835" w:rsidRPr="006B4B11" w:rsidRDefault="00932835" w:rsidP="00C05653">
            <w:pPr>
              <w:rPr>
                <w:lang w:val="en-US"/>
              </w:rPr>
            </w:pPr>
            <w:r w:rsidRPr="006B4B11">
              <w:rPr>
                <w:lang w:val="en-US"/>
              </w:rPr>
              <w:t>Male</w:t>
            </w:r>
          </w:p>
        </w:tc>
        <w:tc>
          <w:tcPr>
            <w:tcW w:w="643" w:type="dxa"/>
          </w:tcPr>
          <w:p w14:paraId="736673A2" w14:textId="77777777" w:rsidR="00932835" w:rsidRPr="006B4B11" w:rsidRDefault="00932835" w:rsidP="00C05653">
            <w:pPr>
              <w:rPr>
                <w:lang w:val="en-US"/>
              </w:rPr>
            </w:pPr>
            <w:r>
              <w:rPr>
                <w:lang w:val="en-US"/>
              </w:rPr>
              <w:t>55</w:t>
            </w:r>
          </w:p>
        </w:tc>
        <w:tc>
          <w:tcPr>
            <w:tcW w:w="877" w:type="dxa"/>
          </w:tcPr>
          <w:p w14:paraId="3C6F0D3B" w14:textId="77777777" w:rsidR="00932835" w:rsidRPr="006B4B11" w:rsidRDefault="00932835" w:rsidP="00C05653">
            <w:pPr>
              <w:rPr>
                <w:lang w:val="en-US"/>
              </w:rPr>
            </w:pPr>
            <w:r w:rsidRPr="006B4B11">
              <w:rPr>
                <w:lang w:val="en-US"/>
              </w:rPr>
              <w:t>95%</w:t>
            </w:r>
          </w:p>
        </w:tc>
        <w:tc>
          <w:tcPr>
            <w:tcW w:w="1096" w:type="dxa"/>
          </w:tcPr>
          <w:p w14:paraId="0B5B622F" w14:textId="77777777" w:rsidR="00932835" w:rsidRPr="006B4B11" w:rsidRDefault="00932835" w:rsidP="00C05653">
            <w:pPr>
              <w:rPr>
                <w:lang w:val="en-US"/>
              </w:rPr>
            </w:pPr>
          </w:p>
        </w:tc>
        <w:tc>
          <w:tcPr>
            <w:tcW w:w="898" w:type="dxa"/>
          </w:tcPr>
          <w:p w14:paraId="4BD25F11" w14:textId="77777777" w:rsidR="00932835" w:rsidRPr="006B4B11" w:rsidRDefault="00932835" w:rsidP="00C05653">
            <w:pPr>
              <w:rPr>
                <w:lang w:val="en-US"/>
              </w:rPr>
            </w:pPr>
            <w:r w:rsidRPr="006B4B11">
              <w:rPr>
                <w:lang w:val="en-US"/>
              </w:rPr>
              <w:t>2%</w:t>
            </w:r>
          </w:p>
        </w:tc>
        <w:tc>
          <w:tcPr>
            <w:tcW w:w="1045" w:type="dxa"/>
          </w:tcPr>
          <w:p w14:paraId="6095FFA4" w14:textId="77777777" w:rsidR="00932835" w:rsidRPr="006B4B11" w:rsidRDefault="00932835" w:rsidP="00C05653">
            <w:pPr>
              <w:rPr>
                <w:lang w:val="en-US"/>
              </w:rPr>
            </w:pPr>
          </w:p>
        </w:tc>
        <w:tc>
          <w:tcPr>
            <w:tcW w:w="1272" w:type="dxa"/>
          </w:tcPr>
          <w:p w14:paraId="757D2911" w14:textId="77777777" w:rsidR="00932835" w:rsidRPr="006B4B11" w:rsidRDefault="00932835" w:rsidP="00C05653">
            <w:pPr>
              <w:rPr>
                <w:lang w:val="en-US"/>
              </w:rPr>
            </w:pPr>
            <w:r w:rsidRPr="006B4B11">
              <w:rPr>
                <w:lang w:val="en-US"/>
              </w:rPr>
              <w:t>3%</w:t>
            </w:r>
          </w:p>
        </w:tc>
        <w:tc>
          <w:tcPr>
            <w:tcW w:w="1366" w:type="dxa"/>
          </w:tcPr>
          <w:p w14:paraId="5D9D5FFE" w14:textId="77777777" w:rsidR="00932835" w:rsidRPr="006B4B11" w:rsidRDefault="00932835" w:rsidP="00C05653">
            <w:pPr>
              <w:rPr>
                <w:lang w:val="en-US"/>
              </w:rPr>
            </w:pPr>
            <w:r w:rsidRPr="006B4B11">
              <w:t>Aballa</w:t>
            </w:r>
          </w:p>
        </w:tc>
      </w:tr>
      <w:tr w:rsidR="00932835" w:rsidRPr="006B4B11" w14:paraId="0A23CC5F" w14:textId="77777777" w:rsidTr="00C05653">
        <w:tc>
          <w:tcPr>
            <w:tcW w:w="1240" w:type="dxa"/>
          </w:tcPr>
          <w:p w14:paraId="1FB91846" w14:textId="77777777" w:rsidR="00932835" w:rsidRPr="006B4B11" w:rsidRDefault="00932835" w:rsidP="00C05653">
            <w:pPr>
              <w:rPr>
                <w:lang w:val="en-US"/>
              </w:rPr>
            </w:pPr>
            <w:r w:rsidRPr="006B4B11">
              <w:rPr>
                <w:lang w:val="en-US"/>
              </w:rPr>
              <w:t>INDI_LL</w:t>
            </w:r>
          </w:p>
        </w:tc>
        <w:tc>
          <w:tcPr>
            <w:tcW w:w="913" w:type="dxa"/>
          </w:tcPr>
          <w:p w14:paraId="1AE4F57F" w14:textId="77777777" w:rsidR="00932835" w:rsidRPr="006B4B11" w:rsidRDefault="00932835" w:rsidP="00C05653">
            <w:pPr>
              <w:rPr>
                <w:lang w:val="en-US"/>
              </w:rPr>
            </w:pPr>
            <w:r>
              <w:rPr>
                <w:lang w:val="en-US"/>
              </w:rPr>
              <w:t>Fema</w:t>
            </w:r>
            <w:r w:rsidRPr="006B4B11">
              <w:rPr>
                <w:lang w:val="en-US"/>
              </w:rPr>
              <w:t>le</w:t>
            </w:r>
          </w:p>
        </w:tc>
        <w:tc>
          <w:tcPr>
            <w:tcW w:w="643" w:type="dxa"/>
          </w:tcPr>
          <w:p w14:paraId="5CAAC83A" w14:textId="77777777" w:rsidR="00932835" w:rsidRPr="006B4B11" w:rsidRDefault="00932835" w:rsidP="00C05653">
            <w:pPr>
              <w:rPr>
                <w:lang w:val="en-US"/>
              </w:rPr>
            </w:pPr>
            <w:r>
              <w:rPr>
                <w:lang w:val="en-US"/>
              </w:rPr>
              <w:t>53</w:t>
            </w:r>
          </w:p>
        </w:tc>
        <w:tc>
          <w:tcPr>
            <w:tcW w:w="877" w:type="dxa"/>
          </w:tcPr>
          <w:p w14:paraId="1ED030AA" w14:textId="77777777" w:rsidR="00932835" w:rsidRPr="006B4B11" w:rsidRDefault="00932835" w:rsidP="00C05653">
            <w:pPr>
              <w:rPr>
                <w:lang w:val="en-US"/>
              </w:rPr>
            </w:pPr>
            <w:r w:rsidRPr="006B4B11">
              <w:rPr>
                <w:lang w:val="en-US"/>
              </w:rPr>
              <w:t>97%</w:t>
            </w:r>
          </w:p>
        </w:tc>
        <w:tc>
          <w:tcPr>
            <w:tcW w:w="1096" w:type="dxa"/>
          </w:tcPr>
          <w:p w14:paraId="33E7AA32" w14:textId="77777777" w:rsidR="00932835" w:rsidRPr="006B4B11" w:rsidRDefault="00932835" w:rsidP="00C05653">
            <w:pPr>
              <w:rPr>
                <w:lang w:val="en-US"/>
              </w:rPr>
            </w:pPr>
          </w:p>
        </w:tc>
        <w:tc>
          <w:tcPr>
            <w:tcW w:w="898" w:type="dxa"/>
          </w:tcPr>
          <w:p w14:paraId="59792218" w14:textId="77777777" w:rsidR="00932835" w:rsidRPr="006B4B11" w:rsidRDefault="00932835" w:rsidP="00C05653">
            <w:pPr>
              <w:rPr>
                <w:lang w:val="en-US"/>
              </w:rPr>
            </w:pPr>
            <w:r w:rsidRPr="006B4B11">
              <w:rPr>
                <w:lang w:val="en-US"/>
              </w:rPr>
              <w:t>2%</w:t>
            </w:r>
          </w:p>
        </w:tc>
        <w:tc>
          <w:tcPr>
            <w:tcW w:w="1045" w:type="dxa"/>
          </w:tcPr>
          <w:p w14:paraId="171DDC12" w14:textId="77777777" w:rsidR="00932835" w:rsidRPr="006B4B11" w:rsidRDefault="00932835" w:rsidP="00C05653">
            <w:pPr>
              <w:rPr>
                <w:lang w:val="en-US"/>
              </w:rPr>
            </w:pPr>
          </w:p>
        </w:tc>
        <w:tc>
          <w:tcPr>
            <w:tcW w:w="1272" w:type="dxa"/>
          </w:tcPr>
          <w:p w14:paraId="6F9060D9" w14:textId="77777777" w:rsidR="00932835" w:rsidRPr="006B4B11" w:rsidRDefault="00932835" w:rsidP="00C05653">
            <w:pPr>
              <w:rPr>
                <w:lang w:val="en-US"/>
              </w:rPr>
            </w:pPr>
            <w:r w:rsidRPr="006B4B11">
              <w:rPr>
                <w:lang w:val="en-US"/>
              </w:rPr>
              <w:t>1%</w:t>
            </w:r>
          </w:p>
        </w:tc>
        <w:tc>
          <w:tcPr>
            <w:tcW w:w="1366" w:type="dxa"/>
          </w:tcPr>
          <w:p w14:paraId="10E05B86" w14:textId="77777777" w:rsidR="00932835" w:rsidRPr="006B4B11" w:rsidRDefault="00932835" w:rsidP="00C05653">
            <w:pPr>
              <w:rPr>
                <w:lang w:val="en-US"/>
              </w:rPr>
            </w:pPr>
            <w:r w:rsidRPr="006B4B11">
              <w:t>Ase</w:t>
            </w:r>
          </w:p>
        </w:tc>
      </w:tr>
      <w:tr w:rsidR="00932835" w:rsidRPr="006B4B11" w14:paraId="556F7CE5" w14:textId="77777777" w:rsidTr="00C05653">
        <w:tc>
          <w:tcPr>
            <w:tcW w:w="1240" w:type="dxa"/>
          </w:tcPr>
          <w:p w14:paraId="1A63FDD4" w14:textId="77777777" w:rsidR="00932835" w:rsidRPr="006B4B11" w:rsidRDefault="00932835" w:rsidP="00C05653">
            <w:pPr>
              <w:rPr>
                <w:lang w:val="en-US"/>
              </w:rPr>
            </w:pPr>
            <w:r w:rsidRPr="006B4B11">
              <w:rPr>
                <w:lang w:val="en-US"/>
              </w:rPr>
              <w:t>INDI_MM</w:t>
            </w:r>
          </w:p>
        </w:tc>
        <w:tc>
          <w:tcPr>
            <w:tcW w:w="913" w:type="dxa"/>
          </w:tcPr>
          <w:p w14:paraId="090D7307" w14:textId="77777777" w:rsidR="00932835" w:rsidRPr="006B4B11" w:rsidRDefault="00932835" w:rsidP="00C05653">
            <w:pPr>
              <w:rPr>
                <w:lang w:val="en-US"/>
              </w:rPr>
            </w:pPr>
            <w:r w:rsidRPr="006B4B11">
              <w:rPr>
                <w:lang w:val="en-US"/>
              </w:rPr>
              <w:t>Male</w:t>
            </w:r>
          </w:p>
        </w:tc>
        <w:tc>
          <w:tcPr>
            <w:tcW w:w="643" w:type="dxa"/>
          </w:tcPr>
          <w:p w14:paraId="6402922E" w14:textId="77777777" w:rsidR="00932835" w:rsidRPr="006B4B11" w:rsidRDefault="00932835" w:rsidP="00C05653">
            <w:pPr>
              <w:rPr>
                <w:lang w:val="en-US"/>
              </w:rPr>
            </w:pPr>
            <w:r>
              <w:rPr>
                <w:lang w:val="en-US"/>
              </w:rPr>
              <w:t>40</w:t>
            </w:r>
          </w:p>
        </w:tc>
        <w:tc>
          <w:tcPr>
            <w:tcW w:w="877" w:type="dxa"/>
          </w:tcPr>
          <w:p w14:paraId="51AEE938" w14:textId="77777777" w:rsidR="00932835" w:rsidRPr="006B4B11" w:rsidRDefault="00932835" w:rsidP="00C05653">
            <w:pPr>
              <w:rPr>
                <w:lang w:val="en-US"/>
              </w:rPr>
            </w:pPr>
            <w:r w:rsidRPr="006B4B11">
              <w:rPr>
                <w:lang w:val="en-US"/>
              </w:rPr>
              <w:t>97%</w:t>
            </w:r>
          </w:p>
        </w:tc>
        <w:tc>
          <w:tcPr>
            <w:tcW w:w="1096" w:type="dxa"/>
          </w:tcPr>
          <w:p w14:paraId="3E35E282" w14:textId="77777777" w:rsidR="00932835" w:rsidRPr="006B4B11" w:rsidRDefault="00932835" w:rsidP="00C05653">
            <w:pPr>
              <w:rPr>
                <w:lang w:val="en-US"/>
              </w:rPr>
            </w:pPr>
            <w:r w:rsidRPr="006B4B11">
              <w:rPr>
                <w:lang w:val="en-US"/>
              </w:rPr>
              <w:t>1%</w:t>
            </w:r>
          </w:p>
        </w:tc>
        <w:tc>
          <w:tcPr>
            <w:tcW w:w="898" w:type="dxa"/>
          </w:tcPr>
          <w:p w14:paraId="343F74E9" w14:textId="77777777" w:rsidR="00932835" w:rsidRPr="006B4B11" w:rsidRDefault="00932835" w:rsidP="00C05653">
            <w:pPr>
              <w:rPr>
                <w:lang w:val="en-US"/>
              </w:rPr>
            </w:pPr>
            <w:r w:rsidRPr="006B4B11">
              <w:rPr>
                <w:lang w:val="en-US"/>
              </w:rPr>
              <w:t>2%</w:t>
            </w:r>
          </w:p>
        </w:tc>
        <w:tc>
          <w:tcPr>
            <w:tcW w:w="1045" w:type="dxa"/>
          </w:tcPr>
          <w:p w14:paraId="0174E6C4" w14:textId="77777777" w:rsidR="00932835" w:rsidRPr="006B4B11" w:rsidRDefault="00932835" w:rsidP="00C05653">
            <w:pPr>
              <w:rPr>
                <w:lang w:val="en-US"/>
              </w:rPr>
            </w:pPr>
          </w:p>
        </w:tc>
        <w:tc>
          <w:tcPr>
            <w:tcW w:w="1272" w:type="dxa"/>
          </w:tcPr>
          <w:p w14:paraId="7CC591B1" w14:textId="77777777" w:rsidR="00932835" w:rsidRPr="006B4B11" w:rsidRDefault="00932835" w:rsidP="00C05653">
            <w:pPr>
              <w:rPr>
                <w:lang w:val="en-US"/>
              </w:rPr>
            </w:pPr>
          </w:p>
        </w:tc>
        <w:tc>
          <w:tcPr>
            <w:tcW w:w="1366" w:type="dxa"/>
          </w:tcPr>
          <w:p w14:paraId="42731EC0" w14:textId="77777777" w:rsidR="00932835" w:rsidRPr="006B4B11" w:rsidRDefault="00932835" w:rsidP="00C05653">
            <w:pPr>
              <w:rPr>
                <w:lang w:val="en-US"/>
              </w:rPr>
            </w:pPr>
            <w:r w:rsidRPr="006B4B11">
              <w:t>Azagba</w:t>
            </w:r>
          </w:p>
        </w:tc>
      </w:tr>
      <w:tr w:rsidR="00932835" w:rsidRPr="006B4B11" w14:paraId="42931635" w14:textId="77777777" w:rsidTr="00C05653">
        <w:tc>
          <w:tcPr>
            <w:tcW w:w="1240" w:type="dxa"/>
          </w:tcPr>
          <w:p w14:paraId="31175288" w14:textId="77777777" w:rsidR="00932835" w:rsidRPr="003E60F7" w:rsidRDefault="00932835" w:rsidP="00C05653">
            <w:pPr>
              <w:rPr>
                <w:lang w:val="en-US"/>
              </w:rPr>
            </w:pPr>
            <w:r w:rsidRPr="003E60F7">
              <w:rPr>
                <w:lang w:val="en-US"/>
              </w:rPr>
              <w:t>INDI_NN</w:t>
            </w:r>
          </w:p>
        </w:tc>
        <w:tc>
          <w:tcPr>
            <w:tcW w:w="913" w:type="dxa"/>
          </w:tcPr>
          <w:p w14:paraId="66C5F01D" w14:textId="77777777" w:rsidR="00932835" w:rsidRPr="006B4B11" w:rsidRDefault="00932835" w:rsidP="00C05653">
            <w:pPr>
              <w:rPr>
                <w:lang w:val="en-US"/>
              </w:rPr>
            </w:pPr>
            <w:r>
              <w:rPr>
                <w:lang w:val="en-US"/>
              </w:rPr>
              <w:t>Male</w:t>
            </w:r>
          </w:p>
        </w:tc>
        <w:tc>
          <w:tcPr>
            <w:tcW w:w="643" w:type="dxa"/>
          </w:tcPr>
          <w:p w14:paraId="52997807" w14:textId="77777777" w:rsidR="00932835" w:rsidRPr="006B4B11" w:rsidRDefault="00932835" w:rsidP="00C05653">
            <w:pPr>
              <w:rPr>
                <w:lang w:val="en-US"/>
              </w:rPr>
            </w:pPr>
            <w:r>
              <w:rPr>
                <w:lang w:val="en-US"/>
              </w:rPr>
              <w:t>56</w:t>
            </w:r>
          </w:p>
        </w:tc>
        <w:tc>
          <w:tcPr>
            <w:tcW w:w="877" w:type="dxa"/>
          </w:tcPr>
          <w:p w14:paraId="649E892B" w14:textId="77777777" w:rsidR="00932835" w:rsidRPr="006B4B11" w:rsidRDefault="00932835" w:rsidP="00C05653">
            <w:pPr>
              <w:rPr>
                <w:lang w:val="en-US"/>
              </w:rPr>
            </w:pPr>
            <w:r w:rsidRPr="006B4B11">
              <w:rPr>
                <w:lang w:val="en-US"/>
              </w:rPr>
              <w:t>96%</w:t>
            </w:r>
          </w:p>
        </w:tc>
        <w:tc>
          <w:tcPr>
            <w:tcW w:w="1096" w:type="dxa"/>
          </w:tcPr>
          <w:p w14:paraId="310134A7" w14:textId="77777777" w:rsidR="00932835" w:rsidRPr="006B4B11" w:rsidRDefault="00932835" w:rsidP="00C05653">
            <w:pPr>
              <w:rPr>
                <w:lang w:val="en-US"/>
              </w:rPr>
            </w:pPr>
            <w:r w:rsidRPr="006B4B11">
              <w:rPr>
                <w:lang w:val="en-US"/>
              </w:rPr>
              <w:t>2%</w:t>
            </w:r>
          </w:p>
        </w:tc>
        <w:tc>
          <w:tcPr>
            <w:tcW w:w="898" w:type="dxa"/>
          </w:tcPr>
          <w:p w14:paraId="164DB214" w14:textId="77777777" w:rsidR="00932835" w:rsidRPr="006B4B11" w:rsidRDefault="00932835" w:rsidP="00C05653">
            <w:pPr>
              <w:rPr>
                <w:lang w:val="en-US"/>
              </w:rPr>
            </w:pPr>
            <w:r w:rsidRPr="006B4B11">
              <w:rPr>
                <w:lang w:val="en-US"/>
              </w:rPr>
              <w:t>2%</w:t>
            </w:r>
          </w:p>
        </w:tc>
        <w:tc>
          <w:tcPr>
            <w:tcW w:w="1045" w:type="dxa"/>
          </w:tcPr>
          <w:p w14:paraId="3DB560B7" w14:textId="77777777" w:rsidR="00932835" w:rsidRPr="006B4B11" w:rsidRDefault="00932835" w:rsidP="00C05653">
            <w:pPr>
              <w:rPr>
                <w:lang w:val="en-US"/>
              </w:rPr>
            </w:pPr>
          </w:p>
        </w:tc>
        <w:tc>
          <w:tcPr>
            <w:tcW w:w="1272" w:type="dxa"/>
          </w:tcPr>
          <w:p w14:paraId="724C0FD7" w14:textId="77777777" w:rsidR="00932835" w:rsidRPr="006B4B11" w:rsidRDefault="00932835" w:rsidP="00C05653">
            <w:pPr>
              <w:rPr>
                <w:lang w:val="en-US"/>
              </w:rPr>
            </w:pPr>
          </w:p>
        </w:tc>
        <w:tc>
          <w:tcPr>
            <w:tcW w:w="1366" w:type="dxa"/>
          </w:tcPr>
          <w:p w14:paraId="6B089042" w14:textId="77777777" w:rsidR="00932835" w:rsidRPr="006B4B11" w:rsidRDefault="00932835" w:rsidP="00C05653">
            <w:pPr>
              <w:rPr>
                <w:lang w:val="en-US"/>
              </w:rPr>
            </w:pPr>
            <w:r w:rsidRPr="006B4B11">
              <w:t>Obiaruku/ Umuebu</w:t>
            </w:r>
          </w:p>
        </w:tc>
      </w:tr>
      <w:tr w:rsidR="00932835" w:rsidRPr="006B4B11" w14:paraId="29EE8E2C" w14:textId="77777777" w:rsidTr="00C05653">
        <w:tc>
          <w:tcPr>
            <w:tcW w:w="1240" w:type="dxa"/>
          </w:tcPr>
          <w:p w14:paraId="1FC7CE31" w14:textId="77777777" w:rsidR="00932835" w:rsidRPr="008F0F10" w:rsidRDefault="00932835" w:rsidP="00C05653">
            <w:pPr>
              <w:rPr>
                <w:lang w:val="en-US"/>
              </w:rPr>
            </w:pPr>
            <w:r w:rsidRPr="008F0F10">
              <w:rPr>
                <w:lang w:val="en-US"/>
              </w:rPr>
              <w:t>INDI_OO</w:t>
            </w:r>
          </w:p>
        </w:tc>
        <w:tc>
          <w:tcPr>
            <w:tcW w:w="913" w:type="dxa"/>
          </w:tcPr>
          <w:p w14:paraId="4F3DE699" w14:textId="77777777" w:rsidR="00932835" w:rsidRPr="006B4B11" w:rsidRDefault="00932835" w:rsidP="00C05653">
            <w:pPr>
              <w:rPr>
                <w:lang w:val="en-US"/>
              </w:rPr>
            </w:pPr>
            <w:r w:rsidRPr="006B4B11">
              <w:rPr>
                <w:lang w:val="en-US"/>
              </w:rPr>
              <w:t>Male</w:t>
            </w:r>
          </w:p>
        </w:tc>
        <w:tc>
          <w:tcPr>
            <w:tcW w:w="643" w:type="dxa"/>
          </w:tcPr>
          <w:p w14:paraId="14C44949" w14:textId="77777777" w:rsidR="00932835" w:rsidRPr="006B4B11" w:rsidRDefault="00932835" w:rsidP="00C05653">
            <w:pPr>
              <w:rPr>
                <w:lang w:val="en-US"/>
              </w:rPr>
            </w:pPr>
            <w:r>
              <w:rPr>
                <w:lang w:val="en-US"/>
              </w:rPr>
              <w:t>55</w:t>
            </w:r>
          </w:p>
        </w:tc>
        <w:tc>
          <w:tcPr>
            <w:tcW w:w="877" w:type="dxa"/>
          </w:tcPr>
          <w:p w14:paraId="493C36DB" w14:textId="77777777" w:rsidR="00932835" w:rsidRPr="006B4B11" w:rsidRDefault="00932835" w:rsidP="00C05653">
            <w:pPr>
              <w:rPr>
                <w:lang w:val="en-US"/>
              </w:rPr>
            </w:pPr>
            <w:r w:rsidRPr="006B4B11">
              <w:rPr>
                <w:lang w:val="en-US"/>
              </w:rPr>
              <w:t>97%</w:t>
            </w:r>
          </w:p>
        </w:tc>
        <w:tc>
          <w:tcPr>
            <w:tcW w:w="1096" w:type="dxa"/>
          </w:tcPr>
          <w:p w14:paraId="26115863" w14:textId="77777777" w:rsidR="00932835" w:rsidRPr="006B4B11" w:rsidRDefault="00932835" w:rsidP="00C05653">
            <w:pPr>
              <w:rPr>
                <w:lang w:val="en-US"/>
              </w:rPr>
            </w:pPr>
          </w:p>
        </w:tc>
        <w:tc>
          <w:tcPr>
            <w:tcW w:w="898" w:type="dxa"/>
          </w:tcPr>
          <w:p w14:paraId="027885DE" w14:textId="77777777" w:rsidR="00932835" w:rsidRPr="006B4B11" w:rsidRDefault="00932835" w:rsidP="00C05653">
            <w:pPr>
              <w:rPr>
                <w:lang w:val="en-US"/>
              </w:rPr>
            </w:pPr>
            <w:r w:rsidRPr="006B4B11">
              <w:rPr>
                <w:lang w:val="en-US"/>
              </w:rPr>
              <w:t>3%</w:t>
            </w:r>
          </w:p>
        </w:tc>
        <w:tc>
          <w:tcPr>
            <w:tcW w:w="1045" w:type="dxa"/>
          </w:tcPr>
          <w:p w14:paraId="64B43617" w14:textId="77777777" w:rsidR="00932835" w:rsidRPr="006B4B11" w:rsidRDefault="00932835" w:rsidP="00C05653">
            <w:pPr>
              <w:rPr>
                <w:lang w:val="en-US"/>
              </w:rPr>
            </w:pPr>
          </w:p>
        </w:tc>
        <w:tc>
          <w:tcPr>
            <w:tcW w:w="1272" w:type="dxa"/>
          </w:tcPr>
          <w:p w14:paraId="708C0325" w14:textId="77777777" w:rsidR="00932835" w:rsidRPr="006B4B11" w:rsidRDefault="00932835" w:rsidP="00C05653">
            <w:pPr>
              <w:rPr>
                <w:lang w:val="en-US"/>
              </w:rPr>
            </w:pPr>
          </w:p>
        </w:tc>
        <w:tc>
          <w:tcPr>
            <w:tcW w:w="1366" w:type="dxa"/>
          </w:tcPr>
          <w:p w14:paraId="46619DC6" w14:textId="77777777" w:rsidR="00932835" w:rsidRPr="006B4B11" w:rsidRDefault="00932835" w:rsidP="00C05653">
            <w:pPr>
              <w:rPr>
                <w:lang w:val="en-US"/>
              </w:rPr>
            </w:pPr>
            <w:r w:rsidRPr="006B4B11">
              <w:t>Okpai</w:t>
            </w:r>
          </w:p>
        </w:tc>
      </w:tr>
      <w:tr w:rsidR="00932835" w:rsidRPr="006B4B11" w14:paraId="5F60F075" w14:textId="77777777" w:rsidTr="00C05653">
        <w:tc>
          <w:tcPr>
            <w:tcW w:w="1240" w:type="dxa"/>
          </w:tcPr>
          <w:p w14:paraId="3FD0EE46" w14:textId="77777777" w:rsidR="00932835" w:rsidRPr="006B4B11" w:rsidRDefault="00932835" w:rsidP="00C05653">
            <w:pPr>
              <w:rPr>
                <w:lang w:val="en-US"/>
              </w:rPr>
            </w:pPr>
            <w:r w:rsidRPr="006B4B11">
              <w:rPr>
                <w:lang w:val="en-US"/>
              </w:rPr>
              <w:t>INDI_PP</w:t>
            </w:r>
          </w:p>
        </w:tc>
        <w:tc>
          <w:tcPr>
            <w:tcW w:w="913" w:type="dxa"/>
          </w:tcPr>
          <w:p w14:paraId="4D51C76C" w14:textId="77777777" w:rsidR="00932835" w:rsidRPr="006B4B11" w:rsidRDefault="00932835" w:rsidP="00C05653">
            <w:pPr>
              <w:rPr>
                <w:lang w:val="en-US"/>
              </w:rPr>
            </w:pPr>
            <w:r w:rsidRPr="006B4B11">
              <w:rPr>
                <w:lang w:val="en-US"/>
              </w:rPr>
              <w:t>Female</w:t>
            </w:r>
          </w:p>
        </w:tc>
        <w:tc>
          <w:tcPr>
            <w:tcW w:w="643" w:type="dxa"/>
          </w:tcPr>
          <w:p w14:paraId="555C6BD3" w14:textId="77777777" w:rsidR="00932835" w:rsidRPr="006B4B11" w:rsidRDefault="00932835" w:rsidP="00C05653">
            <w:pPr>
              <w:rPr>
                <w:lang w:val="en-US"/>
              </w:rPr>
            </w:pPr>
            <w:r>
              <w:rPr>
                <w:lang w:val="en-US"/>
              </w:rPr>
              <w:t>49</w:t>
            </w:r>
          </w:p>
        </w:tc>
        <w:tc>
          <w:tcPr>
            <w:tcW w:w="877" w:type="dxa"/>
          </w:tcPr>
          <w:p w14:paraId="55A16594" w14:textId="77777777" w:rsidR="00932835" w:rsidRPr="006B4B11" w:rsidRDefault="00932835" w:rsidP="00C05653">
            <w:pPr>
              <w:rPr>
                <w:lang w:val="en-US"/>
              </w:rPr>
            </w:pPr>
            <w:r w:rsidRPr="006B4B11">
              <w:rPr>
                <w:lang w:val="en-US"/>
              </w:rPr>
              <w:t>95%</w:t>
            </w:r>
          </w:p>
        </w:tc>
        <w:tc>
          <w:tcPr>
            <w:tcW w:w="1096" w:type="dxa"/>
          </w:tcPr>
          <w:p w14:paraId="2BC2B622" w14:textId="77777777" w:rsidR="00932835" w:rsidRPr="006B4B11" w:rsidRDefault="00932835" w:rsidP="00C05653">
            <w:pPr>
              <w:rPr>
                <w:lang w:val="en-US"/>
              </w:rPr>
            </w:pPr>
            <w:r w:rsidRPr="006B4B11">
              <w:rPr>
                <w:lang w:val="en-US"/>
              </w:rPr>
              <w:t>1%</w:t>
            </w:r>
          </w:p>
        </w:tc>
        <w:tc>
          <w:tcPr>
            <w:tcW w:w="898" w:type="dxa"/>
          </w:tcPr>
          <w:p w14:paraId="67D2083F" w14:textId="77777777" w:rsidR="00932835" w:rsidRPr="006B4B11" w:rsidRDefault="00932835" w:rsidP="00C05653">
            <w:pPr>
              <w:rPr>
                <w:lang w:val="en-US"/>
              </w:rPr>
            </w:pPr>
            <w:r w:rsidRPr="006B4B11">
              <w:rPr>
                <w:lang w:val="en-US"/>
              </w:rPr>
              <w:t>4%</w:t>
            </w:r>
          </w:p>
        </w:tc>
        <w:tc>
          <w:tcPr>
            <w:tcW w:w="1045" w:type="dxa"/>
          </w:tcPr>
          <w:p w14:paraId="7F93472D" w14:textId="77777777" w:rsidR="00932835" w:rsidRPr="006B4B11" w:rsidRDefault="00932835" w:rsidP="00C05653">
            <w:pPr>
              <w:rPr>
                <w:lang w:val="en-US"/>
              </w:rPr>
            </w:pPr>
          </w:p>
        </w:tc>
        <w:tc>
          <w:tcPr>
            <w:tcW w:w="1272" w:type="dxa"/>
          </w:tcPr>
          <w:p w14:paraId="501E97EF" w14:textId="77777777" w:rsidR="00932835" w:rsidRPr="006B4B11" w:rsidRDefault="00932835" w:rsidP="00C05653">
            <w:pPr>
              <w:rPr>
                <w:lang w:val="en-US"/>
              </w:rPr>
            </w:pPr>
          </w:p>
        </w:tc>
        <w:tc>
          <w:tcPr>
            <w:tcW w:w="1366" w:type="dxa"/>
          </w:tcPr>
          <w:p w14:paraId="40B79F24" w14:textId="77777777" w:rsidR="00932835" w:rsidRPr="006B4B11" w:rsidRDefault="00932835" w:rsidP="00C05653">
            <w:pPr>
              <w:rPr>
                <w:lang w:val="en-US"/>
              </w:rPr>
            </w:pPr>
            <w:r w:rsidRPr="006B4B11">
              <w:t>Onicha Ukwuani</w:t>
            </w:r>
          </w:p>
        </w:tc>
      </w:tr>
      <w:tr w:rsidR="00932835" w:rsidRPr="006B4B11" w14:paraId="6FB29D0A" w14:textId="77777777" w:rsidTr="00C05653">
        <w:tc>
          <w:tcPr>
            <w:tcW w:w="1240" w:type="dxa"/>
          </w:tcPr>
          <w:p w14:paraId="24F5A42E" w14:textId="77777777" w:rsidR="00932835" w:rsidRPr="006B4B11" w:rsidRDefault="00932835" w:rsidP="00C05653">
            <w:pPr>
              <w:rPr>
                <w:lang w:val="en-US"/>
              </w:rPr>
            </w:pPr>
            <w:r w:rsidRPr="006B4B11">
              <w:rPr>
                <w:lang w:val="en-US"/>
              </w:rPr>
              <w:t>INDI_QQ</w:t>
            </w:r>
          </w:p>
        </w:tc>
        <w:tc>
          <w:tcPr>
            <w:tcW w:w="913" w:type="dxa"/>
          </w:tcPr>
          <w:p w14:paraId="7EA82CDC" w14:textId="77777777" w:rsidR="00932835" w:rsidRPr="006B4B11" w:rsidRDefault="00932835" w:rsidP="00C05653">
            <w:pPr>
              <w:rPr>
                <w:lang w:val="en-US"/>
              </w:rPr>
            </w:pPr>
            <w:r w:rsidRPr="006B4B11">
              <w:rPr>
                <w:lang w:val="en-US"/>
              </w:rPr>
              <w:t>Female</w:t>
            </w:r>
          </w:p>
        </w:tc>
        <w:tc>
          <w:tcPr>
            <w:tcW w:w="643" w:type="dxa"/>
          </w:tcPr>
          <w:p w14:paraId="14CDDDF3" w14:textId="77777777" w:rsidR="00932835" w:rsidRPr="006B4B11" w:rsidRDefault="00932835" w:rsidP="00C05653">
            <w:pPr>
              <w:rPr>
                <w:lang w:val="en-US"/>
              </w:rPr>
            </w:pPr>
            <w:r>
              <w:rPr>
                <w:lang w:val="en-US"/>
              </w:rPr>
              <w:t>27</w:t>
            </w:r>
          </w:p>
        </w:tc>
        <w:tc>
          <w:tcPr>
            <w:tcW w:w="877" w:type="dxa"/>
          </w:tcPr>
          <w:p w14:paraId="38C867A7" w14:textId="77777777" w:rsidR="00932835" w:rsidRPr="006B4B11" w:rsidRDefault="00932835" w:rsidP="00C05653">
            <w:pPr>
              <w:rPr>
                <w:lang w:val="en-US"/>
              </w:rPr>
            </w:pPr>
            <w:r w:rsidRPr="006B4B11">
              <w:rPr>
                <w:lang w:val="en-US"/>
              </w:rPr>
              <w:t>99%</w:t>
            </w:r>
          </w:p>
        </w:tc>
        <w:tc>
          <w:tcPr>
            <w:tcW w:w="1096" w:type="dxa"/>
          </w:tcPr>
          <w:p w14:paraId="7B3D4A3B" w14:textId="77777777" w:rsidR="00932835" w:rsidRPr="006B4B11" w:rsidRDefault="00932835" w:rsidP="00C05653">
            <w:pPr>
              <w:rPr>
                <w:lang w:val="en-US"/>
              </w:rPr>
            </w:pPr>
          </w:p>
        </w:tc>
        <w:tc>
          <w:tcPr>
            <w:tcW w:w="898" w:type="dxa"/>
          </w:tcPr>
          <w:p w14:paraId="7955AE18" w14:textId="77777777" w:rsidR="00932835" w:rsidRPr="006B4B11" w:rsidRDefault="00932835" w:rsidP="00C05653">
            <w:pPr>
              <w:rPr>
                <w:lang w:val="en-US"/>
              </w:rPr>
            </w:pPr>
            <w:r w:rsidRPr="006B4B11">
              <w:rPr>
                <w:lang w:val="en-US"/>
              </w:rPr>
              <w:t>1%</w:t>
            </w:r>
          </w:p>
        </w:tc>
        <w:tc>
          <w:tcPr>
            <w:tcW w:w="1045" w:type="dxa"/>
          </w:tcPr>
          <w:p w14:paraId="6704C7E0" w14:textId="77777777" w:rsidR="00932835" w:rsidRPr="006B4B11" w:rsidRDefault="00932835" w:rsidP="00C05653">
            <w:pPr>
              <w:rPr>
                <w:lang w:val="en-US"/>
              </w:rPr>
            </w:pPr>
          </w:p>
        </w:tc>
        <w:tc>
          <w:tcPr>
            <w:tcW w:w="1272" w:type="dxa"/>
          </w:tcPr>
          <w:p w14:paraId="3D74D1A3" w14:textId="77777777" w:rsidR="00932835" w:rsidRPr="006B4B11" w:rsidRDefault="00932835" w:rsidP="00C05653">
            <w:pPr>
              <w:rPr>
                <w:lang w:val="en-US"/>
              </w:rPr>
            </w:pPr>
          </w:p>
        </w:tc>
        <w:tc>
          <w:tcPr>
            <w:tcW w:w="1366" w:type="dxa"/>
          </w:tcPr>
          <w:p w14:paraId="459B3E52" w14:textId="77777777" w:rsidR="00932835" w:rsidRPr="006B4B11" w:rsidRDefault="00932835" w:rsidP="00C05653">
            <w:pPr>
              <w:rPr>
                <w:lang w:val="en-US"/>
              </w:rPr>
            </w:pPr>
            <w:r w:rsidRPr="006B4B11">
              <w:t>Umukwata</w:t>
            </w:r>
          </w:p>
        </w:tc>
      </w:tr>
      <w:tr w:rsidR="00932835" w:rsidRPr="006B4B11" w14:paraId="661AE737" w14:textId="77777777" w:rsidTr="00C05653">
        <w:tc>
          <w:tcPr>
            <w:tcW w:w="1240" w:type="dxa"/>
          </w:tcPr>
          <w:p w14:paraId="323F6CE3" w14:textId="77777777" w:rsidR="00932835" w:rsidRPr="006B4B11" w:rsidRDefault="00932835" w:rsidP="00C05653">
            <w:pPr>
              <w:rPr>
                <w:lang w:val="en-US"/>
              </w:rPr>
            </w:pPr>
            <w:r w:rsidRPr="006B4B11">
              <w:rPr>
                <w:lang w:val="en-US"/>
              </w:rPr>
              <w:t>INDI_RR</w:t>
            </w:r>
          </w:p>
        </w:tc>
        <w:tc>
          <w:tcPr>
            <w:tcW w:w="913" w:type="dxa"/>
          </w:tcPr>
          <w:p w14:paraId="46411BCD" w14:textId="77777777" w:rsidR="00932835" w:rsidRPr="006B4B11" w:rsidRDefault="00932835" w:rsidP="00C05653">
            <w:pPr>
              <w:rPr>
                <w:lang w:val="en-US"/>
              </w:rPr>
            </w:pPr>
            <w:r>
              <w:rPr>
                <w:lang w:val="en-US"/>
              </w:rPr>
              <w:t>Male</w:t>
            </w:r>
          </w:p>
        </w:tc>
        <w:tc>
          <w:tcPr>
            <w:tcW w:w="643" w:type="dxa"/>
          </w:tcPr>
          <w:p w14:paraId="4AD4716C" w14:textId="77777777" w:rsidR="00932835" w:rsidRPr="006B4B11" w:rsidRDefault="00932835" w:rsidP="00C05653">
            <w:pPr>
              <w:rPr>
                <w:lang w:val="en-US"/>
              </w:rPr>
            </w:pPr>
            <w:r>
              <w:rPr>
                <w:lang w:val="en-US"/>
              </w:rPr>
              <w:t>40</w:t>
            </w:r>
          </w:p>
        </w:tc>
        <w:tc>
          <w:tcPr>
            <w:tcW w:w="877" w:type="dxa"/>
          </w:tcPr>
          <w:p w14:paraId="53100FEE" w14:textId="77777777" w:rsidR="00932835" w:rsidRPr="006B4B11" w:rsidRDefault="00932835" w:rsidP="00C05653">
            <w:pPr>
              <w:rPr>
                <w:lang w:val="en-US"/>
              </w:rPr>
            </w:pPr>
            <w:r w:rsidRPr="006B4B11">
              <w:rPr>
                <w:lang w:val="en-US"/>
              </w:rPr>
              <w:t>94%</w:t>
            </w:r>
          </w:p>
        </w:tc>
        <w:tc>
          <w:tcPr>
            <w:tcW w:w="1096" w:type="dxa"/>
          </w:tcPr>
          <w:p w14:paraId="2A3FF32E" w14:textId="77777777" w:rsidR="00932835" w:rsidRPr="006B4B11" w:rsidRDefault="00932835" w:rsidP="00C05653">
            <w:pPr>
              <w:rPr>
                <w:lang w:val="en-US"/>
              </w:rPr>
            </w:pPr>
            <w:r w:rsidRPr="006B4B11">
              <w:rPr>
                <w:lang w:val="en-US"/>
              </w:rPr>
              <w:t>1%</w:t>
            </w:r>
          </w:p>
        </w:tc>
        <w:tc>
          <w:tcPr>
            <w:tcW w:w="898" w:type="dxa"/>
          </w:tcPr>
          <w:p w14:paraId="7260FDC1" w14:textId="77777777" w:rsidR="00932835" w:rsidRPr="006B4B11" w:rsidRDefault="00932835" w:rsidP="00C05653">
            <w:pPr>
              <w:rPr>
                <w:lang w:val="en-US"/>
              </w:rPr>
            </w:pPr>
            <w:r w:rsidRPr="006B4B11">
              <w:rPr>
                <w:lang w:val="en-US"/>
              </w:rPr>
              <w:t>4%</w:t>
            </w:r>
          </w:p>
        </w:tc>
        <w:tc>
          <w:tcPr>
            <w:tcW w:w="1045" w:type="dxa"/>
          </w:tcPr>
          <w:p w14:paraId="0DF3D159" w14:textId="77777777" w:rsidR="00932835" w:rsidRPr="006B4B11" w:rsidRDefault="00932835" w:rsidP="00C05653">
            <w:pPr>
              <w:rPr>
                <w:lang w:val="en-US"/>
              </w:rPr>
            </w:pPr>
          </w:p>
        </w:tc>
        <w:tc>
          <w:tcPr>
            <w:tcW w:w="1272" w:type="dxa"/>
          </w:tcPr>
          <w:p w14:paraId="5DB2FD1A" w14:textId="77777777" w:rsidR="00932835" w:rsidRPr="006B4B11" w:rsidRDefault="00932835" w:rsidP="00C05653">
            <w:pPr>
              <w:rPr>
                <w:lang w:val="en-US"/>
              </w:rPr>
            </w:pPr>
          </w:p>
        </w:tc>
        <w:tc>
          <w:tcPr>
            <w:tcW w:w="1366" w:type="dxa"/>
          </w:tcPr>
          <w:p w14:paraId="36A4AA02" w14:textId="77777777" w:rsidR="00932835" w:rsidRPr="006B4B11" w:rsidRDefault="00932835" w:rsidP="00C05653">
            <w:pPr>
              <w:rPr>
                <w:lang w:val="en-US"/>
              </w:rPr>
            </w:pPr>
            <w:r w:rsidRPr="006B4B11">
              <w:t>Umutu</w:t>
            </w:r>
          </w:p>
        </w:tc>
      </w:tr>
      <w:tr w:rsidR="00932835" w:rsidRPr="006B4B11" w14:paraId="3D5FDFB6" w14:textId="77777777" w:rsidTr="00C05653">
        <w:tc>
          <w:tcPr>
            <w:tcW w:w="1240" w:type="dxa"/>
          </w:tcPr>
          <w:p w14:paraId="312516AD" w14:textId="77777777" w:rsidR="00932835" w:rsidRPr="006B4B11" w:rsidRDefault="00932835" w:rsidP="00C05653">
            <w:pPr>
              <w:rPr>
                <w:lang w:val="en-US"/>
              </w:rPr>
            </w:pPr>
            <w:r w:rsidRPr="006B4B11">
              <w:rPr>
                <w:lang w:val="en-US"/>
              </w:rPr>
              <w:lastRenderedPageBreak/>
              <w:t>INDI_SS</w:t>
            </w:r>
          </w:p>
        </w:tc>
        <w:tc>
          <w:tcPr>
            <w:tcW w:w="913" w:type="dxa"/>
          </w:tcPr>
          <w:p w14:paraId="76E3C1B0" w14:textId="77777777" w:rsidR="00932835" w:rsidRPr="006B4B11" w:rsidRDefault="00932835" w:rsidP="00C05653">
            <w:pPr>
              <w:rPr>
                <w:lang w:val="en-US"/>
              </w:rPr>
            </w:pPr>
            <w:r w:rsidRPr="006B4B11">
              <w:rPr>
                <w:lang w:val="en-US"/>
              </w:rPr>
              <w:t>Male</w:t>
            </w:r>
          </w:p>
        </w:tc>
        <w:tc>
          <w:tcPr>
            <w:tcW w:w="643" w:type="dxa"/>
          </w:tcPr>
          <w:p w14:paraId="1A8A6AC9" w14:textId="77777777" w:rsidR="00932835" w:rsidRPr="006B4B11" w:rsidRDefault="00932835" w:rsidP="00C05653">
            <w:pPr>
              <w:rPr>
                <w:lang w:val="en-US"/>
              </w:rPr>
            </w:pPr>
            <w:r>
              <w:rPr>
                <w:lang w:val="en-US"/>
              </w:rPr>
              <w:t>63</w:t>
            </w:r>
          </w:p>
        </w:tc>
        <w:tc>
          <w:tcPr>
            <w:tcW w:w="877" w:type="dxa"/>
          </w:tcPr>
          <w:p w14:paraId="4B2F5F96" w14:textId="77777777" w:rsidR="00932835" w:rsidRPr="006B4B11" w:rsidRDefault="00932835" w:rsidP="00C05653">
            <w:pPr>
              <w:rPr>
                <w:lang w:val="en-US"/>
              </w:rPr>
            </w:pPr>
            <w:r w:rsidRPr="006B4B11">
              <w:rPr>
                <w:lang w:val="en-US"/>
              </w:rPr>
              <w:t>92%</w:t>
            </w:r>
          </w:p>
        </w:tc>
        <w:tc>
          <w:tcPr>
            <w:tcW w:w="1096" w:type="dxa"/>
          </w:tcPr>
          <w:p w14:paraId="7372CAAA" w14:textId="77777777" w:rsidR="00932835" w:rsidRPr="006B4B11" w:rsidRDefault="00932835" w:rsidP="00C05653">
            <w:pPr>
              <w:rPr>
                <w:lang w:val="en-US"/>
              </w:rPr>
            </w:pPr>
            <w:r w:rsidRPr="006B4B11">
              <w:rPr>
                <w:lang w:val="en-US"/>
              </w:rPr>
              <w:t>1%</w:t>
            </w:r>
          </w:p>
        </w:tc>
        <w:tc>
          <w:tcPr>
            <w:tcW w:w="898" w:type="dxa"/>
          </w:tcPr>
          <w:p w14:paraId="15D5DF69" w14:textId="77777777" w:rsidR="00932835" w:rsidRPr="006B4B11" w:rsidRDefault="00932835" w:rsidP="00C05653">
            <w:pPr>
              <w:rPr>
                <w:lang w:val="en-US"/>
              </w:rPr>
            </w:pPr>
            <w:r w:rsidRPr="006B4B11">
              <w:rPr>
                <w:lang w:val="en-US"/>
              </w:rPr>
              <w:t>7%</w:t>
            </w:r>
          </w:p>
        </w:tc>
        <w:tc>
          <w:tcPr>
            <w:tcW w:w="1045" w:type="dxa"/>
          </w:tcPr>
          <w:p w14:paraId="48E8782A" w14:textId="77777777" w:rsidR="00932835" w:rsidRPr="006B4B11" w:rsidRDefault="00932835" w:rsidP="00C05653">
            <w:pPr>
              <w:rPr>
                <w:lang w:val="en-US"/>
              </w:rPr>
            </w:pPr>
          </w:p>
        </w:tc>
        <w:tc>
          <w:tcPr>
            <w:tcW w:w="1272" w:type="dxa"/>
          </w:tcPr>
          <w:p w14:paraId="1956C5DE" w14:textId="77777777" w:rsidR="00932835" w:rsidRPr="006B4B11" w:rsidRDefault="00932835" w:rsidP="00C05653">
            <w:pPr>
              <w:rPr>
                <w:lang w:val="en-US"/>
              </w:rPr>
            </w:pPr>
          </w:p>
        </w:tc>
        <w:tc>
          <w:tcPr>
            <w:tcW w:w="1366" w:type="dxa"/>
          </w:tcPr>
          <w:p w14:paraId="30F18AA0" w14:textId="77777777" w:rsidR="00932835" w:rsidRPr="006B4B11" w:rsidRDefault="00932835" w:rsidP="00C05653">
            <w:pPr>
              <w:rPr>
                <w:lang w:val="en-US"/>
              </w:rPr>
            </w:pPr>
            <w:r w:rsidRPr="006B4B11">
              <w:t xml:space="preserve">Ushie </w:t>
            </w:r>
          </w:p>
        </w:tc>
      </w:tr>
      <w:tr w:rsidR="00932835" w:rsidRPr="006B4B11" w14:paraId="3FA14F06" w14:textId="77777777" w:rsidTr="00C05653">
        <w:tc>
          <w:tcPr>
            <w:tcW w:w="1240" w:type="dxa"/>
          </w:tcPr>
          <w:p w14:paraId="22161CD0" w14:textId="77777777" w:rsidR="00932835" w:rsidRPr="006B4B11" w:rsidRDefault="00932835" w:rsidP="00C05653">
            <w:pPr>
              <w:rPr>
                <w:lang w:val="en-US"/>
              </w:rPr>
            </w:pPr>
            <w:r w:rsidRPr="006B4B11">
              <w:rPr>
                <w:lang w:val="en-US"/>
              </w:rPr>
              <w:t>INDI_TT</w:t>
            </w:r>
          </w:p>
        </w:tc>
        <w:tc>
          <w:tcPr>
            <w:tcW w:w="913" w:type="dxa"/>
          </w:tcPr>
          <w:p w14:paraId="455C2D48" w14:textId="77777777" w:rsidR="00932835" w:rsidRPr="006B4B11" w:rsidRDefault="00932835" w:rsidP="00C05653">
            <w:pPr>
              <w:rPr>
                <w:lang w:val="en-US"/>
              </w:rPr>
            </w:pPr>
            <w:r w:rsidRPr="006B4B11">
              <w:rPr>
                <w:lang w:val="en-US"/>
              </w:rPr>
              <w:t>Male</w:t>
            </w:r>
          </w:p>
        </w:tc>
        <w:tc>
          <w:tcPr>
            <w:tcW w:w="643" w:type="dxa"/>
          </w:tcPr>
          <w:p w14:paraId="7C41F533" w14:textId="77777777" w:rsidR="00932835" w:rsidRPr="006B4B11" w:rsidRDefault="00932835" w:rsidP="00C05653">
            <w:pPr>
              <w:rPr>
                <w:lang w:val="en-US"/>
              </w:rPr>
            </w:pPr>
            <w:r>
              <w:rPr>
                <w:lang w:val="en-US"/>
              </w:rPr>
              <w:t>53</w:t>
            </w:r>
          </w:p>
        </w:tc>
        <w:tc>
          <w:tcPr>
            <w:tcW w:w="877" w:type="dxa"/>
          </w:tcPr>
          <w:p w14:paraId="0968A1C3" w14:textId="77777777" w:rsidR="00932835" w:rsidRPr="006B4B11" w:rsidRDefault="00932835" w:rsidP="00C05653">
            <w:pPr>
              <w:rPr>
                <w:lang w:val="en-US"/>
              </w:rPr>
            </w:pPr>
            <w:r w:rsidRPr="006B4B11">
              <w:rPr>
                <w:lang w:val="en-US"/>
              </w:rPr>
              <w:t>99%</w:t>
            </w:r>
          </w:p>
        </w:tc>
        <w:tc>
          <w:tcPr>
            <w:tcW w:w="1096" w:type="dxa"/>
          </w:tcPr>
          <w:p w14:paraId="0E126F9D" w14:textId="77777777" w:rsidR="00932835" w:rsidRPr="006B4B11" w:rsidRDefault="00932835" w:rsidP="00C05653">
            <w:pPr>
              <w:rPr>
                <w:lang w:val="en-US"/>
              </w:rPr>
            </w:pPr>
          </w:p>
        </w:tc>
        <w:tc>
          <w:tcPr>
            <w:tcW w:w="898" w:type="dxa"/>
          </w:tcPr>
          <w:p w14:paraId="74508F3B" w14:textId="77777777" w:rsidR="00932835" w:rsidRPr="006B4B11" w:rsidRDefault="00932835" w:rsidP="00C05653">
            <w:pPr>
              <w:rPr>
                <w:lang w:val="en-US"/>
              </w:rPr>
            </w:pPr>
            <w:r w:rsidRPr="006B4B11">
              <w:rPr>
                <w:lang w:val="en-US"/>
              </w:rPr>
              <w:t>1%</w:t>
            </w:r>
          </w:p>
        </w:tc>
        <w:tc>
          <w:tcPr>
            <w:tcW w:w="1045" w:type="dxa"/>
          </w:tcPr>
          <w:p w14:paraId="5193C949" w14:textId="77777777" w:rsidR="00932835" w:rsidRPr="006B4B11" w:rsidRDefault="00932835" w:rsidP="00C05653">
            <w:pPr>
              <w:rPr>
                <w:lang w:val="en-US"/>
              </w:rPr>
            </w:pPr>
          </w:p>
        </w:tc>
        <w:tc>
          <w:tcPr>
            <w:tcW w:w="1272" w:type="dxa"/>
          </w:tcPr>
          <w:p w14:paraId="2D9DE34A" w14:textId="77777777" w:rsidR="00932835" w:rsidRPr="006B4B11" w:rsidRDefault="00932835" w:rsidP="00C05653">
            <w:pPr>
              <w:rPr>
                <w:lang w:val="en-US"/>
              </w:rPr>
            </w:pPr>
          </w:p>
        </w:tc>
        <w:tc>
          <w:tcPr>
            <w:tcW w:w="1366" w:type="dxa"/>
          </w:tcPr>
          <w:p w14:paraId="1D256BB2" w14:textId="77777777" w:rsidR="00932835" w:rsidRPr="006B4B11" w:rsidRDefault="00932835" w:rsidP="00C05653">
            <w:pPr>
              <w:rPr>
                <w:lang w:val="en-US"/>
              </w:rPr>
            </w:pPr>
            <w:r w:rsidRPr="006B4B11">
              <w:t>Kwale (Utagba- Ogbe)</w:t>
            </w:r>
          </w:p>
        </w:tc>
      </w:tr>
      <w:tr w:rsidR="00932835" w:rsidRPr="006B4B11" w14:paraId="349B120E" w14:textId="77777777" w:rsidTr="00C05653">
        <w:tc>
          <w:tcPr>
            <w:tcW w:w="1240" w:type="dxa"/>
          </w:tcPr>
          <w:p w14:paraId="2A617E56" w14:textId="77777777" w:rsidR="00932835" w:rsidRPr="006B4B11" w:rsidRDefault="00932835" w:rsidP="00C05653">
            <w:pPr>
              <w:rPr>
                <w:lang w:val="en-US"/>
              </w:rPr>
            </w:pPr>
            <w:r w:rsidRPr="006B4B11">
              <w:rPr>
                <w:lang w:val="en-US"/>
              </w:rPr>
              <w:t>INDI_UU</w:t>
            </w:r>
          </w:p>
        </w:tc>
        <w:tc>
          <w:tcPr>
            <w:tcW w:w="913" w:type="dxa"/>
          </w:tcPr>
          <w:p w14:paraId="793864F5" w14:textId="77777777" w:rsidR="00932835" w:rsidRPr="006B4B11" w:rsidRDefault="00932835" w:rsidP="00C05653">
            <w:pPr>
              <w:rPr>
                <w:lang w:val="en-US"/>
              </w:rPr>
            </w:pPr>
            <w:r w:rsidRPr="006B4B11">
              <w:rPr>
                <w:lang w:val="en-US"/>
              </w:rPr>
              <w:t>Female</w:t>
            </w:r>
          </w:p>
        </w:tc>
        <w:tc>
          <w:tcPr>
            <w:tcW w:w="643" w:type="dxa"/>
          </w:tcPr>
          <w:p w14:paraId="0386024B" w14:textId="77777777" w:rsidR="00932835" w:rsidRPr="006B4B11" w:rsidRDefault="00932835" w:rsidP="00C05653">
            <w:pPr>
              <w:rPr>
                <w:lang w:val="en-US"/>
              </w:rPr>
            </w:pPr>
            <w:r>
              <w:rPr>
                <w:lang w:val="en-US"/>
              </w:rPr>
              <w:t>31</w:t>
            </w:r>
          </w:p>
        </w:tc>
        <w:tc>
          <w:tcPr>
            <w:tcW w:w="877" w:type="dxa"/>
          </w:tcPr>
          <w:p w14:paraId="4712B151" w14:textId="77777777" w:rsidR="00932835" w:rsidRPr="006B4B11" w:rsidRDefault="00932835" w:rsidP="00C05653">
            <w:pPr>
              <w:rPr>
                <w:lang w:val="en-US"/>
              </w:rPr>
            </w:pPr>
            <w:r w:rsidRPr="006B4B11">
              <w:rPr>
                <w:lang w:val="en-US"/>
              </w:rPr>
              <w:t>97%</w:t>
            </w:r>
          </w:p>
        </w:tc>
        <w:tc>
          <w:tcPr>
            <w:tcW w:w="1096" w:type="dxa"/>
          </w:tcPr>
          <w:p w14:paraId="33294180" w14:textId="77777777" w:rsidR="00932835" w:rsidRPr="006B4B11" w:rsidRDefault="00932835" w:rsidP="00C05653">
            <w:pPr>
              <w:rPr>
                <w:lang w:val="en-US"/>
              </w:rPr>
            </w:pPr>
            <w:r w:rsidRPr="006B4B11">
              <w:rPr>
                <w:lang w:val="en-US"/>
              </w:rPr>
              <w:t>1%</w:t>
            </w:r>
          </w:p>
        </w:tc>
        <w:tc>
          <w:tcPr>
            <w:tcW w:w="898" w:type="dxa"/>
          </w:tcPr>
          <w:p w14:paraId="50C29381" w14:textId="77777777" w:rsidR="00932835" w:rsidRPr="006B4B11" w:rsidRDefault="00932835" w:rsidP="00C05653">
            <w:pPr>
              <w:rPr>
                <w:lang w:val="en-US"/>
              </w:rPr>
            </w:pPr>
          </w:p>
        </w:tc>
        <w:tc>
          <w:tcPr>
            <w:tcW w:w="1045" w:type="dxa"/>
          </w:tcPr>
          <w:p w14:paraId="53A1AB0E" w14:textId="77777777" w:rsidR="00932835" w:rsidRPr="006B4B11" w:rsidRDefault="00932835" w:rsidP="00C05653">
            <w:pPr>
              <w:rPr>
                <w:lang w:val="en-US"/>
              </w:rPr>
            </w:pPr>
          </w:p>
        </w:tc>
        <w:tc>
          <w:tcPr>
            <w:tcW w:w="1272" w:type="dxa"/>
          </w:tcPr>
          <w:p w14:paraId="7C2C2734" w14:textId="77777777" w:rsidR="00932835" w:rsidRPr="006B4B11" w:rsidRDefault="00932835" w:rsidP="00C05653">
            <w:pPr>
              <w:rPr>
                <w:lang w:val="en-US"/>
              </w:rPr>
            </w:pPr>
            <w:r w:rsidRPr="006B4B11">
              <w:rPr>
                <w:lang w:val="en-US"/>
              </w:rPr>
              <w:t>1%</w:t>
            </w:r>
          </w:p>
        </w:tc>
        <w:tc>
          <w:tcPr>
            <w:tcW w:w="1366" w:type="dxa"/>
          </w:tcPr>
          <w:p w14:paraId="44E8DE0A" w14:textId="77777777" w:rsidR="00932835" w:rsidRPr="006B4B11" w:rsidRDefault="00932835" w:rsidP="00C05653">
            <w:pPr>
              <w:rPr>
                <w:lang w:val="en-US"/>
              </w:rPr>
            </w:pPr>
            <w:r w:rsidRPr="006B4B11">
              <w:t>Abbi</w:t>
            </w:r>
          </w:p>
        </w:tc>
      </w:tr>
      <w:tr w:rsidR="00932835" w:rsidRPr="006B4B11" w14:paraId="394C27FD" w14:textId="77777777" w:rsidTr="00C05653">
        <w:tc>
          <w:tcPr>
            <w:tcW w:w="1240" w:type="dxa"/>
          </w:tcPr>
          <w:p w14:paraId="3C10768E" w14:textId="77777777" w:rsidR="00932835" w:rsidRPr="006B4B11" w:rsidRDefault="00932835" w:rsidP="00C05653">
            <w:pPr>
              <w:rPr>
                <w:lang w:val="en-US"/>
              </w:rPr>
            </w:pPr>
            <w:r w:rsidRPr="006B4B11">
              <w:rPr>
                <w:lang w:val="en-US"/>
              </w:rPr>
              <w:t>INDI_VV</w:t>
            </w:r>
          </w:p>
        </w:tc>
        <w:tc>
          <w:tcPr>
            <w:tcW w:w="913" w:type="dxa"/>
          </w:tcPr>
          <w:p w14:paraId="5EA10CC3" w14:textId="77777777" w:rsidR="00932835" w:rsidRPr="006B4B11" w:rsidRDefault="00932835" w:rsidP="00C05653">
            <w:pPr>
              <w:rPr>
                <w:lang w:val="en-US"/>
              </w:rPr>
            </w:pPr>
            <w:r w:rsidRPr="006B4B11">
              <w:rPr>
                <w:lang w:val="en-US"/>
              </w:rPr>
              <w:t>Male</w:t>
            </w:r>
          </w:p>
        </w:tc>
        <w:tc>
          <w:tcPr>
            <w:tcW w:w="643" w:type="dxa"/>
          </w:tcPr>
          <w:p w14:paraId="6373733F" w14:textId="77777777" w:rsidR="00932835" w:rsidRPr="006B4B11" w:rsidRDefault="00932835" w:rsidP="00C05653">
            <w:pPr>
              <w:rPr>
                <w:lang w:val="en-US"/>
              </w:rPr>
            </w:pPr>
            <w:r>
              <w:rPr>
                <w:lang w:val="en-US"/>
              </w:rPr>
              <w:t>60</w:t>
            </w:r>
          </w:p>
        </w:tc>
        <w:tc>
          <w:tcPr>
            <w:tcW w:w="877" w:type="dxa"/>
          </w:tcPr>
          <w:p w14:paraId="5F1932FE" w14:textId="77777777" w:rsidR="00932835" w:rsidRPr="006B4B11" w:rsidRDefault="00932835" w:rsidP="00C05653">
            <w:pPr>
              <w:rPr>
                <w:lang w:val="en-US"/>
              </w:rPr>
            </w:pPr>
            <w:r w:rsidRPr="006B4B11">
              <w:rPr>
                <w:lang w:val="en-US"/>
              </w:rPr>
              <w:t>99%</w:t>
            </w:r>
          </w:p>
        </w:tc>
        <w:tc>
          <w:tcPr>
            <w:tcW w:w="1096" w:type="dxa"/>
          </w:tcPr>
          <w:p w14:paraId="64C624D2" w14:textId="77777777" w:rsidR="00932835" w:rsidRPr="006B4B11" w:rsidRDefault="00932835" w:rsidP="00C05653">
            <w:pPr>
              <w:rPr>
                <w:lang w:val="en-US"/>
              </w:rPr>
            </w:pPr>
          </w:p>
        </w:tc>
        <w:tc>
          <w:tcPr>
            <w:tcW w:w="898" w:type="dxa"/>
          </w:tcPr>
          <w:p w14:paraId="207F715F" w14:textId="77777777" w:rsidR="00932835" w:rsidRPr="006B4B11" w:rsidRDefault="00932835" w:rsidP="00C05653">
            <w:pPr>
              <w:rPr>
                <w:lang w:val="en-US"/>
              </w:rPr>
            </w:pPr>
            <w:r w:rsidRPr="006B4B11">
              <w:rPr>
                <w:lang w:val="en-US"/>
              </w:rPr>
              <w:t>1%</w:t>
            </w:r>
          </w:p>
        </w:tc>
        <w:tc>
          <w:tcPr>
            <w:tcW w:w="1045" w:type="dxa"/>
          </w:tcPr>
          <w:p w14:paraId="542CFE43" w14:textId="77777777" w:rsidR="00932835" w:rsidRPr="006B4B11" w:rsidRDefault="00932835" w:rsidP="00C05653">
            <w:pPr>
              <w:rPr>
                <w:lang w:val="en-US"/>
              </w:rPr>
            </w:pPr>
          </w:p>
        </w:tc>
        <w:tc>
          <w:tcPr>
            <w:tcW w:w="1272" w:type="dxa"/>
          </w:tcPr>
          <w:p w14:paraId="5D232562" w14:textId="77777777" w:rsidR="00932835" w:rsidRPr="006B4B11" w:rsidRDefault="00932835" w:rsidP="00C05653">
            <w:pPr>
              <w:rPr>
                <w:lang w:val="en-US"/>
              </w:rPr>
            </w:pPr>
          </w:p>
        </w:tc>
        <w:tc>
          <w:tcPr>
            <w:tcW w:w="1366" w:type="dxa"/>
          </w:tcPr>
          <w:p w14:paraId="285E00A9" w14:textId="77777777" w:rsidR="00932835" w:rsidRPr="006B4B11" w:rsidRDefault="00932835" w:rsidP="00C05653">
            <w:pPr>
              <w:rPr>
                <w:lang w:val="en-US"/>
              </w:rPr>
            </w:pPr>
            <w:r w:rsidRPr="006B4B11">
              <w:t>Aboh</w:t>
            </w:r>
          </w:p>
        </w:tc>
      </w:tr>
      <w:tr w:rsidR="00932835" w:rsidRPr="006B4B11" w14:paraId="33677604" w14:textId="77777777" w:rsidTr="00C05653">
        <w:tc>
          <w:tcPr>
            <w:tcW w:w="1240" w:type="dxa"/>
          </w:tcPr>
          <w:p w14:paraId="39A6F186" w14:textId="77777777" w:rsidR="00932835" w:rsidRPr="006B4B11" w:rsidRDefault="00932835" w:rsidP="00C05653">
            <w:pPr>
              <w:rPr>
                <w:lang w:val="en-US"/>
              </w:rPr>
            </w:pPr>
            <w:r w:rsidRPr="006B4B11">
              <w:rPr>
                <w:lang w:val="en-US"/>
              </w:rPr>
              <w:t>INDI_WW</w:t>
            </w:r>
          </w:p>
        </w:tc>
        <w:tc>
          <w:tcPr>
            <w:tcW w:w="913" w:type="dxa"/>
          </w:tcPr>
          <w:p w14:paraId="548C68A3" w14:textId="77777777" w:rsidR="00932835" w:rsidRPr="006B4B11" w:rsidRDefault="00932835" w:rsidP="00C05653">
            <w:pPr>
              <w:rPr>
                <w:lang w:val="en-US"/>
              </w:rPr>
            </w:pPr>
            <w:r w:rsidRPr="006B4B11">
              <w:rPr>
                <w:lang w:val="en-US"/>
              </w:rPr>
              <w:t>Male</w:t>
            </w:r>
          </w:p>
        </w:tc>
        <w:tc>
          <w:tcPr>
            <w:tcW w:w="643" w:type="dxa"/>
          </w:tcPr>
          <w:p w14:paraId="29970F94" w14:textId="77777777" w:rsidR="00932835" w:rsidRPr="006B4B11" w:rsidRDefault="00932835" w:rsidP="00C05653">
            <w:pPr>
              <w:rPr>
                <w:lang w:val="en-US"/>
              </w:rPr>
            </w:pPr>
            <w:r>
              <w:rPr>
                <w:lang w:val="en-US"/>
              </w:rPr>
              <w:t>33</w:t>
            </w:r>
          </w:p>
        </w:tc>
        <w:tc>
          <w:tcPr>
            <w:tcW w:w="877" w:type="dxa"/>
          </w:tcPr>
          <w:p w14:paraId="233D7CDB" w14:textId="77777777" w:rsidR="00932835" w:rsidRPr="006B4B11" w:rsidRDefault="00932835" w:rsidP="00C05653">
            <w:pPr>
              <w:rPr>
                <w:lang w:val="en-US"/>
              </w:rPr>
            </w:pPr>
            <w:r w:rsidRPr="006B4B11">
              <w:rPr>
                <w:lang w:val="en-US"/>
              </w:rPr>
              <w:t>97%</w:t>
            </w:r>
          </w:p>
        </w:tc>
        <w:tc>
          <w:tcPr>
            <w:tcW w:w="1096" w:type="dxa"/>
          </w:tcPr>
          <w:p w14:paraId="08EB9A1B" w14:textId="77777777" w:rsidR="00932835" w:rsidRPr="006B4B11" w:rsidRDefault="00932835" w:rsidP="00C05653">
            <w:pPr>
              <w:rPr>
                <w:lang w:val="en-US"/>
              </w:rPr>
            </w:pPr>
            <w:r w:rsidRPr="006B4B11">
              <w:rPr>
                <w:lang w:val="en-US"/>
              </w:rPr>
              <w:t>1%</w:t>
            </w:r>
          </w:p>
        </w:tc>
        <w:tc>
          <w:tcPr>
            <w:tcW w:w="898" w:type="dxa"/>
          </w:tcPr>
          <w:p w14:paraId="5183A84B" w14:textId="77777777" w:rsidR="00932835" w:rsidRPr="006B4B11" w:rsidRDefault="00932835" w:rsidP="00C05653">
            <w:pPr>
              <w:rPr>
                <w:lang w:val="en-US"/>
              </w:rPr>
            </w:pPr>
            <w:r w:rsidRPr="006B4B11">
              <w:rPr>
                <w:lang w:val="en-US"/>
              </w:rPr>
              <w:t>2%</w:t>
            </w:r>
          </w:p>
        </w:tc>
        <w:tc>
          <w:tcPr>
            <w:tcW w:w="1045" w:type="dxa"/>
          </w:tcPr>
          <w:p w14:paraId="42DC1EB6" w14:textId="77777777" w:rsidR="00932835" w:rsidRPr="006B4B11" w:rsidRDefault="00932835" w:rsidP="00C05653">
            <w:pPr>
              <w:rPr>
                <w:lang w:val="en-US"/>
              </w:rPr>
            </w:pPr>
          </w:p>
        </w:tc>
        <w:tc>
          <w:tcPr>
            <w:tcW w:w="1272" w:type="dxa"/>
          </w:tcPr>
          <w:p w14:paraId="11930150" w14:textId="77777777" w:rsidR="00932835" w:rsidRPr="006B4B11" w:rsidRDefault="00932835" w:rsidP="00C05653">
            <w:pPr>
              <w:rPr>
                <w:lang w:val="en-US"/>
              </w:rPr>
            </w:pPr>
          </w:p>
        </w:tc>
        <w:tc>
          <w:tcPr>
            <w:tcW w:w="1366" w:type="dxa"/>
          </w:tcPr>
          <w:p w14:paraId="4FA621B1" w14:textId="77777777" w:rsidR="00932835" w:rsidRPr="006B4B11" w:rsidRDefault="00932835" w:rsidP="00C05653">
            <w:pPr>
              <w:rPr>
                <w:lang w:val="en-US"/>
              </w:rPr>
            </w:pPr>
            <w:r w:rsidRPr="006B4B11">
              <w:t>Ebedei</w:t>
            </w:r>
          </w:p>
        </w:tc>
      </w:tr>
      <w:tr w:rsidR="00932835" w:rsidRPr="006B4B11" w14:paraId="6F6918A3" w14:textId="77777777" w:rsidTr="00C05653">
        <w:tc>
          <w:tcPr>
            <w:tcW w:w="1240" w:type="dxa"/>
          </w:tcPr>
          <w:p w14:paraId="232754D1" w14:textId="77777777" w:rsidR="00932835" w:rsidRPr="006B4B11" w:rsidRDefault="00932835" w:rsidP="00C05653">
            <w:pPr>
              <w:rPr>
                <w:lang w:val="en-US"/>
              </w:rPr>
            </w:pPr>
            <w:r w:rsidRPr="006B4B11">
              <w:rPr>
                <w:lang w:val="en-US"/>
              </w:rPr>
              <w:t>INDI_XX</w:t>
            </w:r>
          </w:p>
        </w:tc>
        <w:tc>
          <w:tcPr>
            <w:tcW w:w="913" w:type="dxa"/>
          </w:tcPr>
          <w:p w14:paraId="36ED95D7" w14:textId="77777777" w:rsidR="00932835" w:rsidRPr="006B4B11" w:rsidRDefault="00932835" w:rsidP="00C05653">
            <w:pPr>
              <w:rPr>
                <w:lang w:val="en-US"/>
              </w:rPr>
            </w:pPr>
            <w:r w:rsidRPr="006B4B11">
              <w:rPr>
                <w:lang w:val="en-US"/>
              </w:rPr>
              <w:t>Male</w:t>
            </w:r>
          </w:p>
        </w:tc>
        <w:tc>
          <w:tcPr>
            <w:tcW w:w="643" w:type="dxa"/>
          </w:tcPr>
          <w:p w14:paraId="539A309F" w14:textId="77777777" w:rsidR="00932835" w:rsidRPr="006B4B11" w:rsidRDefault="00932835" w:rsidP="00C05653">
            <w:pPr>
              <w:rPr>
                <w:lang w:val="en-US"/>
              </w:rPr>
            </w:pPr>
            <w:r>
              <w:rPr>
                <w:lang w:val="en-US"/>
              </w:rPr>
              <w:t>69</w:t>
            </w:r>
          </w:p>
        </w:tc>
        <w:tc>
          <w:tcPr>
            <w:tcW w:w="877" w:type="dxa"/>
          </w:tcPr>
          <w:p w14:paraId="5D482398" w14:textId="77777777" w:rsidR="00932835" w:rsidRPr="006B4B11" w:rsidRDefault="00932835" w:rsidP="00C05653">
            <w:pPr>
              <w:rPr>
                <w:lang w:val="en-US"/>
              </w:rPr>
            </w:pPr>
            <w:r w:rsidRPr="006B4B11">
              <w:rPr>
                <w:lang w:val="en-US"/>
              </w:rPr>
              <w:t>97%</w:t>
            </w:r>
          </w:p>
        </w:tc>
        <w:tc>
          <w:tcPr>
            <w:tcW w:w="1096" w:type="dxa"/>
          </w:tcPr>
          <w:p w14:paraId="338A6446" w14:textId="77777777" w:rsidR="00932835" w:rsidRPr="006B4B11" w:rsidRDefault="00932835" w:rsidP="00C05653">
            <w:pPr>
              <w:rPr>
                <w:lang w:val="en-US"/>
              </w:rPr>
            </w:pPr>
          </w:p>
        </w:tc>
        <w:tc>
          <w:tcPr>
            <w:tcW w:w="898" w:type="dxa"/>
          </w:tcPr>
          <w:p w14:paraId="5F35940A" w14:textId="77777777" w:rsidR="00932835" w:rsidRPr="006B4B11" w:rsidRDefault="00932835" w:rsidP="00C05653">
            <w:pPr>
              <w:rPr>
                <w:lang w:val="en-US"/>
              </w:rPr>
            </w:pPr>
            <w:r w:rsidRPr="006B4B11">
              <w:rPr>
                <w:lang w:val="en-US"/>
              </w:rPr>
              <w:t>3%</w:t>
            </w:r>
          </w:p>
        </w:tc>
        <w:tc>
          <w:tcPr>
            <w:tcW w:w="1045" w:type="dxa"/>
          </w:tcPr>
          <w:p w14:paraId="257D2FD5" w14:textId="77777777" w:rsidR="00932835" w:rsidRPr="006B4B11" w:rsidRDefault="00932835" w:rsidP="00C05653">
            <w:pPr>
              <w:rPr>
                <w:lang w:val="en-US"/>
              </w:rPr>
            </w:pPr>
          </w:p>
        </w:tc>
        <w:tc>
          <w:tcPr>
            <w:tcW w:w="1272" w:type="dxa"/>
          </w:tcPr>
          <w:p w14:paraId="4EA0BCF2" w14:textId="77777777" w:rsidR="00932835" w:rsidRPr="006B4B11" w:rsidRDefault="00932835" w:rsidP="00C05653">
            <w:pPr>
              <w:rPr>
                <w:lang w:val="en-US"/>
              </w:rPr>
            </w:pPr>
          </w:p>
        </w:tc>
        <w:tc>
          <w:tcPr>
            <w:tcW w:w="1366" w:type="dxa"/>
          </w:tcPr>
          <w:p w14:paraId="077D5D18" w14:textId="77777777" w:rsidR="00932835" w:rsidRPr="006B4B11" w:rsidRDefault="00932835" w:rsidP="00C05653">
            <w:pPr>
              <w:rPr>
                <w:lang w:val="en-US"/>
              </w:rPr>
            </w:pPr>
            <w:r w:rsidRPr="006B4B11">
              <w:t>Emu-Ebendo</w:t>
            </w:r>
          </w:p>
        </w:tc>
      </w:tr>
      <w:tr w:rsidR="00932835" w:rsidRPr="006B4B11" w14:paraId="30309FAD" w14:textId="77777777" w:rsidTr="00C05653">
        <w:tc>
          <w:tcPr>
            <w:tcW w:w="1240" w:type="dxa"/>
          </w:tcPr>
          <w:p w14:paraId="2DE32AE3" w14:textId="77777777" w:rsidR="00932835" w:rsidRPr="006B4B11" w:rsidRDefault="00932835" w:rsidP="00C05653">
            <w:pPr>
              <w:rPr>
                <w:lang w:val="en-US"/>
              </w:rPr>
            </w:pPr>
            <w:r w:rsidRPr="006B4B11">
              <w:rPr>
                <w:lang w:val="en-US"/>
              </w:rPr>
              <w:t>INDI_YY</w:t>
            </w:r>
          </w:p>
        </w:tc>
        <w:tc>
          <w:tcPr>
            <w:tcW w:w="913" w:type="dxa"/>
          </w:tcPr>
          <w:p w14:paraId="7EF12219" w14:textId="77777777" w:rsidR="00932835" w:rsidRPr="006B4B11" w:rsidRDefault="00932835" w:rsidP="00C05653">
            <w:pPr>
              <w:rPr>
                <w:lang w:val="en-US"/>
              </w:rPr>
            </w:pPr>
            <w:r w:rsidRPr="006B4B11">
              <w:rPr>
                <w:lang w:val="en-US"/>
              </w:rPr>
              <w:t>Male</w:t>
            </w:r>
          </w:p>
        </w:tc>
        <w:tc>
          <w:tcPr>
            <w:tcW w:w="643" w:type="dxa"/>
          </w:tcPr>
          <w:p w14:paraId="03B61EE8" w14:textId="77777777" w:rsidR="00932835" w:rsidRPr="006B4B11" w:rsidRDefault="00932835" w:rsidP="00C05653">
            <w:pPr>
              <w:rPr>
                <w:lang w:val="en-US"/>
              </w:rPr>
            </w:pPr>
            <w:r>
              <w:rPr>
                <w:lang w:val="en-US"/>
              </w:rPr>
              <w:t>53</w:t>
            </w:r>
          </w:p>
        </w:tc>
        <w:tc>
          <w:tcPr>
            <w:tcW w:w="877" w:type="dxa"/>
          </w:tcPr>
          <w:p w14:paraId="7CCC6DA3" w14:textId="77777777" w:rsidR="00932835" w:rsidRPr="006B4B11" w:rsidRDefault="00932835" w:rsidP="00C05653">
            <w:pPr>
              <w:rPr>
                <w:lang w:val="en-US"/>
              </w:rPr>
            </w:pPr>
            <w:r w:rsidRPr="006B4B11">
              <w:rPr>
                <w:lang w:val="en-US"/>
              </w:rPr>
              <w:t>96%</w:t>
            </w:r>
          </w:p>
        </w:tc>
        <w:tc>
          <w:tcPr>
            <w:tcW w:w="1096" w:type="dxa"/>
          </w:tcPr>
          <w:p w14:paraId="499711BB" w14:textId="77777777" w:rsidR="00932835" w:rsidRPr="006B4B11" w:rsidRDefault="00932835" w:rsidP="00C05653">
            <w:pPr>
              <w:rPr>
                <w:lang w:val="en-US"/>
              </w:rPr>
            </w:pPr>
          </w:p>
        </w:tc>
        <w:tc>
          <w:tcPr>
            <w:tcW w:w="898" w:type="dxa"/>
          </w:tcPr>
          <w:p w14:paraId="4390152A" w14:textId="77777777" w:rsidR="00932835" w:rsidRPr="006B4B11" w:rsidRDefault="00932835" w:rsidP="00C05653">
            <w:pPr>
              <w:rPr>
                <w:lang w:val="en-US"/>
              </w:rPr>
            </w:pPr>
            <w:r w:rsidRPr="006B4B11">
              <w:rPr>
                <w:lang w:val="en-US"/>
              </w:rPr>
              <w:t>4%</w:t>
            </w:r>
          </w:p>
        </w:tc>
        <w:tc>
          <w:tcPr>
            <w:tcW w:w="1045" w:type="dxa"/>
          </w:tcPr>
          <w:p w14:paraId="0988CB1F" w14:textId="77777777" w:rsidR="00932835" w:rsidRPr="006B4B11" w:rsidRDefault="00932835" w:rsidP="00C05653">
            <w:pPr>
              <w:rPr>
                <w:lang w:val="en-US"/>
              </w:rPr>
            </w:pPr>
          </w:p>
        </w:tc>
        <w:tc>
          <w:tcPr>
            <w:tcW w:w="1272" w:type="dxa"/>
          </w:tcPr>
          <w:p w14:paraId="5FE51616" w14:textId="77777777" w:rsidR="00932835" w:rsidRPr="006B4B11" w:rsidRDefault="00932835" w:rsidP="00C05653">
            <w:pPr>
              <w:rPr>
                <w:lang w:val="en-US"/>
              </w:rPr>
            </w:pPr>
          </w:p>
        </w:tc>
        <w:tc>
          <w:tcPr>
            <w:tcW w:w="1366" w:type="dxa"/>
          </w:tcPr>
          <w:p w14:paraId="728D422D" w14:textId="77777777" w:rsidR="00932835" w:rsidRPr="006B4B11" w:rsidRDefault="00932835" w:rsidP="00C05653">
            <w:pPr>
              <w:rPr>
                <w:lang w:val="en-US"/>
              </w:rPr>
            </w:pPr>
            <w:r w:rsidRPr="006B4B11">
              <w:t>Ossissa</w:t>
            </w:r>
          </w:p>
        </w:tc>
      </w:tr>
      <w:tr w:rsidR="00932835" w:rsidRPr="006B4B11" w14:paraId="0BC9321C" w14:textId="77777777" w:rsidTr="00C05653">
        <w:tc>
          <w:tcPr>
            <w:tcW w:w="1240" w:type="dxa"/>
          </w:tcPr>
          <w:p w14:paraId="546A75E8" w14:textId="77777777" w:rsidR="00932835" w:rsidRPr="006B4B11" w:rsidRDefault="00932835" w:rsidP="00C05653">
            <w:pPr>
              <w:rPr>
                <w:i/>
                <w:iCs/>
                <w:lang w:val="en-US"/>
              </w:rPr>
            </w:pPr>
            <w:r w:rsidRPr="006B4B11">
              <w:rPr>
                <w:i/>
                <w:iCs/>
                <w:lang w:val="en-US"/>
              </w:rPr>
              <w:t>INDI_ZZ</w:t>
            </w:r>
          </w:p>
        </w:tc>
        <w:tc>
          <w:tcPr>
            <w:tcW w:w="913" w:type="dxa"/>
          </w:tcPr>
          <w:p w14:paraId="133A18C1" w14:textId="77777777" w:rsidR="00932835" w:rsidRPr="006B4B11" w:rsidRDefault="00932835" w:rsidP="00C05653">
            <w:pPr>
              <w:rPr>
                <w:lang w:val="en-US"/>
              </w:rPr>
            </w:pPr>
            <w:r w:rsidRPr="006B4B11">
              <w:rPr>
                <w:lang w:val="en-US"/>
              </w:rPr>
              <w:t>Male</w:t>
            </w:r>
          </w:p>
        </w:tc>
        <w:tc>
          <w:tcPr>
            <w:tcW w:w="643" w:type="dxa"/>
          </w:tcPr>
          <w:p w14:paraId="36D464ED" w14:textId="77777777" w:rsidR="00932835" w:rsidRPr="006B4B11" w:rsidRDefault="00932835" w:rsidP="00C05653">
            <w:pPr>
              <w:rPr>
                <w:lang w:val="en-US"/>
              </w:rPr>
            </w:pPr>
            <w:r w:rsidRPr="006B4B11">
              <w:rPr>
                <w:lang w:val="en-US"/>
              </w:rPr>
              <w:t>53</w:t>
            </w:r>
          </w:p>
        </w:tc>
        <w:tc>
          <w:tcPr>
            <w:tcW w:w="877" w:type="dxa"/>
          </w:tcPr>
          <w:p w14:paraId="0D30B683" w14:textId="77777777" w:rsidR="00932835" w:rsidRPr="006B4B11" w:rsidRDefault="00932835" w:rsidP="00C05653">
            <w:pPr>
              <w:rPr>
                <w:lang w:val="en-US"/>
              </w:rPr>
            </w:pPr>
            <w:r w:rsidRPr="006B4B11">
              <w:rPr>
                <w:lang w:val="en-US"/>
              </w:rPr>
              <w:t>96%</w:t>
            </w:r>
          </w:p>
        </w:tc>
        <w:tc>
          <w:tcPr>
            <w:tcW w:w="1096" w:type="dxa"/>
          </w:tcPr>
          <w:p w14:paraId="20D66DF9" w14:textId="77777777" w:rsidR="00932835" w:rsidRPr="006B4B11" w:rsidRDefault="00932835" w:rsidP="00C05653">
            <w:pPr>
              <w:rPr>
                <w:lang w:val="en-US"/>
              </w:rPr>
            </w:pPr>
            <w:r w:rsidRPr="006B4B11">
              <w:rPr>
                <w:lang w:val="en-US"/>
              </w:rPr>
              <w:t>2%</w:t>
            </w:r>
          </w:p>
        </w:tc>
        <w:tc>
          <w:tcPr>
            <w:tcW w:w="898" w:type="dxa"/>
          </w:tcPr>
          <w:p w14:paraId="5D45ADA4" w14:textId="77777777" w:rsidR="00932835" w:rsidRPr="006B4B11" w:rsidRDefault="00932835" w:rsidP="00C05653">
            <w:pPr>
              <w:rPr>
                <w:lang w:val="en-US"/>
              </w:rPr>
            </w:pPr>
          </w:p>
        </w:tc>
        <w:tc>
          <w:tcPr>
            <w:tcW w:w="1045" w:type="dxa"/>
          </w:tcPr>
          <w:p w14:paraId="552351A8" w14:textId="77777777" w:rsidR="00932835" w:rsidRPr="006B4B11" w:rsidRDefault="00932835" w:rsidP="00C05653">
            <w:pPr>
              <w:rPr>
                <w:lang w:val="en-US"/>
              </w:rPr>
            </w:pPr>
            <w:r w:rsidRPr="006B4B11">
              <w:rPr>
                <w:lang w:val="en-US"/>
              </w:rPr>
              <w:t>1%</w:t>
            </w:r>
          </w:p>
        </w:tc>
        <w:tc>
          <w:tcPr>
            <w:tcW w:w="1272" w:type="dxa"/>
          </w:tcPr>
          <w:p w14:paraId="47007525" w14:textId="77777777" w:rsidR="00932835" w:rsidRPr="006B4B11" w:rsidRDefault="00932835" w:rsidP="00C05653">
            <w:pPr>
              <w:rPr>
                <w:lang w:val="en-US"/>
              </w:rPr>
            </w:pPr>
            <w:r w:rsidRPr="006B4B11">
              <w:rPr>
                <w:lang w:val="en-US"/>
              </w:rPr>
              <w:t>1%</w:t>
            </w:r>
          </w:p>
        </w:tc>
        <w:tc>
          <w:tcPr>
            <w:tcW w:w="1366" w:type="dxa"/>
          </w:tcPr>
          <w:p w14:paraId="779AE17B" w14:textId="77777777" w:rsidR="00932835" w:rsidRPr="006B4B11" w:rsidRDefault="00932835" w:rsidP="00C05653">
            <w:pPr>
              <w:rPr>
                <w:lang w:val="en-US"/>
              </w:rPr>
            </w:pPr>
            <w:r w:rsidRPr="006B4B11">
              <w:rPr>
                <w:lang w:val="en-US"/>
              </w:rPr>
              <w:t>Ashaka/Afor</w:t>
            </w:r>
          </w:p>
        </w:tc>
      </w:tr>
      <w:tr w:rsidR="00932835" w:rsidRPr="006B4B11" w14:paraId="3C993554" w14:textId="77777777" w:rsidTr="00C05653">
        <w:tc>
          <w:tcPr>
            <w:tcW w:w="1240" w:type="dxa"/>
          </w:tcPr>
          <w:p w14:paraId="40940A8E" w14:textId="77777777" w:rsidR="00932835" w:rsidRPr="006B4B11" w:rsidRDefault="00932835" w:rsidP="00C05653">
            <w:pPr>
              <w:rPr>
                <w:lang w:val="en-US"/>
              </w:rPr>
            </w:pPr>
            <w:r w:rsidRPr="006B4B11">
              <w:rPr>
                <w:lang w:val="en-US"/>
              </w:rPr>
              <w:t>INDI_AB</w:t>
            </w:r>
          </w:p>
        </w:tc>
        <w:tc>
          <w:tcPr>
            <w:tcW w:w="913" w:type="dxa"/>
          </w:tcPr>
          <w:p w14:paraId="0A65ADC6" w14:textId="77777777" w:rsidR="00932835" w:rsidRPr="006B4B11" w:rsidRDefault="00932835" w:rsidP="00C05653">
            <w:pPr>
              <w:rPr>
                <w:lang w:val="en-US"/>
              </w:rPr>
            </w:pPr>
            <w:r>
              <w:rPr>
                <w:lang w:val="en-US"/>
              </w:rPr>
              <w:t>Male</w:t>
            </w:r>
          </w:p>
        </w:tc>
        <w:tc>
          <w:tcPr>
            <w:tcW w:w="643" w:type="dxa"/>
          </w:tcPr>
          <w:p w14:paraId="79C843A4" w14:textId="77777777" w:rsidR="00932835" w:rsidRPr="006B4B11" w:rsidRDefault="00932835" w:rsidP="00C05653">
            <w:pPr>
              <w:rPr>
                <w:lang w:val="en-US"/>
              </w:rPr>
            </w:pPr>
            <w:r>
              <w:rPr>
                <w:lang w:val="en-US"/>
              </w:rPr>
              <w:t>55</w:t>
            </w:r>
          </w:p>
        </w:tc>
        <w:tc>
          <w:tcPr>
            <w:tcW w:w="877" w:type="dxa"/>
          </w:tcPr>
          <w:p w14:paraId="12D7EC0F" w14:textId="77777777" w:rsidR="00932835" w:rsidRPr="006B4B11" w:rsidRDefault="00932835" w:rsidP="00C05653">
            <w:pPr>
              <w:rPr>
                <w:lang w:val="en-US"/>
              </w:rPr>
            </w:pPr>
            <w:r w:rsidRPr="006B4B11">
              <w:rPr>
                <w:lang w:val="en-US"/>
              </w:rPr>
              <w:t>95%</w:t>
            </w:r>
          </w:p>
        </w:tc>
        <w:tc>
          <w:tcPr>
            <w:tcW w:w="1096" w:type="dxa"/>
          </w:tcPr>
          <w:p w14:paraId="0087AA22" w14:textId="77777777" w:rsidR="00932835" w:rsidRPr="006B4B11" w:rsidRDefault="00932835" w:rsidP="00C05653">
            <w:pPr>
              <w:rPr>
                <w:lang w:val="en-US"/>
              </w:rPr>
            </w:pPr>
          </w:p>
        </w:tc>
        <w:tc>
          <w:tcPr>
            <w:tcW w:w="898" w:type="dxa"/>
          </w:tcPr>
          <w:p w14:paraId="6F96940B" w14:textId="77777777" w:rsidR="00932835" w:rsidRPr="006B4B11" w:rsidRDefault="00932835" w:rsidP="00C05653">
            <w:pPr>
              <w:rPr>
                <w:lang w:val="en-US"/>
              </w:rPr>
            </w:pPr>
            <w:r w:rsidRPr="006B4B11">
              <w:rPr>
                <w:lang w:val="en-US"/>
              </w:rPr>
              <w:t>5%</w:t>
            </w:r>
          </w:p>
        </w:tc>
        <w:tc>
          <w:tcPr>
            <w:tcW w:w="1045" w:type="dxa"/>
          </w:tcPr>
          <w:p w14:paraId="7EBA64F3" w14:textId="77777777" w:rsidR="00932835" w:rsidRPr="006B4B11" w:rsidRDefault="00932835" w:rsidP="00C05653">
            <w:pPr>
              <w:rPr>
                <w:lang w:val="en-US"/>
              </w:rPr>
            </w:pPr>
          </w:p>
        </w:tc>
        <w:tc>
          <w:tcPr>
            <w:tcW w:w="1272" w:type="dxa"/>
          </w:tcPr>
          <w:p w14:paraId="4FBFCCDE" w14:textId="77777777" w:rsidR="00932835" w:rsidRPr="006B4B11" w:rsidRDefault="00932835" w:rsidP="00C05653">
            <w:pPr>
              <w:rPr>
                <w:lang w:val="en-US"/>
              </w:rPr>
            </w:pPr>
          </w:p>
        </w:tc>
        <w:tc>
          <w:tcPr>
            <w:tcW w:w="1366" w:type="dxa"/>
          </w:tcPr>
          <w:p w14:paraId="0C232D9A" w14:textId="77777777" w:rsidR="00932835" w:rsidRPr="006B4B11" w:rsidRDefault="00932835" w:rsidP="00C05653">
            <w:pPr>
              <w:rPr>
                <w:lang w:val="en-US"/>
              </w:rPr>
            </w:pPr>
            <w:r w:rsidRPr="006B4B11">
              <w:t>Emu-Obodeti</w:t>
            </w:r>
          </w:p>
        </w:tc>
      </w:tr>
      <w:tr w:rsidR="00932835" w:rsidRPr="006B4B11" w14:paraId="3962DC01" w14:textId="77777777" w:rsidTr="00C05653">
        <w:tc>
          <w:tcPr>
            <w:tcW w:w="1240" w:type="dxa"/>
          </w:tcPr>
          <w:p w14:paraId="5C9F9CD3" w14:textId="77777777" w:rsidR="00932835" w:rsidRPr="006B4B11" w:rsidRDefault="00932835" w:rsidP="00C05653">
            <w:pPr>
              <w:rPr>
                <w:lang w:val="en-US"/>
              </w:rPr>
            </w:pPr>
            <w:r w:rsidRPr="006B4B11">
              <w:rPr>
                <w:lang w:val="en-US"/>
              </w:rPr>
              <w:t>INDI_AC</w:t>
            </w:r>
          </w:p>
        </w:tc>
        <w:tc>
          <w:tcPr>
            <w:tcW w:w="913" w:type="dxa"/>
          </w:tcPr>
          <w:p w14:paraId="7250252A" w14:textId="77777777" w:rsidR="00932835" w:rsidRPr="006B4B11" w:rsidRDefault="00932835" w:rsidP="00C05653">
            <w:pPr>
              <w:rPr>
                <w:lang w:val="en-US"/>
              </w:rPr>
            </w:pPr>
            <w:r>
              <w:rPr>
                <w:lang w:val="en-US"/>
              </w:rPr>
              <w:t xml:space="preserve">Male </w:t>
            </w:r>
          </w:p>
        </w:tc>
        <w:tc>
          <w:tcPr>
            <w:tcW w:w="643" w:type="dxa"/>
          </w:tcPr>
          <w:p w14:paraId="07AEA649" w14:textId="77777777" w:rsidR="00932835" w:rsidRPr="006B4B11" w:rsidRDefault="00932835" w:rsidP="00C05653">
            <w:pPr>
              <w:rPr>
                <w:lang w:val="en-US"/>
              </w:rPr>
            </w:pPr>
            <w:r>
              <w:rPr>
                <w:lang w:val="en-US"/>
              </w:rPr>
              <w:t>56</w:t>
            </w:r>
          </w:p>
        </w:tc>
        <w:tc>
          <w:tcPr>
            <w:tcW w:w="877" w:type="dxa"/>
          </w:tcPr>
          <w:p w14:paraId="522DF2E5" w14:textId="77777777" w:rsidR="00932835" w:rsidRPr="006B4B11" w:rsidRDefault="00932835" w:rsidP="00C05653">
            <w:pPr>
              <w:rPr>
                <w:lang w:val="en-US"/>
              </w:rPr>
            </w:pPr>
            <w:r w:rsidRPr="006B4B11">
              <w:rPr>
                <w:lang w:val="en-US"/>
              </w:rPr>
              <w:t>96%</w:t>
            </w:r>
          </w:p>
        </w:tc>
        <w:tc>
          <w:tcPr>
            <w:tcW w:w="1096" w:type="dxa"/>
          </w:tcPr>
          <w:p w14:paraId="47CC13C2" w14:textId="77777777" w:rsidR="00932835" w:rsidRPr="006B4B11" w:rsidRDefault="00932835" w:rsidP="00C05653">
            <w:pPr>
              <w:rPr>
                <w:lang w:val="en-US"/>
              </w:rPr>
            </w:pPr>
            <w:r w:rsidRPr="006B4B11">
              <w:rPr>
                <w:lang w:val="en-US"/>
              </w:rPr>
              <w:t>2%</w:t>
            </w:r>
          </w:p>
        </w:tc>
        <w:tc>
          <w:tcPr>
            <w:tcW w:w="898" w:type="dxa"/>
          </w:tcPr>
          <w:p w14:paraId="7B1EC7C6" w14:textId="77777777" w:rsidR="00932835" w:rsidRPr="006B4B11" w:rsidRDefault="00932835" w:rsidP="00C05653">
            <w:pPr>
              <w:rPr>
                <w:lang w:val="en-US"/>
              </w:rPr>
            </w:pPr>
            <w:r w:rsidRPr="006B4B11">
              <w:rPr>
                <w:lang w:val="en-US"/>
              </w:rPr>
              <w:t>2%</w:t>
            </w:r>
          </w:p>
        </w:tc>
        <w:tc>
          <w:tcPr>
            <w:tcW w:w="1045" w:type="dxa"/>
          </w:tcPr>
          <w:p w14:paraId="66E2F003" w14:textId="77777777" w:rsidR="00932835" w:rsidRPr="006B4B11" w:rsidRDefault="00932835" w:rsidP="00C05653">
            <w:pPr>
              <w:rPr>
                <w:lang w:val="en-US"/>
              </w:rPr>
            </w:pPr>
          </w:p>
        </w:tc>
        <w:tc>
          <w:tcPr>
            <w:tcW w:w="1272" w:type="dxa"/>
          </w:tcPr>
          <w:p w14:paraId="2B1E9150" w14:textId="77777777" w:rsidR="00932835" w:rsidRPr="006B4B11" w:rsidRDefault="00932835" w:rsidP="00C05653">
            <w:pPr>
              <w:rPr>
                <w:lang w:val="en-US"/>
              </w:rPr>
            </w:pPr>
          </w:p>
        </w:tc>
        <w:tc>
          <w:tcPr>
            <w:tcW w:w="1366" w:type="dxa"/>
          </w:tcPr>
          <w:p w14:paraId="4EB964F5" w14:textId="77777777" w:rsidR="00932835" w:rsidRPr="006B4B11" w:rsidRDefault="00932835" w:rsidP="00C05653">
            <w:r w:rsidRPr="006B4B11">
              <w:t>Utagba-Uno</w:t>
            </w:r>
          </w:p>
        </w:tc>
      </w:tr>
      <w:tr w:rsidR="00932835" w:rsidRPr="006B4B11" w14:paraId="4B0B22DA" w14:textId="77777777" w:rsidTr="00C05653">
        <w:tc>
          <w:tcPr>
            <w:tcW w:w="1240" w:type="dxa"/>
          </w:tcPr>
          <w:p w14:paraId="209ED367" w14:textId="77777777" w:rsidR="00932835" w:rsidRPr="006B4B11" w:rsidRDefault="00932835" w:rsidP="00C05653">
            <w:pPr>
              <w:rPr>
                <w:lang w:val="en-US"/>
              </w:rPr>
            </w:pPr>
            <w:r w:rsidRPr="006B4B11">
              <w:rPr>
                <w:lang w:val="en-US"/>
              </w:rPr>
              <w:t>INDI_AD</w:t>
            </w:r>
          </w:p>
        </w:tc>
        <w:tc>
          <w:tcPr>
            <w:tcW w:w="913" w:type="dxa"/>
          </w:tcPr>
          <w:p w14:paraId="0820E360" w14:textId="77777777" w:rsidR="00932835" w:rsidRPr="006B4B11" w:rsidRDefault="00932835" w:rsidP="00C05653">
            <w:pPr>
              <w:rPr>
                <w:lang w:val="en-US"/>
              </w:rPr>
            </w:pPr>
            <w:r w:rsidRPr="006B4B11">
              <w:rPr>
                <w:lang w:val="en-US"/>
              </w:rPr>
              <w:t>Female</w:t>
            </w:r>
          </w:p>
        </w:tc>
        <w:tc>
          <w:tcPr>
            <w:tcW w:w="643" w:type="dxa"/>
          </w:tcPr>
          <w:p w14:paraId="70BF7BE4" w14:textId="77777777" w:rsidR="00932835" w:rsidRPr="006B4B11" w:rsidRDefault="00932835" w:rsidP="00C05653">
            <w:pPr>
              <w:rPr>
                <w:lang w:val="en-US"/>
              </w:rPr>
            </w:pPr>
            <w:r w:rsidRPr="006B4B11">
              <w:rPr>
                <w:lang w:val="en-US"/>
              </w:rPr>
              <w:t>28</w:t>
            </w:r>
          </w:p>
        </w:tc>
        <w:tc>
          <w:tcPr>
            <w:tcW w:w="877" w:type="dxa"/>
          </w:tcPr>
          <w:p w14:paraId="7D00C57F" w14:textId="77777777" w:rsidR="00932835" w:rsidRPr="006B4B11" w:rsidRDefault="00932835" w:rsidP="00C05653">
            <w:pPr>
              <w:rPr>
                <w:lang w:val="en-US"/>
              </w:rPr>
            </w:pPr>
            <w:r w:rsidRPr="006B4B11">
              <w:rPr>
                <w:lang w:val="en-US"/>
              </w:rPr>
              <w:t>99%</w:t>
            </w:r>
          </w:p>
        </w:tc>
        <w:tc>
          <w:tcPr>
            <w:tcW w:w="1096" w:type="dxa"/>
          </w:tcPr>
          <w:p w14:paraId="21A59A17" w14:textId="77777777" w:rsidR="00932835" w:rsidRPr="006B4B11" w:rsidRDefault="00932835" w:rsidP="00C05653">
            <w:pPr>
              <w:rPr>
                <w:lang w:val="en-US"/>
              </w:rPr>
            </w:pPr>
          </w:p>
        </w:tc>
        <w:tc>
          <w:tcPr>
            <w:tcW w:w="898" w:type="dxa"/>
          </w:tcPr>
          <w:p w14:paraId="69152F0F" w14:textId="77777777" w:rsidR="00932835" w:rsidRPr="006B4B11" w:rsidRDefault="00932835" w:rsidP="00C05653">
            <w:pPr>
              <w:rPr>
                <w:lang w:val="en-US"/>
              </w:rPr>
            </w:pPr>
          </w:p>
        </w:tc>
        <w:tc>
          <w:tcPr>
            <w:tcW w:w="1045" w:type="dxa"/>
          </w:tcPr>
          <w:p w14:paraId="6CBB2FF5" w14:textId="77777777" w:rsidR="00932835" w:rsidRPr="006B4B11" w:rsidRDefault="00932835" w:rsidP="00C05653">
            <w:pPr>
              <w:rPr>
                <w:lang w:val="en-US"/>
              </w:rPr>
            </w:pPr>
          </w:p>
        </w:tc>
        <w:tc>
          <w:tcPr>
            <w:tcW w:w="1272" w:type="dxa"/>
          </w:tcPr>
          <w:p w14:paraId="642BBE37" w14:textId="77777777" w:rsidR="00932835" w:rsidRPr="006B4B11" w:rsidRDefault="00932835" w:rsidP="00C05653">
            <w:pPr>
              <w:rPr>
                <w:lang w:val="en-US"/>
              </w:rPr>
            </w:pPr>
            <w:r w:rsidRPr="006B4B11">
              <w:rPr>
                <w:lang w:val="en-US"/>
              </w:rPr>
              <w:t>1%</w:t>
            </w:r>
          </w:p>
        </w:tc>
        <w:tc>
          <w:tcPr>
            <w:tcW w:w="1366" w:type="dxa"/>
          </w:tcPr>
          <w:p w14:paraId="7D2D39B0" w14:textId="77777777" w:rsidR="00932835" w:rsidRPr="006B4B11" w:rsidRDefault="00932835" w:rsidP="00C05653">
            <w:pPr>
              <w:rPr>
                <w:lang w:val="en-US"/>
              </w:rPr>
            </w:pPr>
            <w:r w:rsidRPr="006B4B11">
              <w:t>Utagba-Oliogo</w:t>
            </w:r>
          </w:p>
        </w:tc>
      </w:tr>
      <w:tr w:rsidR="00932835" w:rsidRPr="006B4B11" w14:paraId="3525E0A1" w14:textId="77777777" w:rsidTr="00C05653">
        <w:tc>
          <w:tcPr>
            <w:tcW w:w="1240" w:type="dxa"/>
          </w:tcPr>
          <w:p w14:paraId="0544E03D" w14:textId="77777777" w:rsidR="00932835" w:rsidRPr="006B4B11" w:rsidRDefault="00932835" w:rsidP="00C05653">
            <w:pPr>
              <w:rPr>
                <w:i/>
                <w:iCs/>
                <w:lang w:val="en-US"/>
              </w:rPr>
            </w:pPr>
            <w:r w:rsidRPr="006B4B11">
              <w:rPr>
                <w:i/>
                <w:iCs/>
                <w:lang w:val="en-US"/>
              </w:rPr>
              <w:t>INDI_AE</w:t>
            </w:r>
          </w:p>
        </w:tc>
        <w:tc>
          <w:tcPr>
            <w:tcW w:w="913" w:type="dxa"/>
          </w:tcPr>
          <w:p w14:paraId="3E5B2BDF" w14:textId="77777777" w:rsidR="00932835" w:rsidRPr="006B4B11" w:rsidRDefault="00932835" w:rsidP="00C05653">
            <w:pPr>
              <w:rPr>
                <w:lang w:val="en-US"/>
              </w:rPr>
            </w:pPr>
            <w:r w:rsidRPr="006B4B11">
              <w:rPr>
                <w:lang w:val="en-US"/>
              </w:rPr>
              <w:t>Female</w:t>
            </w:r>
          </w:p>
        </w:tc>
        <w:tc>
          <w:tcPr>
            <w:tcW w:w="643" w:type="dxa"/>
          </w:tcPr>
          <w:p w14:paraId="4AAEEE31" w14:textId="77777777" w:rsidR="00932835" w:rsidRPr="006B4B11" w:rsidRDefault="00932835" w:rsidP="00C05653">
            <w:pPr>
              <w:rPr>
                <w:lang w:val="en-US"/>
              </w:rPr>
            </w:pPr>
            <w:r>
              <w:rPr>
                <w:lang w:val="en-US"/>
              </w:rPr>
              <w:t>55</w:t>
            </w:r>
          </w:p>
        </w:tc>
        <w:tc>
          <w:tcPr>
            <w:tcW w:w="877" w:type="dxa"/>
          </w:tcPr>
          <w:p w14:paraId="33F4A205" w14:textId="77777777" w:rsidR="00932835" w:rsidRPr="006B4B11" w:rsidRDefault="00932835" w:rsidP="00C05653">
            <w:pPr>
              <w:rPr>
                <w:lang w:val="en-US"/>
              </w:rPr>
            </w:pPr>
            <w:r w:rsidRPr="006B4B11">
              <w:rPr>
                <w:lang w:val="en-US"/>
              </w:rPr>
              <w:t>93%</w:t>
            </w:r>
          </w:p>
        </w:tc>
        <w:tc>
          <w:tcPr>
            <w:tcW w:w="1096" w:type="dxa"/>
          </w:tcPr>
          <w:p w14:paraId="4AF879F3" w14:textId="77777777" w:rsidR="00932835" w:rsidRPr="006B4B11" w:rsidRDefault="00932835" w:rsidP="00C05653">
            <w:pPr>
              <w:rPr>
                <w:lang w:val="en-US"/>
              </w:rPr>
            </w:pPr>
            <w:r w:rsidRPr="006B4B11">
              <w:rPr>
                <w:lang w:val="en-US"/>
              </w:rPr>
              <w:t>5%</w:t>
            </w:r>
          </w:p>
        </w:tc>
        <w:tc>
          <w:tcPr>
            <w:tcW w:w="898" w:type="dxa"/>
          </w:tcPr>
          <w:p w14:paraId="396B3AD7" w14:textId="77777777" w:rsidR="00932835" w:rsidRPr="006B4B11" w:rsidRDefault="00932835" w:rsidP="00C05653">
            <w:pPr>
              <w:rPr>
                <w:lang w:val="en-US"/>
              </w:rPr>
            </w:pPr>
          </w:p>
        </w:tc>
        <w:tc>
          <w:tcPr>
            <w:tcW w:w="1045" w:type="dxa"/>
          </w:tcPr>
          <w:p w14:paraId="61BD2298" w14:textId="77777777" w:rsidR="00932835" w:rsidRPr="006B4B11" w:rsidRDefault="00932835" w:rsidP="00C05653">
            <w:pPr>
              <w:rPr>
                <w:lang w:val="en-US"/>
              </w:rPr>
            </w:pPr>
          </w:p>
        </w:tc>
        <w:tc>
          <w:tcPr>
            <w:tcW w:w="1272" w:type="dxa"/>
          </w:tcPr>
          <w:p w14:paraId="2FE50EEA" w14:textId="77777777" w:rsidR="00932835" w:rsidRPr="006B4B11" w:rsidRDefault="00932835" w:rsidP="00C05653">
            <w:pPr>
              <w:rPr>
                <w:lang w:val="en-US"/>
              </w:rPr>
            </w:pPr>
          </w:p>
        </w:tc>
        <w:tc>
          <w:tcPr>
            <w:tcW w:w="1366" w:type="dxa"/>
          </w:tcPr>
          <w:p w14:paraId="0179FDDB" w14:textId="77777777" w:rsidR="00932835" w:rsidRPr="006B4B11" w:rsidRDefault="00932835" w:rsidP="00C05653">
            <w:r w:rsidRPr="006B4B11">
              <w:t>Ebedei/</w:t>
            </w:r>
          </w:p>
          <w:p w14:paraId="400C5BAD" w14:textId="77777777" w:rsidR="00932835" w:rsidRPr="006B4B11" w:rsidRDefault="00932835" w:rsidP="00C05653">
            <w:pPr>
              <w:rPr>
                <w:lang w:val="en-US"/>
              </w:rPr>
            </w:pPr>
            <w:r w:rsidRPr="006B4B11">
              <w:t>Utagba-Ogbe</w:t>
            </w:r>
          </w:p>
        </w:tc>
      </w:tr>
      <w:tr w:rsidR="00932835" w:rsidRPr="006B4B11" w14:paraId="0D23F7A9" w14:textId="77777777" w:rsidTr="00C05653">
        <w:tc>
          <w:tcPr>
            <w:tcW w:w="1240" w:type="dxa"/>
          </w:tcPr>
          <w:p w14:paraId="09274B32" w14:textId="77777777" w:rsidR="00932835" w:rsidRPr="006B4B11" w:rsidRDefault="00932835" w:rsidP="00C05653">
            <w:pPr>
              <w:rPr>
                <w:lang w:val="en-US"/>
              </w:rPr>
            </w:pPr>
            <w:r w:rsidRPr="006B4B11">
              <w:rPr>
                <w:lang w:val="en-US"/>
              </w:rPr>
              <w:t>INDI_AF</w:t>
            </w:r>
          </w:p>
        </w:tc>
        <w:tc>
          <w:tcPr>
            <w:tcW w:w="913" w:type="dxa"/>
          </w:tcPr>
          <w:p w14:paraId="437C7450" w14:textId="77777777" w:rsidR="00932835" w:rsidRPr="006B4B11" w:rsidRDefault="00932835" w:rsidP="00C05653">
            <w:pPr>
              <w:rPr>
                <w:lang w:val="en-US"/>
              </w:rPr>
            </w:pPr>
            <w:r w:rsidRPr="006B4B11">
              <w:rPr>
                <w:lang w:val="en-US"/>
              </w:rPr>
              <w:t>Male</w:t>
            </w:r>
          </w:p>
        </w:tc>
        <w:tc>
          <w:tcPr>
            <w:tcW w:w="643" w:type="dxa"/>
          </w:tcPr>
          <w:p w14:paraId="1886EEEA" w14:textId="77777777" w:rsidR="00932835" w:rsidRPr="006B4B11" w:rsidRDefault="00932835" w:rsidP="00C05653">
            <w:pPr>
              <w:rPr>
                <w:lang w:val="en-US"/>
              </w:rPr>
            </w:pPr>
            <w:r>
              <w:rPr>
                <w:lang w:val="en-US"/>
              </w:rPr>
              <w:t>39</w:t>
            </w:r>
          </w:p>
        </w:tc>
        <w:tc>
          <w:tcPr>
            <w:tcW w:w="877" w:type="dxa"/>
          </w:tcPr>
          <w:p w14:paraId="0B885649" w14:textId="77777777" w:rsidR="00932835" w:rsidRPr="006B4B11" w:rsidRDefault="00932835" w:rsidP="00C05653">
            <w:pPr>
              <w:rPr>
                <w:lang w:val="en-US"/>
              </w:rPr>
            </w:pPr>
            <w:r>
              <w:rPr>
                <w:lang w:val="en-US"/>
              </w:rPr>
              <w:t>98%</w:t>
            </w:r>
          </w:p>
        </w:tc>
        <w:tc>
          <w:tcPr>
            <w:tcW w:w="1096" w:type="dxa"/>
          </w:tcPr>
          <w:p w14:paraId="0862E8BE" w14:textId="77777777" w:rsidR="00932835" w:rsidRPr="006B4B11" w:rsidRDefault="00932835" w:rsidP="00C05653">
            <w:pPr>
              <w:rPr>
                <w:lang w:val="en-US"/>
              </w:rPr>
            </w:pPr>
            <w:r>
              <w:rPr>
                <w:lang w:val="en-US"/>
              </w:rPr>
              <w:t>2%</w:t>
            </w:r>
          </w:p>
        </w:tc>
        <w:tc>
          <w:tcPr>
            <w:tcW w:w="898" w:type="dxa"/>
          </w:tcPr>
          <w:p w14:paraId="558779AB" w14:textId="77777777" w:rsidR="00932835" w:rsidRPr="006B4B11" w:rsidRDefault="00932835" w:rsidP="00C05653">
            <w:pPr>
              <w:rPr>
                <w:lang w:val="en-US"/>
              </w:rPr>
            </w:pPr>
            <w:r>
              <w:rPr>
                <w:lang w:val="en-US"/>
              </w:rPr>
              <w:t>1%</w:t>
            </w:r>
          </w:p>
        </w:tc>
        <w:tc>
          <w:tcPr>
            <w:tcW w:w="1045" w:type="dxa"/>
          </w:tcPr>
          <w:p w14:paraId="49537B40" w14:textId="77777777" w:rsidR="00932835" w:rsidRPr="006B4B11" w:rsidRDefault="00932835" w:rsidP="00C05653">
            <w:pPr>
              <w:rPr>
                <w:lang w:val="en-US"/>
              </w:rPr>
            </w:pPr>
          </w:p>
        </w:tc>
        <w:tc>
          <w:tcPr>
            <w:tcW w:w="1272" w:type="dxa"/>
          </w:tcPr>
          <w:p w14:paraId="22AC0FD5" w14:textId="77777777" w:rsidR="00932835" w:rsidRPr="006B4B11" w:rsidRDefault="00932835" w:rsidP="00C05653">
            <w:pPr>
              <w:rPr>
                <w:lang w:val="en-US"/>
              </w:rPr>
            </w:pPr>
          </w:p>
        </w:tc>
        <w:tc>
          <w:tcPr>
            <w:tcW w:w="1366" w:type="dxa"/>
          </w:tcPr>
          <w:p w14:paraId="3DE82017" w14:textId="77777777" w:rsidR="00932835" w:rsidRPr="006B4B11" w:rsidRDefault="00932835" w:rsidP="00C05653">
            <w:pPr>
              <w:rPr>
                <w:lang w:val="en-US"/>
              </w:rPr>
            </w:pPr>
            <w:r w:rsidRPr="006B4B11">
              <w:t>Ezionum</w:t>
            </w:r>
          </w:p>
        </w:tc>
      </w:tr>
    </w:tbl>
    <w:p w14:paraId="2639D79A" w14:textId="35357BD8" w:rsidR="00932835" w:rsidRPr="006B4B11" w:rsidRDefault="00932835" w:rsidP="00932835">
      <w:pPr>
        <w:rPr>
          <w:lang w:val="en-US"/>
        </w:rPr>
      </w:pPr>
      <w:r w:rsidRPr="00837EF8">
        <w:rPr>
          <w:i/>
          <w:iCs/>
          <w:lang w:val="en-US"/>
        </w:rPr>
        <w:t>Notes</w:t>
      </w:r>
      <w:r w:rsidRPr="006B4B11">
        <w:rPr>
          <w:lang w:val="en-US"/>
        </w:rPr>
        <w:t>:</w:t>
      </w:r>
      <w:r>
        <w:rPr>
          <w:lang w:val="en-US"/>
        </w:rPr>
        <w:t xml:space="preserve"> </w:t>
      </w:r>
      <w:r w:rsidR="00473ED5">
        <w:rPr>
          <w:lang w:val="en-US"/>
        </w:rPr>
        <w:t>Italic</w:t>
      </w:r>
      <w:r w:rsidRPr="006B4B11">
        <w:rPr>
          <w:lang w:val="en-US"/>
        </w:rPr>
        <w:t xml:space="preserve"> fonts indicate individuals with parents from two </w:t>
      </w:r>
      <w:r w:rsidR="003E60F7">
        <w:rPr>
          <w:lang w:val="en-US"/>
        </w:rPr>
        <w:t xml:space="preserve">unrelated </w:t>
      </w:r>
      <w:r w:rsidRPr="006B4B11">
        <w:rPr>
          <w:lang w:val="en-US"/>
        </w:rPr>
        <w:t xml:space="preserve">Ndosumili/Ukwuani </w:t>
      </w:r>
      <w:r>
        <w:rPr>
          <w:lang w:val="en-US"/>
        </w:rPr>
        <w:t>clan</w:t>
      </w:r>
      <w:r w:rsidR="003E60F7">
        <w:rPr>
          <w:lang w:val="en-US"/>
        </w:rPr>
        <w:t>s</w:t>
      </w:r>
      <w:r w:rsidR="00473ED5">
        <w:rPr>
          <w:lang w:val="en-US"/>
        </w:rPr>
        <w:t xml:space="preserve"> or </w:t>
      </w:r>
      <w:r w:rsidR="003E60F7">
        <w:rPr>
          <w:lang w:val="en-US"/>
        </w:rPr>
        <w:t xml:space="preserve">communities. </w:t>
      </w:r>
    </w:p>
    <w:p w14:paraId="35F1B605" w14:textId="4BD63FE2" w:rsidR="00CE53A4" w:rsidRDefault="00BA1887" w:rsidP="00906EE9">
      <w:pPr>
        <w:pStyle w:val="Paragraph"/>
        <w:ind w:firstLine="720"/>
      </w:pPr>
      <w:r>
        <w:t xml:space="preserve">The </w:t>
      </w:r>
      <w:r w:rsidR="00906EE9">
        <w:t xml:space="preserve">study </w:t>
      </w:r>
      <w:r w:rsidR="00707229">
        <w:t>participants were unrelated</w:t>
      </w:r>
      <w:r>
        <w:t xml:space="preserve">; only </w:t>
      </w:r>
      <w:r w:rsidR="00707229">
        <w:t xml:space="preserve">individuals </w:t>
      </w:r>
      <w:r w:rsidR="00C97455">
        <w:t xml:space="preserve">whose </w:t>
      </w:r>
      <w:r w:rsidR="00CE53A4">
        <w:t xml:space="preserve">parents </w:t>
      </w:r>
      <w:r w:rsidR="00C97455">
        <w:t xml:space="preserve">are </w:t>
      </w:r>
      <w:r w:rsidR="00CE53A4">
        <w:t>from the same community</w:t>
      </w:r>
      <w:r w:rsidR="00C97455">
        <w:t>/town</w:t>
      </w:r>
      <w:r w:rsidR="00CE53A4">
        <w:t xml:space="preserve"> were sought. To be included in the study, participants must be able to </w:t>
      </w:r>
      <w:r w:rsidR="00707229">
        <w:t xml:space="preserve">trace </w:t>
      </w:r>
      <w:r w:rsidR="00CE4762">
        <w:t>their ancestry to the same clan</w:t>
      </w:r>
      <w:r w:rsidR="00473ED5">
        <w:t xml:space="preserve"> or </w:t>
      </w:r>
      <w:r w:rsidR="00CE4762">
        <w:t xml:space="preserve">community as far back as their </w:t>
      </w:r>
      <w:r w:rsidR="00CE4762">
        <w:lastRenderedPageBreak/>
        <w:t>grandparents. Most participants met</w:t>
      </w:r>
      <w:r w:rsidR="00CE53A4">
        <w:t xml:space="preserve"> the set criteria</w:t>
      </w:r>
      <w:r w:rsidR="00473ED5">
        <w:t>, except for three participants whose parents came</w:t>
      </w:r>
      <w:r w:rsidR="00CE53A4">
        <w:t xml:space="preserve"> from neighbouring or closely related communities.</w:t>
      </w:r>
    </w:p>
    <w:p w14:paraId="66C9BB1D" w14:textId="585C93AB" w:rsidR="000D12FF" w:rsidRDefault="00CE53A4" w:rsidP="000D12FF">
      <w:pPr>
        <w:pStyle w:val="Paragraph"/>
        <w:ind w:firstLine="720"/>
      </w:pPr>
      <w:r>
        <w:t xml:space="preserve">The study </w:t>
      </w:r>
      <w:r w:rsidR="00BA1887">
        <w:t xml:space="preserve">obtained clearance from the Research Ethics Board of the lead author’s university. The risks and benefits of participating in the study were communicated to participants, and their informed consent was obtained. </w:t>
      </w:r>
      <w:r w:rsidR="000D12FF">
        <w:t xml:space="preserve">As part of signed informed consent, each participant was asked to share the results of their DNA relative matches—copied onto MS Word files—with the study. As the study was voluntary, only consenting participants were </w:t>
      </w:r>
      <w:r w:rsidR="00473ED5">
        <w:t>included; those who did not accept were excluded</w:t>
      </w:r>
      <w:r w:rsidR="000D12FF">
        <w:t xml:space="preserve">, and new participants were sought. </w:t>
      </w:r>
    </w:p>
    <w:p w14:paraId="763BF761" w14:textId="3F181D47" w:rsidR="00837EF8" w:rsidRDefault="00B94D18" w:rsidP="00B50CD7">
      <w:pPr>
        <w:pStyle w:val="Paragraph"/>
        <w:ind w:firstLine="720"/>
      </w:pPr>
      <w:r>
        <w:t xml:space="preserve">The study's authors </w:t>
      </w:r>
      <w:r w:rsidR="00BA1887">
        <w:t xml:space="preserve">bought DNA testing kits from AncestryDNA, which were given to all participants. </w:t>
      </w:r>
      <w:r w:rsidR="00A5580E">
        <w:t xml:space="preserve">Saliva samples were collected from each participant and sent to the </w:t>
      </w:r>
      <w:r w:rsidR="00493646">
        <w:t xml:space="preserve">DTC </w:t>
      </w:r>
      <w:r w:rsidR="00A5580E">
        <w:t xml:space="preserve">company for analysis. </w:t>
      </w:r>
      <w:r w:rsidR="00C97455">
        <w:t xml:space="preserve">One benefit is that each </w:t>
      </w:r>
      <w:r w:rsidR="00A5580E">
        <w:t xml:space="preserve">participant </w:t>
      </w:r>
      <w:r w:rsidR="00493646">
        <w:t>owns</w:t>
      </w:r>
      <w:r w:rsidR="00C97455">
        <w:t xml:space="preserve"> </w:t>
      </w:r>
      <w:r w:rsidR="00473ED5">
        <w:t xml:space="preserve">their </w:t>
      </w:r>
      <w:r w:rsidR="00A5580E">
        <w:t>test results. P</w:t>
      </w:r>
      <w:r w:rsidR="00A5580E" w:rsidRPr="00A5580E">
        <w:t xml:space="preserve">articipants </w:t>
      </w:r>
      <w:r w:rsidR="00A5580E">
        <w:t xml:space="preserve">were encouraged </w:t>
      </w:r>
      <w:r w:rsidR="00A5580E" w:rsidRPr="00A5580E">
        <w:t xml:space="preserve">to contact their DNA matches </w:t>
      </w:r>
      <w:r w:rsidR="00E662E5">
        <w:t xml:space="preserve">on the testing platform </w:t>
      </w:r>
      <w:r w:rsidR="00A5580E" w:rsidRPr="00A5580E">
        <w:t xml:space="preserve">individually using </w:t>
      </w:r>
      <w:r w:rsidR="00473ED5">
        <w:t>AncestryDNA.com's communication facilities to help accurately identify the tribal groups of matches</w:t>
      </w:r>
      <w:r w:rsidR="00A5580E">
        <w:t xml:space="preserve">. </w:t>
      </w:r>
      <w:r w:rsidR="00724BDE">
        <w:t xml:space="preserve">Communication between participants and their matches </w:t>
      </w:r>
      <w:r w:rsidR="00B030B6">
        <w:t xml:space="preserve">is shared with the lead researcher only. </w:t>
      </w:r>
    </w:p>
    <w:p w14:paraId="68FBB092" w14:textId="0DDD45D6" w:rsidR="00E662E5" w:rsidRDefault="00D22C5B" w:rsidP="00837EF8">
      <w:pPr>
        <w:pStyle w:val="Paragraph"/>
        <w:ind w:firstLine="720"/>
      </w:pPr>
      <w:r>
        <w:t>Participants were</w:t>
      </w:r>
      <w:r w:rsidR="00724BDE">
        <w:t xml:space="preserve"> asked to record the number of </w:t>
      </w:r>
      <w:r>
        <w:t>matches</w:t>
      </w:r>
      <w:r w:rsidR="00724BDE">
        <w:t xml:space="preserve"> they could </w:t>
      </w:r>
      <w:r>
        <w:t xml:space="preserve">correctly </w:t>
      </w:r>
      <w:r w:rsidR="00724BDE">
        <w:t xml:space="preserve">classify </w:t>
      </w:r>
      <w:r>
        <w:t xml:space="preserve">by </w:t>
      </w:r>
      <w:r w:rsidR="00F256F4">
        <w:t>sur</w:t>
      </w:r>
      <w:r w:rsidR="003D7FF0">
        <w:t>names</w:t>
      </w:r>
      <w:r w:rsidR="00837EF8">
        <w:t xml:space="preserve"> to include Ukwuani/Ndosumili and </w:t>
      </w:r>
      <w:r>
        <w:t xml:space="preserve">neighbouring tribes or ethnic sub-groups: </w:t>
      </w:r>
      <w:r w:rsidR="003D7FF0">
        <w:t xml:space="preserve">Edo, Isoko/Urhobo, Ijaw, </w:t>
      </w:r>
      <w:r w:rsidR="00837EF8">
        <w:t>Yoruboid (</w:t>
      </w:r>
      <w:r w:rsidR="00F754A0">
        <w:t xml:space="preserve">i.e., </w:t>
      </w:r>
      <w:r w:rsidR="003D7FF0">
        <w:t xml:space="preserve">Itsekiri), Enuani/Ika, Igbo heartland, </w:t>
      </w:r>
      <w:r w:rsidR="00837EF8">
        <w:t xml:space="preserve">and </w:t>
      </w:r>
      <w:r w:rsidR="003D7FF0">
        <w:t>Northern Nigeria</w:t>
      </w:r>
      <w:r w:rsidR="00837EF8">
        <w:t xml:space="preserve"> (</w:t>
      </w:r>
      <w:r w:rsidR="003D7FF0">
        <w:t>i.e., Igala</w:t>
      </w:r>
      <w:r w:rsidR="00837EF8">
        <w:t>)</w:t>
      </w:r>
      <w:r w:rsidR="003D7FF0">
        <w:t xml:space="preserve">. </w:t>
      </w:r>
      <w:r w:rsidR="00F822A7">
        <w:t>Using surnames to identify ethnicity or ethnic groups is not novel</w:t>
      </w:r>
      <w:r w:rsidR="00493646">
        <w:t xml:space="preserve">; past research has used </w:t>
      </w:r>
      <w:r w:rsidR="00932835">
        <w:t xml:space="preserve">this approach </w:t>
      </w:r>
      <w:r w:rsidR="00F822A7">
        <w:t>(</w:t>
      </w:r>
      <w:r w:rsidR="00932835">
        <w:t xml:space="preserve">e.g., </w:t>
      </w:r>
      <w:r w:rsidR="00F822A7" w:rsidRPr="00F822A7">
        <w:t>Lauderdale, &amp; Kestenbaum, 2000</w:t>
      </w:r>
      <w:r w:rsidR="00F822A7">
        <w:t xml:space="preserve">; Harris, 2015; Mateos, 2017). </w:t>
      </w:r>
      <w:r w:rsidR="00837EF8">
        <w:t xml:space="preserve">For example, </w:t>
      </w:r>
      <w:r w:rsidR="00F822A7">
        <w:t>Mateos (2017, 49) states</w:t>
      </w:r>
      <w:r w:rsidR="00237317">
        <w:t>:</w:t>
      </w:r>
      <w:r w:rsidR="00F822A7">
        <w:t xml:space="preserve"> </w:t>
      </w:r>
    </w:p>
    <w:p w14:paraId="6963F525" w14:textId="02329145" w:rsidR="00E662E5" w:rsidRDefault="00F822A7" w:rsidP="00D83C9E">
      <w:pPr>
        <w:pStyle w:val="Newparagraph"/>
      </w:pPr>
      <w:r>
        <w:lastRenderedPageBreak/>
        <w:t>“</w:t>
      </w:r>
      <w:r w:rsidRPr="00E662E5">
        <w:rPr>
          <w:i/>
          <w:iCs/>
        </w:rPr>
        <w:t>A surname links the bearer with her or his ancestors for many generations, at least those on the paternal lineage. Therefore, a surname “automatically” signals an individual’s ancestry and identity. However, when individuals are aggregated together into population groups according to the “cultural proximity” of their surnames, they can be useful as proxies for such shared past and group identity</w:t>
      </w:r>
      <w:r>
        <w:t>.”</w:t>
      </w:r>
      <w:r w:rsidR="00493646">
        <w:t xml:space="preserve"> </w:t>
      </w:r>
    </w:p>
    <w:p w14:paraId="7C948F20" w14:textId="77777777" w:rsidR="00237317" w:rsidRDefault="00237317" w:rsidP="00D83C9E">
      <w:pPr>
        <w:pStyle w:val="Newparagraph"/>
      </w:pPr>
    </w:p>
    <w:p w14:paraId="55DD9730" w14:textId="65D1FAF8" w:rsidR="00A07458" w:rsidRDefault="00932835" w:rsidP="00A07458">
      <w:pPr>
        <w:pStyle w:val="Newparagraph"/>
      </w:pPr>
      <w:r>
        <w:t>Th</w:t>
      </w:r>
      <w:r w:rsidR="00E662E5">
        <w:t xml:space="preserve">e preceding proposition </w:t>
      </w:r>
      <w:r>
        <w:t xml:space="preserve">underpins </w:t>
      </w:r>
      <w:r w:rsidR="00E662E5">
        <w:t>this study’s effort</w:t>
      </w:r>
      <w:r w:rsidR="00493646">
        <w:t xml:space="preserve">. </w:t>
      </w:r>
      <w:r w:rsidR="00E662E5">
        <w:t>Thus, t</w:t>
      </w:r>
      <w:r w:rsidR="00B5302B">
        <w:t xml:space="preserve">o be recorded as a match, the following criteria were used: a) Only males with recognisable </w:t>
      </w:r>
      <w:r w:rsidR="00F822A7">
        <w:t>surnames</w:t>
      </w:r>
      <w:r w:rsidR="00B5302B">
        <w:t xml:space="preserve"> from the areas of interest were selected; </w:t>
      </w:r>
      <w:r w:rsidR="0088304F">
        <w:t xml:space="preserve">b) females with both first and </w:t>
      </w:r>
      <w:r w:rsidR="00F822A7">
        <w:t>sur</w:t>
      </w:r>
      <w:r w:rsidR="0088304F">
        <w:t xml:space="preserve">names (e.g., Ngozi Chukwuma or Eloho </w:t>
      </w:r>
      <w:r w:rsidR="00181ACC">
        <w:t>Ovie</w:t>
      </w:r>
      <w:r w:rsidR="0088304F">
        <w:t xml:space="preserve">) from ethnic groups of interest were included; </w:t>
      </w:r>
      <w:r w:rsidR="00F53BB0">
        <w:t xml:space="preserve">c) </w:t>
      </w:r>
      <w:r w:rsidR="0088304F">
        <w:t xml:space="preserve">females with English first names and local </w:t>
      </w:r>
      <w:r w:rsidR="00F822A7">
        <w:t xml:space="preserve">surnames </w:t>
      </w:r>
      <w:r w:rsidR="0029419F">
        <w:t xml:space="preserve">from all ethnic groups </w:t>
      </w:r>
      <w:r w:rsidR="0088304F">
        <w:t xml:space="preserve">were initially excluded but are considered only when confirmation of their </w:t>
      </w:r>
      <w:r w:rsidR="00493646">
        <w:t xml:space="preserve">tribal </w:t>
      </w:r>
      <w:r w:rsidR="0088304F">
        <w:t xml:space="preserve">identities is </w:t>
      </w:r>
      <w:r w:rsidR="00E662E5">
        <w:t>established (</w:t>
      </w:r>
      <w:r w:rsidR="00837EF8">
        <w:t>done through c</w:t>
      </w:r>
      <w:r w:rsidR="00E662E5">
        <w:t>ommunication with matches).</w:t>
      </w:r>
      <w:r w:rsidR="0088304F">
        <w:t xml:space="preserve"> This is done to </w:t>
      </w:r>
      <w:r w:rsidR="0029419F">
        <w:t xml:space="preserve">avoid </w:t>
      </w:r>
      <w:r w:rsidR="0088304F">
        <w:t xml:space="preserve">identity errors of, say, an Igbo woman marrying a Benin man and taking the </w:t>
      </w:r>
      <w:r w:rsidR="00837EF8">
        <w:t xml:space="preserve">spouse’s </w:t>
      </w:r>
      <w:r w:rsidR="00493646">
        <w:t>sur</w:t>
      </w:r>
      <w:r w:rsidR="0088304F">
        <w:t xml:space="preserve">name; </w:t>
      </w:r>
      <w:r w:rsidR="00F53BB0">
        <w:t>d) m</w:t>
      </w:r>
      <w:r w:rsidR="00B5302B">
        <w:t xml:space="preserve">atches with </w:t>
      </w:r>
      <w:r w:rsidR="00F822A7">
        <w:t>surn</w:t>
      </w:r>
      <w:r w:rsidR="00B5302B">
        <w:t>ames from far</w:t>
      </w:r>
      <w:r w:rsidR="0029419F">
        <w:t xml:space="preserve">away </w:t>
      </w:r>
      <w:r w:rsidR="00B5302B">
        <w:t>lands and tribes</w:t>
      </w:r>
      <w:r w:rsidR="00B9099F">
        <w:t>,</w:t>
      </w:r>
      <w:r w:rsidR="00B5302B">
        <w:t xml:space="preserve"> e.g., Ghana (Mensah) or Efik </w:t>
      </w:r>
      <w:r w:rsidR="00837EF8">
        <w:t xml:space="preserve">or Ibibio </w:t>
      </w:r>
      <w:r w:rsidR="00B5302B">
        <w:t xml:space="preserve">(Asuquo) were not considered; </w:t>
      </w:r>
      <w:r w:rsidR="00F53BB0">
        <w:t>e</w:t>
      </w:r>
      <w:r w:rsidR="00B5302B">
        <w:t xml:space="preserve">) those </w:t>
      </w:r>
      <w:r w:rsidR="00F822A7">
        <w:t xml:space="preserve">using </w:t>
      </w:r>
      <w:r w:rsidR="00B5302B">
        <w:t xml:space="preserve">alphanumeric </w:t>
      </w:r>
      <w:r w:rsidR="0029419F">
        <w:t xml:space="preserve">identification </w:t>
      </w:r>
      <w:r w:rsidR="00B5302B">
        <w:t>(</w:t>
      </w:r>
      <w:r w:rsidR="00F53BB0">
        <w:t>Chales</w:t>
      </w:r>
      <w:r w:rsidR="00B5302B">
        <w:t>123) and generic nomenclature (Bluesky Mama) were</w:t>
      </w:r>
      <w:r w:rsidR="00F53BB0">
        <w:t xml:space="preserve"> not included in the study</w:t>
      </w:r>
      <w:r w:rsidR="008D0C42">
        <w:t>, and f) only matches identified as</w:t>
      </w:r>
      <w:r w:rsidR="00ED6EAF">
        <w:t xml:space="preserve"> Distant Family</w:t>
      </w:r>
      <w:r w:rsidR="0094232A">
        <w:t xml:space="preserve"> (i.e., fifth generation and above)</w:t>
      </w:r>
      <w:r w:rsidR="00ED6EAF">
        <w:t xml:space="preserve"> were </w:t>
      </w:r>
      <w:r w:rsidR="008D0C42">
        <w:t>included in the study</w:t>
      </w:r>
      <w:r w:rsidR="00A07458">
        <w:t xml:space="preserve">. Participants were asked to </w:t>
      </w:r>
      <w:r w:rsidR="00473ED5">
        <w:t>categorise their matches by tribe, ethnicity, or subgroup</w:t>
      </w:r>
      <w:r w:rsidR="00A07458">
        <w:t xml:space="preserve">. </w:t>
      </w:r>
    </w:p>
    <w:p w14:paraId="27A37011" w14:textId="0D816DC8" w:rsidR="00CA771B" w:rsidRDefault="00F53BB0" w:rsidP="00F53BB0">
      <w:pPr>
        <w:pStyle w:val="Newparagraph"/>
      </w:pPr>
      <w:r>
        <w:t xml:space="preserve">The lead researcher worked with each </w:t>
      </w:r>
      <w:r w:rsidR="00E662E5">
        <w:t xml:space="preserve">study </w:t>
      </w:r>
      <w:r>
        <w:t xml:space="preserve">participant to remove entries (matches) that did not meet the selection </w:t>
      </w:r>
      <w:r w:rsidR="00354DF7">
        <w:t xml:space="preserve">or inclusion </w:t>
      </w:r>
      <w:r>
        <w:t>criteria.</w:t>
      </w:r>
      <w:r w:rsidR="0006185F">
        <w:t xml:space="preserve"> </w:t>
      </w:r>
      <w:r w:rsidR="00932835">
        <w:t>Notably</w:t>
      </w:r>
      <w:r w:rsidR="0006185F">
        <w:t xml:space="preserve">, the researchers </w:t>
      </w:r>
      <w:r w:rsidR="00473ED5">
        <w:t>are familiar with the nuances</w:t>
      </w:r>
      <w:r w:rsidR="0006185F">
        <w:t xml:space="preserve"> of </w:t>
      </w:r>
      <w:r w:rsidR="00493646">
        <w:t>surnames a</w:t>
      </w:r>
      <w:r w:rsidR="0029419F">
        <w:t xml:space="preserve">mong the </w:t>
      </w:r>
      <w:r w:rsidR="0006185F">
        <w:t xml:space="preserve">Igboid </w:t>
      </w:r>
      <w:r w:rsidR="0029419F">
        <w:t>groups</w:t>
      </w:r>
      <w:r w:rsidR="0006185F">
        <w:t xml:space="preserve">. For example, a </w:t>
      </w:r>
      <w:r w:rsidR="00493646">
        <w:t>sur</w:t>
      </w:r>
      <w:r w:rsidR="0006185F">
        <w:t xml:space="preserve">name may have different variations </w:t>
      </w:r>
      <w:r w:rsidR="00E662E5">
        <w:t>depending on the</w:t>
      </w:r>
      <w:r w:rsidR="0006185F">
        <w:t xml:space="preserve"> region</w:t>
      </w:r>
      <w:r w:rsidR="00473ED5">
        <w:t xml:space="preserve"> in which it is used</w:t>
      </w:r>
      <w:r w:rsidR="0029419F">
        <w:t>.</w:t>
      </w:r>
      <w:r w:rsidR="0006185F">
        <w:t xml:space="preserve"> For </w:t>
      </w:r>
      <w:r w:rsidR="0029419F">
        <w:t xml:space="preserve">example, for </w:t>
      </w:r>
      <w:r w:rsidR="0006185F">
        <w:t xml:space="preserve">someone born on </w:t>
      </w:r>
      <w:r w:rsidR="0006185F" w:rsidRPr="0006185F">
        <w:rPr>
          <w:i/>
          <w:iCs/>
        </w:rPr>
        <w:t>Orie</w:t>
      </w:r>
      <w:r w:rsidR="0006185F">
        <w:rPr>
          <w:i/>
          <w:iCs/>
        </w:rPr>
        <w:t xml:space="preserve"> </w:t>
      </w:r>
      <w:r w:rsidR="0006185F" w:rsidRPr="0006185F">
        <w:t>day</w:t>
      </w:r>
      <w:r w:rsidR="0006185F">
        <w:t>,</w:t>
      </w:r>
      <w:r w:rsidR="00006EB4">
        <w:t xml:space="preserve"> the person </w:t>
      </w:r>
      <w:r w:rsidR="0006185F">
        <w:t xml:space="preserve">is </w:t>
      </w:r>
      <w:r w:rsidR="00473ED5">
        <w:t xml:space="preserve">known as Okoye in Anambra </w:t>
      </w:r>
      <w:r w:rsidR="00473ED5">
        <w:lastRenderedPageBreak/>
        <w:t>State, Okoli (in Eastern Igbo areas), Okorie (in most Igbo lands</w:t>
      </w:r>
      <w:r w:rsidR="0006185F">
        <w:t xml:space="preserve">), and Okolie (in Anioma land). </w:t>
      </w:r>
      <w:r w:rsidR="00006EB4">
        <w:t xml:space="preserve">When in doubt </w:t>
      </w:r>
      <w:r w:rsidR="00473ED5">
        <w:t>about a match’s origin, participants were asked to contact the match</w:t>
      </w:r>
      <w:r w:rsidR="00354DF7">
        <w:t xml:space="preserve"> to clarify</w:t>
      </w:r>
      <w:r w:rsidR="00006EB4">
        <w:t xml:space="preserve">. </w:t>
      </w:r>
      <w:r w:rsidR="00FE750B">
        <w:t xml:space="preserve">Table </w:t>
      </w:r>
      <w:r w:rsidR="00BD5B11">
        <w:t>4</w:t>
      </w:r>
      <w:r w:rsidR="00FE750B">
        <w:t xml:space="preserve"> shows some of the towns/villages </w:t>
      </w:r>
      <w:r w:rsidR="002A11DE">
        <w:t xml:space="preserve">and States </w:t>
      </w:r>
      <w:r w:rsidR="00E662E5">
        <w:t xml:space="preserve">in Nigeria </w:t>
      </w:r>
      <w:r w:rsidR="00FE750B">
        <w:t xml:space="preserve">from which matches came. </w:t>
      </w:r>
    </w:p>
    <w:p w14:paraId="34D93A10" w14:textId="77777777" w:rsidR="00A07458" w:rsidRDefault="00A07458" w:rsidP="00F53BB0">
      <w:pPr>
        <w:pStyle w:val="Newparagraph"/>
      </w:pPr>
    </w:p>
    <w:p w14:paraId="7612FB2C" w14:textId="6BF044F7" w:rsidR="00932835" w:rsidRDefault="004635DD" w:rsidP="00932835">
      <w:pPr>
        <w:pStyle w:val="Newparagraph"/>
        <w:ind w:firstLine="0"/>
        <w:rPr>
          <w:lang w:val="en-US"/>
        </w:rPr>
      </w:pPr>
      <w:r>
        <w:t xml:space="preserve">Table </w:t>
      </w:r>
      <w:r w:rsidR="00BD5B11">
        <w:t>4</w:t>
      </w:r>
      <w:r>
        <w:t xml:space="preserve">. </w:t>
      </w:r>
      <w:r w:rsidR="00932835">
        <w:rPr>
          <w:lang w:val="en-US"/>
        </w:rPr>
        <w:t xml:space="preserve">Some Towns and Villages in Nigeria where Study Participants have DNA Matches  </w:t>
      </w:r>
    </w:p>
    <w:tbl>
      <w:tblPr>
        <w:tblStyle w:val="TableGrid"/>
        <w:tblW w:w="0" w:type="auto"/>
        <w:tblLook w:val="04A0" w:firstRow="1" w:lastRow="0" w:firstColumn="1" w:lastColumn="0" w:noHBand="0" w:noVBand="1"/>
      </w:tblPr>
      <w:tblGrid>
        <w:gridCol w:w="2371"/>
        <w:gridCol w:w="6118"/>
      </w:tblGrid>
      <w:tr w:rsidR="00932835" w14:paraId="7D038E36" w14:textId="77777777" w:rsidTr="00C05653">
        <w:tc>
          <w:tcPr>
            <w:tcW w:w="2405" w:type="dxa"/>
          </w:tcPr>
          <w:p w14:paraId="513ACC22" w14:textId="77777777" w:rsidR="00932835" w:rsidRPr="009F10F5" w:rsidRDefault="00932835" w:rsidP="004E134C">
            <w:pPr>
              <w:spacing w:line="240" w:lineRule="auto"/>
              <w:rPr>
                <w:b/>
                <w:bCs/>
                <w:lang w:val="en-US"/>
              </w:rPr>
            </w:pPr>
            <w:r w:rsidRPr="009F10F5">
              <w:rPr>
                <w:b/>
                <w:bCs/>
                <w:lang w:val="en-US"/>
              </w:rPr>
              <w:t>State</w:t>
            </w:r>
          </w:p>
        </w:tc>
        <w:tc>
          <w:tcPr>
            <w:tcW w:w="6945" w:type="dxa"/>
          </w:tcPr>
          <w:p w14:paraId="57B605A6" w14:textId="77777777" w:rsidR="00932835" w:rsidRPr="009F10F5" w:rsidRDefault="00932835" w:rsidP="004E134C">
            <w:pPr>
              <w:spacing w:line="240" w:lineRule="auto"/>
              <w:rPr>
                <w:b/>
                <w:bCs/>
                <w:lang w:val="en-US"/>
              </w:rPr>
            </w:pPr>
            <w:r w:rsidRPr="009F10F5">
              <w:rPr>
                <w:b/>
                <w:bCs/>
                <w:lang w:val="en-US"/>
              </w:rPr>
              <w:t>Towns and Villages</w:t>
            </w:r>
          </w:p>
        </w:tc>
      </w:tr>
      <w:tr w:rsidR="00932835" w14:paraId="7EAE9381" w14:textId="77777777" w:rsidTr="00C05653">
        <w:tc>
          <w:tcPr>
            <w:tcW w:w="2405" w:type="dxa"/>
          </w:tcPr>
          <w:p w14:paraId="0C73B6D0" w14:textId="77777777" w:rsidR="00932835" w:rsidRDefault="00932835" w:rsidP="004E134C">
            <w:pPr>
              <w:spacing w:line="240" w:lineRule="auto"/>
              <w:rPr>
                <w:lang w:val="en-US"/>
              </w:rPr>
            </w:pPr>
            <w:r>
              <w:rPr>
                <w:lang w:val="en-US"/>
              </w:rPr>
              <w:t>Delta (excluding Ndosumili/Ukwuani towns)</w:t>
            </w:r>
          </w:p>
        </w:tc>
        <w:tc>
          <w:tcPr>
            <w:tcW w:w="6945" w:type="dxa"/>
          </w:tcPr>
          <w:p w14:paraId="4E391384" w14:textId="77777777" w:rsidR="00932835" w:rsidRDefault="00932835" w:rsidP="004E134C">
            <w:pPr>
              <w:spacing w:line="240" w:lineRule="auto"/>
              <w:rPr>
                <w:lang w:val="en-US"/>
              </w:rPr>
            </w:pPr>
            <w:r>
              <w:rPr>
                <w:lang w:val="en-US"/>
              </w:rPr>
              <w:t xml:space="preserve">Issele-Uku, Asaba, Okpanam, Ekuku Agbor, Nsukwa, Warri, Aradhe, Owhelogbo, </w:t>
            </w:r>
            <w:r w:rsidRPr="003A702C">
              <w:rPr>
                <w:lang w:val="en-US"/>
              </w:rPr>
              <w:t>Ovrode</w:t>
            </w:r>
            <w:r>
              <w:rPr>
                <w:lang w:val="en-US"/>
              </w:rPr>
              <w:t xml:space="preserve">, Ofagbe, Iyede, Igbide, Ozoro, Ellu, Okpe, Orogun, </w:t>
            </w:r>
            <w:r w:rsidRPr="009F0272">
              <w:rPr>
                <w:lang w:val="en-US"/>
              </w:rPr>
              <w:t>Orerokpe</w:t>
            </w:r>
            <w:r>
              <w:rPr>
                <w:lang w:val="en-US"/>
              </w:rPr>
              <w:t>, Isiokolo, Oghara</w:t>
            </w:r>
          </w:p>
        </w:tc>
      </w:tr>
      <w:tr w:rsidR="00932835" w14:paraId="45692C6E" w14:textId="77777777" w:rsidTr="00C05653">
        <w:tc>
          <w:tcPr>
            <w:tcW w:w="2405" w:type="dxa"/>
          </w:tcPr>
          <w:p w14:paraId="0A5DB2EE" w14:textId="77777777" w:rsidR="00932835" w:rsidRDefault="00932835" w:rsidP="004E134C">
            <w:pPr>
              <w:spacing w:line="240" w:lineRule="auto"/>
              <w:rPr>
                <w:lang w:val="en-US"/>
              </w:rPr>
            </w:pPr>
            <w:r>
              <w:rPr>
                <w:lang w:val="en-US"/>
              </w:rPr>
              <w:t>Anambra</w:t>
            </w:r>
          </w:p>
        </w:tc>
        <w:tc>
          <w:tcPr>
            <w:tcW w:w="6945" w:type="dxa"/>
          </w:tcPr>
          <w:p w14:paraId="47A5F9B3" w14:textId="441FFFE6" w:rsidR="00932835" w:rsidRDefault="00932835" w:rsidP="004E134C">
            <w:pPr>
              <w:spacing w:line="240" w:lineRule="auto"/>
              <w:rPr>
                <w:lang w:val="en-US"/>
              </w:rPr>
            </w:pPr>
            <w:r>
              <w:rPr>
                <w:lang w:val="en-US"/>
              </w:rPr>
              <w:t xml:space="preserve">Oraukwu, Adazi, Nnukwu, Ezinkeje, Umuikwu Anam, Abagana, Onitsha, Nnobi, Igbo Ukwu, Akwa, Obosi, </w:t>
            </w:r>
            <w:r w:rsidRPr="009F0272">
              <w:rPr>
                <w:lang w:val="en-US"/>
              </w:rPr>
              <w:t>Amawbia</w:t>
            </w:r>
            <w:r>
              <w:rPr>
                <w:lang w:val="en-US"/>
              </w:rPr>
              <w:t xml:space="preserve">, </w:t>
            </w:r>
            <w:r w:rsidRPr="009F0272">
              <w:rPr>
                <w:lang w:val="en-US"/>
              </w:rPr>
              <w:t>Nkitaku,</w:t>
            </w:r>
            <w:r>
              <w:rPr>
                <w:lang w:val="en-US"/>
              </w:rPr>
              <w:t xml:space="preserve"> Agulu, Ihiala, Akamili Umudim, Otuocha, </w:t>
            </w:r>
            <w:r w:rsidRPr="009F10F5">
              <w:rPr>
                <w:lang w:val="en-US"/>
              </w:rPr>
              <w:t>Umunuko Ukpor</w:t>
            </w:r>
            <w:r>
              <w:rPr>
                <w:lang w:val="en-US"/>
              </w:rPr>
              <w:t xml:space="preserve">, </w:t>
            </w:r>
            <w:r w:rsidRPr="009F10F5">
              <w:rPr>
                <w:lang w:val="en-US"/>
              </w:rPr>
              <w:t>Amichi</w:t>
            </w:r>
            <w:r>
              <w:rPr>
                <w:lang w:val="en-US"/>
              </w:rPr>
              <w:t>, Nibo,</w:t>
            </w:r>
            <w:r w:rsidR="00354DF7">
              <w:rPr>
                <w:lang w:val="en-US"/>
              </w:rPr>
              <w:t xml:space="preserve"> </w:t>
            </w:r>
            <w:r>
              <w:rPr>
                <w:lang w:val="en-US"/>
              </w:rPr>
              <w:t xml:space="preserve">Nawfia, Aguleri, </w:t>
            </w:r>
            <w:r w:rsidRPr="00D72930">
              <w:rPr>
                <w:lang w:val="en-US"/>
              </w:rPr>
              <w:t>Ossomari</w:t>
            </w:r>
            <w:r w:rsidR="00354DF7">
              <w:rPr>
                <w:lang w:val="en-US"/>
              </w:rPr>
              <w:t>, Oba</w:t>
            </w:r>
          </w:p>
        </w:tc>
      </w:tr>
      <w:tr w:rsidR="00932835" w14:paraId="76B281AC" w14:textId="77777777" w:rsidTr="00C05653">
        <w:tc>
          <w:tcPr>
            <w:tcW w:w="2405" w:type="dxa"/>
          </w:tcPr>
          <w:p w14:paraId="6EDA6115" w14:textId="77777777" w:rsidR="00932835" w:rsidRDefault="00932835" w:rsidP="004E134C">
            <w:pPr>
              <w:spacing w:line="240" w:lineRule="auto"/>
              <w:rPr>
                <w:lang w:val="en-US"/>
              </w:rPr>
            </w:pPr>
            <w:r>
              <w:rPr>
                <w:lang w:val="en-US"/>
              </w:rPr>
              <w:t>Imo</w:t>
            </w:r>
          </w:p>
        </w:tc>
        <w:tc>
          <w:tcPr>
            <w:tcW w:w="6945" w:type="dxa"/>
          </w:tcPr>
          <w:p w14:paraId="4ACB5CC3" w14:textId="77777777" w:rsidR="00932835" w:rsidRDefault="00932835" w:rsidP="004E134C">
            <w:pPr>
              <w:spacing w:line="240" w:lineRule="auto"/>
              <w:rPr>
                <w:lang w:val="en-US"/>
              </w:rPr>
            </w:pPr>
            <w:r>
              <w:rPr>
                <w:lang w:val="en-US"/>
              </w:rPr>
              <w:t xml:space="preserve">Owerri, Orlu, </w:t>
            </w:r>
            <w:r w:rsidRPr="009F0272">
              <w:rPr>
                <w:lang w:val="en-US"/>
              </w:rPr>
              <w:t>Urualla</w:t>
            </w:r>
            <w:r>
              <w:rPr>
                <w:lang w:val="en-US"/>
              </w:rPr>
              <w:t xml:space="preserve">, Dikenafia, Obollo, Uga, </w:t>
            </w:r>
            <w:r w:rsidRPr="009F10F5">
              <w:rPr>
                <w:lang w:val="en-US"/>
              </w:rPr>
              <w:t>Amakohia</w:t>
            </w:r>
            <w:r>
              <w:rPr>
                <w:lang w:val="en-US"/>
              </w:rPr>
              <w:t xml:space="preserve">, </w:t>
            </w:r>
            <w:r w:rsidRPr="009F10F5">
              <w:rPr>
                <w:lang w:val="en-US"/>
              </w:rPr>
              <w:t>Umu Ezeala</w:t>
            </w:r>
            <w:r>
              <w:rPr>
                <w:lang w:val="en-US"/>
              </w:rPr>
              <w:t xml:space="preserve">, Amaigbo, </w:t>
            </w:r>
            <w:r w:rsidRPr="009F10F5">
              <w:rPr>
                <w:lang w:val="en-US"/>
              </w:rPr>
              <w:t>Nkwerre</w:t>
            </w:r>
          </w:p>
        </w:tc>
      </w:tr>
      <w:tr w:rsidR="00932835" w14:paraId="2FFDECDA" w14:textId="77777777" w:rsidTr="00C05653">
        <w:tc>
          <w:tcPr>
            <w:tcW w:w="2405" w:type="dxa"/>
          </w:tcPr>
          <w:p w14:paraId="3925A5B6" w14:textId="77777777" w:rsidR="00932835" w:rsidRDefault="00932835" w:rsidP="004E134C">
            <w:pPr>
              <w:spacing w:line="240" w:lineRule="auto"/>
              <w:rPr>
                <w:lang w:val="en-US"/>
              </w:rPr>
            </w:pPr>
            <w:r>
              <w:rPr>
                <w:lang w:val="en-US"/>
              </w:rPr>
              <w:t>Kogi</w:t>
            </w:r>
          </w:p>
        </w:tc>
        <w:tc>
          <w:tcPr>
            <w:tcW w:w="6945" w:type="dxa"/>
          </w:tcPr>
          <w:p w14:paraId="74530544" w14:textId="77777777" w:rsidR="00932835" w:rsidRDefault="00932835" w:rsidP="004E134C">
            <w:pPr>
              <w:spacing w:line="240" w:lineRule="auto"/>
              <w:rPr>
                <w:lang w:val="en-US"/>
              </w:rPr>
            </w:pPr>
            <w:r>
              <w:rPr>
                <w:lang w:val="en-US"/>
              </w:rPr>
              <w:t>Idah, Okene</w:t>
            </w:r>
          </w:p>
        </w:tc>
      </w:tr>
      <w:tr w:rsidR="00932835" w14:paraId="67A14FEF" w14:textId="77777777" w:rsidTr="00C05653">
        <w:tc>
          <w:tcPr>
            <w:tcW w:w="2405" w:type="dxa"/>
          </w:tcPr>
          <w:p w14:paraId="3B743772" w14:textId="77777777" w:rsidR="00932835" w:rsidRDefault="00932835" w:rsidP="004E134C">
            <w:pPr>
              <w:spacing w:line="240" w:lineRule="auto"/>
              <w:rPr>
                <w:lang w:val="en-US"/>
              </w:rPr>
            </w:pPr>
            <w:r>
              <w:rPr>
                <w:lang w:val="en-US"/>
              </w:rPr>
              <w:t>Edo</w:t>
            </w:r>
          </w:p>
        </w:tc>
        <w:tc>
          <w:tcPr>
            <w:tcW w:w="6945" w:type="dxa"/>
          </w:tcPr>
          <w:p w14:paraId="747FD87E" w14:textId="77777777" w:rsidR="00932835" w:rsidRDefault="00932835" w:rsidP="004E134C">
            <w:pPr>
              <w:spacing w:line="240" w:lineRule="auto"/>
              <w:rPr>
                <w:lang w:val="en-US"/>
              </w:rPr>
            </w:pPr>
            <w:r>
              <w:rPr>
                <w:lang w:val="en-US"/>
              </w:rPr>
              <w:t>Abudu, Ugbeze, Bennin City, Ugo, Urhonigbe, Umoghun Nokhua, Ewusse, Ubazogbe</w:t>
            </w:r>
          </w:p>
        </w:tc>
      </w:tr>
      <w:tr w:rsidR="00932835" w14:paraId="0001BC35" w14:textId="77777777" w:rsidTr="00C05653">
        <w:tc>
          <w:tcPr>
            <w:tcW w:w="2405" w:type="dxa"/>
          </w:tcPr>
          <w:p w14:paraId="32846EE6" w14:textId="77777777" w:rsidR="00932835" w:rsidRDefault="00932835" w:rsidP="004E134C">
            <w:pPr>
              <w:spacing w:line="240" w:lineRule="auto"/>
              <w:rPr>
                <w:lang w:val="en-US"/>
              </w:rPr>
            </w:pPr>
            <w:r>
              <w:rPr>
                <w:lang w:val="en-US"/>
              </w:rPr>
              <w:t>Ogun</w:t>
            </w:r>
          </w:p>
        </w:tc>
        <w:tc>
          <w:tcPr>
            <w:tcW w:w="6945" w:type="dxa"/>
          </w:tcPr>
          <w:p w14:paraId="1D9F36B0" w14:textId="2C61D0A6" w:rsidR="00932835" w:rsidRDefault="00932835" w:rsidP="004E134C">
            <w:pPr>
              <w:spacing w:line="240" w:lineRule="auto"/>
              <w:rPr>
                <w:lang w:val="en-US"/>
              </w:rPr>
            </w:pPr>
            <w:r>
              <w:rPr>
                <w:lang w:val="en-US"/>
              </w:rPr>
              <w:t>Ijebu-Ode</w:t>
            </w:r>
            <w:r w:rsidR="004E134C">
              <w:rPr>
                <w:lang w:val="en-US"/>
              </w:rPr>
              <w:t xml:space="preserve">, </w:t>
            </w:r>
            <w:r w:rsidR="009E5A24">
              <w:rPr>
                <w:lang w:val="en-US"/>
              </w:rPr>
              <w:t xml:space="preserve">Ode-Remo </w:t>
            </w:r>
          </w:p>
        </w:tc>
      </w:tr>
      <w:tr w:rsidR="00932835" w14:paraId="361BADBB" w14:textId="77777777" w:rsidTr="00C05653">
        <w:tc>
          <w:tcPr>
            <w:tcW w:w="2405" w:type="dxa"/>
          </w:tcPr>
          <w:p w14:paraId="5D9DEE8E" w14:textId="77777777" w:rsidR="00932835" w:rsidRDefault="00932835" w:rsidP="004E134C">
            <w:pPr>
              <w:spacing w:line="240" w:lineRule="auto"/>
              <w:rPr>
                <w:lang w:val="en-US"/>
              </w:rPr>
            </w:pPr>
            <w:r>
              <w:rPr>
                <w:lang w:val="en-US"/>
              </w:rPr>
              <w:t>Enugu</w:t>
            </w:r>
          </w:p>
        </w:tc>
        <w:tc>
          <w:tcPr>
            <w:tcW w:w="6945" w:type="dxa"/>
          </w:tcPr>
          <w:p w14:paraId="0ED5AB5C" w14:textId="77777777" w:rsidR="00932835" w:rsidRDefault="00932835" w:rsidP="004E134C">
            <w:pPr>
              <w:spacing w:line="240" w:lineRule="auto"/>
              <w:rPr>
                <w:lang w:val="en-US"/>
              </w:rPr>
            </w:pPr>
            <w:r w:rsidRPr="009F0272">
              <w:rPr>
                <w:lang w:val="en-US"/>
              </w:rPr>
              <w:t>Mmaku</w:t>
            </w:r>
          </w:p>
        </w:tc>
      </w:tr>
      <w:tr w:rsidR="00932835" w14:paraId="4E07875A" w14:textId="77777777" w:rsidTr="00C05653">
        <w:tc>
          <w:tcPr>
            <w:tcW w:w="2405" w:type="dxa"/>
          </w:tcPr>
          <w:p w14:paraId="5EE4B972" w14:textId="77777777" w:rsidR="00932835" w:rsidRDefault="00932835" w:rsidP="004E134C">
            <w:pPr>
              <w:spacing w:line="240" w:lineRule="auto"/>
              <w:rPr>
                <w:lang w:val="en-US"/>
              </w:rPr>
            </w:pPr>
            <w:r>
              <w:rPr>
                <w:lang w:val="en-US"/>
              </w:rPr>
              <w:t xml:space="preserve">Rivers </w:t>
            </w:r>
          </w:p>
        </w:tc>
        <w:tc>
          <w:tcPr>
            <w:tcW w:w="6945" w:type="dxa"/>
          </w:tcPr>
          <w:p w14:paraId="07AB3471" w14:textId="77777777" w:rsidR="00932835" w:rsidRDefault="00932835" w:rsidP="004E134C">
            <w:pPr>
              <w:spacing w:line="240" w:lineRule="auto"/>
              <w:rPr>
                <w:lang w:val="en-US"/>
              </w:rPr>
            </w:pPr>
            <w:r>
              <w:rPr>
                <w:lang w:val="en-US"/>
              </w:rPr>
              <w:t xml:space="preserve">Ndoni </w:t>
            </w:r>
          </w:p>
        </w:tc>
      </w:tr>
      <w:tr w:rsidR="00932835" w14:paraId="16F8C678" w14:textId="77777777" w:rsidTr="00C05653">
        <w:tc>
          <w:tcPr>
            <w:tcW w:w="2405" w:type="dxa"/>
          </w:tcPr>
          <w:p w14:paraId="11E0594C" w14:textId="77777777" w:rsidR="00932835" w:rsidRDefault="00932835" w:rsidP="004E134C">
            <w:pPr>
              <w:spacing w:line="240" w:lineRule="auto"/>
              <w:rPr>
                <w:lang w:val="en-US"/>
              </w:rPr>
            </w:pPr>
            <w:r>
              <w:rPr>
                <w:lang w:val="en-US"/>
              </w:rPr>
              <w:t>Bayelsa</w:t>
            </w:r>
          </w:p>
        </w:tc>
        <w:tc>
          <w:tcPr>
            <w:tcW w:w="6945" w:type="dxa"/>
          </w:tcPr>
          <w:p w14:paraId="66CE64AA" w14:textId="77777777" w:rsidR="00932835" w:rsidRDefault="00932835" w:rsidP="004E134C">
            <w:pPr>
              <w:spacing w:line="240" w:lineRule="auto"/>
              <w:rPr>
                <w:lang w:val="en-US"/>
              </w:rPr>
            </w:pPr>
            <w:r w:rsidRPr="00D72930">
              <w:rPr>
                <w:lang w:val="en-US"/>
              </w:rPr>
              <w:t>Oloibiri</w:t>
            </w:r>
          </w:p>
        </w:tc>
      </w:tr>
    </w:tbl>
    <w:p w14:paraId="60E2B4F8" w14:textId="77777777" w:rsidR="00932835" w:rsidRPr="00C210A4" w:rsidRDefault="00932835" w:rsidP="00932835">
      <w:pPr>
        <w:rPr>
          <w:lang w:val="en-US"/>
        </w:rPr>
      </w:pPr>
    </w:p>
    <w:p w14:paraId="15F32E15" w14:textId="59592FEE" w:rsidR="00354DF7" w:rsidRDefault="00F53BB0" w:rsidP="000D12FF">
      <w:pPr>
        <w:pStyle w:val="Newparagraph"/>
      </w:pPr>
      <w:r>
        <w:t xml:space="preserve">Participants sent the lead researcher the final MS Word files containing their matches, </w:t>
      </w:r>
      <w:r w:rsidR="00473ED5">
        <w:t xml:space="preserve">which were then shared </w:t>
      </w:r>
      <w:r>
        <w:t>with the co-researchers</w:t>
      </w:r>
      <w:r w:rsidR="00354DF7">
        <w:t>. The three researchers also classified the matches by ethnicity. Appendix A provides information on the researchers’ classification efforts and assessments</w:t>
      </w:r>
      <w:r w:rsidR="00BD5B11">
        <w:t>, as well as</w:t>
      </w:r>
      <w:r w:rsidR="00354DF7">
        <w:t xml:space="preserve"> on each researcher’s expertise and the external resources used</w:t>
      </w:r>
      <w:r w:rsidR="00F822A7">
        <w:t xml:space="preserve">. </w:t>
      </w:r>
    </w:p>
    <w:p w14:paraId="43059588" w14:textId="55C1CD3E" w:rsidR="00B5302B" w:rsidRDefault="00D826FD" w:rsidP="000D12FF">
      <w:pPr>
        <w:pStyle w:val="Newparagraph"/>
      </w:pPr>
      <w:r>
        <w:t xml:space="preserve">Participants’ </w:t>
      </w:r>
      <w:r w:rsidR="00F822A7">
        <w:t xml:space="preserve">assessments of their matches </w:t>
      </w:r>
      <w:r>
        <w:t xml:space="preserve">were </w:t>
      </w:r>
      <w:r w:rsidR="00473ED5">
        <w:t>generally consistent with those of the researchers, but</w:t>
      </w:r>
      <w:r>
        <w:t xml:space="preserve"> differed at other times. We used SPSS 28.0 </w:t>
      </w:r>
      <w:r w:rsidR="00354DF7">
        <w:t xml:space="preserve">software </w:t>
      </w:r>
      <w:r>
        <w:t xml:space="preserve">to provide </w:t>
      </w:r>
      <w:r w:rsidRPr="00D826FD">
        <w:lastRenderedPageBreak/>
        <w:t xml:space="preserve">Kendall's </w:t>
      </w:r>
      <w:r w:rsidRPr="00D826FD">
        <w:rPr>
          <w:i/>
          <w:iCs/>
        </w:rPr>
        <w:t>W</w:t>
      </w:r>
      <w:r w:rsidR="00965D04">
        <w:rPr>
          <w:rStyle w:val="FootnoteReference"/>
          <w:i/>
          <w:iCs/>
        </w:rPr>
        <w:footnoteReference w:id="2"/>
      </w:r>
      <w:r w:rsidRPr="00D826FD">
        <w:t xml:space="preserve"> </w:t>
      </w:r>
      <w:r>
        <w:t xml:space="preserve">statistic </w:t>
      </w:r>
      <w:r w:rsidRPr="00D826FD">
        <w:t>for concordance</w:t>
      </w:r>
      <w:r>
        <w:t xml:space="preserve"> among researchers’ assessments. </w:t>
      </w:r>
      <w:r w:rsidR="00354DF7">
        <w:t>The study d</w:t>
      </w:r>
      <w:r>
        <w:t xml:space="preserve">id not include participants’ assessments in the concordance </w:t>
      </w:r>
      <w:r w:rsidR="00965D04">
        <w:t xml:space="preserve">evaluation </w:t>
      </w:r>
      <w:r>
        <w:t xml:space="preserve">because not all </w:t>
      </w:r>
      <w:r w:rsidR="00965D04">
        <w:t xml:space="preserve">of them </w:t>
      </w:r>
      <w:r>
        <w:t xml:space="preserve">sent back </w:t>
      </w:r>
      <w:r w:rsidR="00354DF7">
        <w:t xml:space="preserve">their </w:t>
      </w:r>
      <w:r>
        <w:t xml:space="preserve">breakdown of the ethnic classification of their matches. </w:t>
      </w:r>
      <w:r w:rsidR="00965D04">
        <w:t>The result</w:t>
      </w:r>
      <w:r w:rsidR="003538B2">
        <w:t>s</w:t>
      </w:r>
      <w:r w:rsidR="00965D04">
        <w:t xml:space="preserve"> of </w:t>
      </w:r>
      <w:r w:rsidR="00965D04" w:rsidRPr="00965D04">
        <w:t xml:space="preserve">Kendall's </w:t>
      </w:r>
      <w:r w:rsidR="00CE4762">
        <w:t>c</w:t>
      </w:r>
      <w:r w:rsidR="00965D04" w:rsidRPr="00965D04">
        <w:t xml:space="preserve">oefficient of </w:t>
      </w:r>
      <w:r w:rsidR="00965D04">
        <w:t>c</w:t>
      </w:r>
      <w:r w:rsidR="00965D04" w:rsidRPr="00965D04">
        <w:t>oncordance</w:t>
      </w:r>
      <w:r w:rsidR="00965D04">
        <w:t xml:space="preserve"> </w:t>
      </w:r>
      <w:r w:rsidR="00CE4762">
        <w:t xml:space="preserve">among the assessors (Table </w:t>
      </w:r>
      <w:r w:rsidR="0042222C">
        <w:t>5</w:t>
      </w:r>
      <w:r w:rsidR="00CE4762">
        <w:t xml:space="preserve">) </w:t>
      </w:r>
      <w:r w:rsidR="003538B2">
        <w:t>indicate</w:t>
      </w:r>
      <w:r w:rsidR="00CE4762">
        <w:t xml:space="preserve"> </w:t>
      </w:r>
      <w:r w:rsidR="003538B2">
        <w:t xml:space="preserve">statistically significant </w:t>
      </w:r>
      <w:r w:rsidR="00CE4762">
        <w:t xml:space="preserve">agreement </w:t>
      </w:r>
      <w:r w:rsidR="00354DF7">
        <w:t>on the</w:t>
      </w:r>
      <w:r w:rsidR="0042222C">
        <w:t>ir</w:t>
      </w:r>
      <w:r w:rsidR="00354DF7">
        <w:t xml:space="preserve"> </w:t>
      </w:r>
      <w:r w:rsidR="007B4A13">
        <w:t>categorisation</w:t>
      </w:r>
      <w:r w:rsidR="00354DF7">
        <w:t xml:space="preserve"> of the </w:t>
      </w:r>
      <w:r w:rsidR="00CE4762">
        <w:t xml:space="preserve">matches by tribes, ethnicities, or subgroups. </w:t>
      </w:r>
    </w:p>
    <w:p w14:paraId="401E87A6" w14:textId="77777777" w:rsidR="00932835" w:rsidRDefault="00932835" w:rsidP="000D12FF">
      <w:pPr>
        <w:pStyle w:val="Newparagraph"/>
      </w:pPr>
    </w:p>
    <w:p w14:paraId="58263107" w14:textId="2EBE7393" w:rsidR="00D448B7" w:rsidRDefault="00D448B7" w:rsidP="00D448B7">
      <w:pPr>
        <w:pStyle w:val="Newparagraph"/>
        <w:ind w:firstLine="0"/>
      </w:pPr>
      <w:r>
        <w:t xml:space="preserve">Table </w:t>
      </w:r>
      <w:r w:rsidR="0042222C">
        <w:t>5</w:t>
      </w:r>
      <w:r>
        <w:t xml:space="preserve">. </w:t>
      </w:r>
      <w:r w:rsidRPr="00965D04">
        <w:t xml:space="preserve">Kendall's </w:t>
      </w:r>
      <w:r>
        <w:t>c</w:t>
      </w:r>
      <w:r w:rsidRPr="00965D04">
        <w:t xml:space="preserve">oefficient of </w:t>
      </w:r>
      <w:r>
        <w:t>c</w:t>
      </w:r>
      <w:r w:rsidRPr="00965D04">
        <w:t>oncordance</w:t>
      </w:r>
      <w:r>
        <w:t xml:space="preserve"> results for assessors’ evaluations </w:t>
      </w:r>
    </w:p>
    <w:p w14:paraId="73FE05A8" w14:textId="77777777" w:rsidR="00932835" w:rsidRPr="00400B93" w:rsidRDefault="00932835" w:rsidP="00932835">
      <w:pPr>
        <w:rPr>
          <w:sz w:val="16"/>
          <w:szCs w:val="16"/>
          <w:lang w:val="en-US"/>
        </w:rPr>
      </w:pPr>
    </w:p>
    <w:tbl>
      <w:tblPr>
        <w:tblStyle w:val="TableGrid"/>
        <w:tblW w:w="8789" w:type="dxa"/>
        <w:tblInd w:w="-5" w:type="dxa"/>
        <w:tblLayout w:type="fixed"/>
        <w:tblLook w:val="04A0" w:firstRow="1" w:lastRow="0" w:firstColumn="1" w:lastColumn="0" w:noHBand="0" w:noVBand="1"/>
      </w:tblPr>
      <w:tblGrid>
        <w:gridCol w:w="567"/>
        <w:gridCol w:w="1276"/>
        <w:gridCol w:w="992"/>
        <w:gridCol w:w="851"/>
        <w:gridCol w:w="992"/>
        <w:gridCol w:w="851"/>
        <w:gridCol w:w="850"/>
        <w:gridCol w:w="709"/>
        <w:gridCol w:w="709"/>
        <w:gridCol w:w="992"/>
      </w:tblGrid>
      <w:tr w:rsidR="00932835" w:rsidRPr="00400B93" w14:paraId="6A296625" w14:textId="77777777" w:rsidTr="00F826AD">
        <w:trPr>
          <w:trHeight w:val="477"/>
        </w:trPr>
        <w:tc>
          <w:tcPr>
            <w:tcW w:w="1843" w:type="dxa"/>
            <w:gridSpan w:val="2"/>
            <w:vMerge w:val="restart"/>
          </w:tcPr>
          <w:p w14:paraId="732BEE7F" w14:textId="77777777" w:rsidR="00932835" w:rsidRPr="00400B93" w:rsidRDefault="00932835" w:rsidP="00C05653">
            <w:pPr>
              <w:jc w:val="center"/>
              <w:rPr>
                <w:b/>
                <w:bCs/>
                <w:sz w:val="16"/>
                <w:szCs w:val="16"/>
              </w:rPr>
            </w:pPr>
            <w:r w:rsidRPr="00400B93">
              <w:rPr>
                <w:b/>
                <w:bCs/>
                <w:sz w:val="16"/>
                <w:szCs w:val="16"/>
              </w:rPr>
              <w:t xml:space="preserve">Origins </w:t>
            </w:r>
          </w:p>
        </w:tc>
        <w:tc>
          <w:tcPr>
            <w:tcW w:w="992" w:type="dxa"/>
            <w:vMerge w:val="restart"/>
          </w:tcPr>
          <w:p w14:paraId="7FD36D76" w14:textId="77777777" w:rsidR="00932835" w:rsidRDefault="00932835" w:rsidP="00C05653">
            <w:pPr>
              <w:jc w:val="center"/>
              <w:rPr>
                <w:b/>
                <w:bCs/>
                <w:sz w:val="16"/>
                <w:szCs w:val="16"/>
              </w:rPr>
            </w:pPr>
            <w:r w:rsidRPr="00400B93">
              <w:rPr>
                <w:b/>
                <w:bCs/>
                <w:sz w:val="16"/>
                <w:szCs w:val="16"/>
              </w:rPr>
              <w:t>Yoruboid</w:t>
            </w:r>
          </w:p>
          <w:p w14:paraId="776970B3" w14:textId="77777777" w:rsidR="00F826AD" w:rsidRPr="00400B93" w:rsidRDefault="00F826AD" w:rsidP="00C05653">
            <w:pPr>
              <w:jc w:val="center"/>
              <w:rPr>
                <w:b/>
                <w:bCs/>
                <w:sz w:val="16"/>
                <w:szCs w:val="16"/>
              </w:rPr>
            </w:pPr>
          </w:p>
        </w:tc>
        <w:tc>
          <w:tcPr>
            <w:tcW w:w="2694" w:type="dxa"/>
            <w:gridSpan w:val="3"/>
          </w:tcPr>
          <w:p w14:paraId="231578E4" w14:textId="77777777" w:rsidR="00932835" w:rsidRPr="00400B93" w:rsidRDefault="00932835" w:rsidP="00C05653">
            <w:pPr>
              <w:jc w:val="center"/>
              <w:rPr>
                <w:b/>
                <w:bCs/>
                <w:sz w:val="16"/>
                <w:szCs w:val="16"/>
              </w:rPr>
            </w:pPr>
            <w:r w:rsidRPr="00400B93">
              <w:rPr>
                <w:b/>
                <w:bCs/>
                <w:sz w:val="16"/>
                <w:szCs w:val="16"/>
              </w:rPr>
              <w:t>Igobid</w:t>
            </w:r>
          </w:p>
        </w:tc>
        <w:tc>
          <w:tcPr>
            <w:tcW w:w="1559" w:type="dxa"/>
            <w:gridSpan w:val="2"/>
          </w:tcPr>
          <w:p w14:paraId="09CB9208" w14:textId="77777777" w:rsidR="00932835" w:rsidRPr="00400B93" w:rsidRDefault="00932835" w:rsidP="00C05653">
            <w:pPr>
              <w:jc w:val="center"/>
              <w:rPr>
                <w:b/>
                <w:bCs/>
                <w:sz w:val="16"/>
                <w:szCs w:val="16"/>
              </w:rPr>
            </w:pPr>
            <w:r w:rsidRPr="00400B93">
              <w:rPr>
                <w:b/>
                <w:bCs/>
                <w:sz w:val="16"/>
                <w:szCs w:val="16"/>
              </w:rPr>
              <w:t>Edoid</w:t>
            </w:r>
          </w:p>
        </w:tc>
        <w:tc>
          <w:tcPr>
            <w:tcW w:w="709" w:type="dxa"/>
            <w:vMerge w:val="restart"/>
          </w:tcPr>
          <w:p w14:paraId="61ADF028" w14:textId="77777777" w:rsidR="00932835" w:rsidRPr="00400B93" w:rsidRDefault="00932835" w:rsidP="00C05653">
            <w:pPr>
              <w:jc w:val="center"/>
              <w:rPr>
                <w:b/>
                <w:bCs/>
                <w:sz w:val="16"/>
                <w:szCs w:val="16"/>
              </w:rPr>
            </w:pPr>
            <w:r w:rsidRPr="00400B93">
              <w:rPr>
                <w:b/>
                <w:bCs/>
                <w:sz w:val="16"/>
                <w:szCs w:val="16"/>
              </w:rPr>
              <w:t>Ijoid</w:t>
            </w:r>
          </w:p>
        </w:tc>
        <w:tc>
          <w:tcPr>
            <w:tcW w:w="992" w:type="dxa"/>
            <w:vMerge w:val="restart"/>
          </w:tcPr>
          <w:p w14:paraId="68E311A9" w14:textId="77777777" w:rsidR="00932835" w:rsidRPr="00400B93" w:rsidRDefault="00932835" w:rsidP="00C05653">
            <w:pPr>
              <w:jc w:val="center"/>
              <w:rPr>
                <w:b/>
                <w:bCs/>
                <w:sz w:val="16"/>
                <w:szCs w:val="16"/>
              </w:rPr>
            </w:pPr>
            <w:r w:rsidRPr="00400B93">
              <w:rPr>
                <w:b/>
                <w:bCs/>
                <w:sz w:val="16"/>
                <w:szCs w:val="16"/>
              </w:rPr>
              <w:t>Northern Nigeria (i.e., Igala)</w:t>
            </w:r>
          </w:p>
        </w:tc>
      </w:tr>
      <w:tr w:rsidR="00932835" w:rsidRPr="00400B93" w14:paraId="39E6F484" w14:textId="77777777" w:rsidTr="00F826AD">
        <w:trPr>
          <w:trHeight w:val="538"/>
        </w:trPr>
        <w:tc>
          <w:tcPr>
            <w:tcW w:w="1843" w:type="dxa"/>
            <w:gridSpan w:val="2"/>
            <w:vMerge/>
          </w:tcPr>
          <w:p w14:paraId="51408CE8" w14:textId="77777777" w:rsidR="00932835" w:rsidRPr="00400B93" w:rsidRDefault="00932835" w:rsidP="00C05653">
            <w:pPr>
              <w:jc w:val="center"/>
              <w:rPr>
                <w:sz w:val="16"/>
                <w:szCs w:val="16"/>
              </w:rPr>
            </w:pPr>
          </w:p>
        </w:tc>
        <w:tc>
          <w:tcPr>
            <w:tcW w:w="992" w:type="dxa"/>
            <w:vMerge/>
          </w:tcPr>
          <w:p w14:paraId="346A769A" w14:textId="77777777" w:rsidR="00932835" w:rsidRPr="00400B93" w:rsidRDefault="00932835" w:rsidP="00C05653">
            <w:pPr>
              <w:jc w:val="center"/>
              <w:rPr>
                <w:sz w:val="16"/>
                <w:szCs w:val="16"/>
              </w:rPr>
            </w:pPr>
          </w:p>
        </w:tc>
        <w:tc>
          <w:tcPr>
            <w:tcW w:w="851" w:type="dxa"/>
          </w:tcPr>
          <w:p w14:paraId="7354AF02" w14:textId="5246DCAB" w:rsidR="00932835" w:rsidRPr="00400B93" w:rsidRDefault="00932835" w:rsidP="00C05653">
            <w:pPr>
              <w:jc w:val="center"/>
              <w:rPr>
                <w:sz w:val="16"/>
                <w:szCs w:val="16"/>
              </w:rPr>
            </w:pPr>
            <w:r w:rsidRPr="00400B93">
              <w:rPr>
                <w:sz w:val="16"/>
                <w:szCs w:val="16"/>
              </w:rPr>
              <w:t xml:space="preserve">Igbo </w:t>
            </w:r>
            <w:r w:rsidR="00F826AD">
              <w:rPr>
                <w:sz w:val="16"/>
                <w:szCs w:val="16"/>
              </w:rPr>
              <w:t>heartland</w:t>
            </w:r>
          </w:p>
        </w:tc>
        <w:tc>
          <w:tcPr>
            <w:tcW w:w="992" w:type="dxa"/>
          </w:tcPr>
          <w:p w14:paraId="12CAE15B" w14:textId="77777777" w:rsidR="00932835" w:rsidRPr="00400B93" w:rsidRDefault="00932835" w:rsidP="00C05653">
            <w:pPr>
              <w:jc w:val="center"/>
              <w:rPr>
                <w:sz w:val="16"/>
                <w:szCs w:val="16"/>
              </w:rPr>
            </w:pPr>
            <w:r w:rsidRPr="00400B93">
              <w:rPr>
                <w:sz w:val="16"/>
                <w:szCs w:val="16"/>
              </w:rPr>
              <w:t>Ukwuani/</w:t>
            </w:r>
          </w:p>
          <w:p w14:paraId="0C341CD4" w14:textId="77777777" w:rsidR="00932835" w:rsidRPr="00400B93" w:rsidRDefault="00932835" w:rsidP="00C05653">
            <w:pPr>
              <w:jc w:val="center"/>
              <w:rPr>
                <w:sz w:val="16"/>
                <w:szCs w:val="16"/>
              </w:rPr>
            </w:pPr>
            <w:r w:rsidRPr="00400B93">
              <w:rPr>
                <w:sz w:val="16"/>
                <w:szCs w:val="16"/>
              </w:rPr>
              <w:t>Ndosumili</w:t>
            </w:r>
          </w:p>
        </w:tc>
        <w:tc>
          <w:tcPr>
            <w:tcW w:w="851" w:type="dxa"/>
          </w:tcPr>
          <w:p w14:paraId="4642B068" w14:textId="77777777" w:rsidR="00932835" w:rsidRPr="00400B93" w:rsidRDefault="00932835" w:rsidP="00C05653">
            <w:pPr>
              <w:jc w:val="center"/>
              <w:rPr>
                <w:sz w:val="16"/>
                <w:szCs w:val="16"/>
              </w:rPr>
            </w:pPr>
            <w:r w:rsidRPr="00400B93">
              <w:rPr>
                <w:sz w:val="16"/>
                <w:szCs w:val="16"/>
              </w:rPr>
              <w:t>Enuani/</w:t>
            </w:r>
          </w:p>
          <w:p w14:paraId="077652E3" w14:textId="77777777" w:rsidR="00932835" w:rsidRPr="00400B93" w:rsidRDefault="00932835" w:rsidP="00C05653">
            <w:pPr>
              <w:jc w:val="center"/>
              <w:rPr>
                <w:sz w:val="16"/>
                <w:szCs w:val="16"/>
              </w:rPr>
            </w:pPr>
            <w:r w:rsidRPr="00400B93">
              <w:rPr>
                <w:sz w:val="16"/>
                <w:szCs w:val="16"/>
              </w:rPr>
              <w:t>Ika</w:t>
            </w:r>
          </w:p>
        </w:tc>
        <w:tc>
          <w:tcPr>
            <w:tcW w:w="850" w:type="dxa"/>
          </w:tcPr>
          <w:p w14:paraId="61567E6B" w14:textId="77777777" w:rsidR="00932835" w:rsidRPr="00400B93" w:rsidRDefault="00932835" w:rsidP="00C05653">
            <w:pPr>
              <w:jc w:val="center"/>
              <w:rPr>
                <w:sz w:val="16"/>
                <w:szCs w:val="16"/>
              </w:rPr>
            </w:pPr>
            <w:r w:rsidRPr="00400B93">
              <w:rPr>
                <w:sz w:val="16"/>
                <w:szCs w:val="16"/>
              </w:rPr>
              <w:t>Urhobo/</w:t>
            </w:r>
          </w:p>
          <w:p w14:paraId="4E3CB24D" w14:textId="77777777" w:rsidR="00932835" w:rsidRPr="00400B93" w:rsidRDefault="00932835" w:rsidP="00C05653">
            <w:pPr>
              <w:jc w:val="center"/>
              <w:rPr>
                <w:sz w:val="16"/>
                <w:szCs w:val="16"/>
              </w:rPr>
            </w:pPr>
            <w:r w:rsidRPr="00400B93">
              <w:rPr>
                <w:sz w:val="16"/>
                <w:szCs w:val="16"/>
              </w:rPr>
              <w:t>Isoko</w:t>
            </w:r>
          </w:p>
        </w:tc>
        <w:tc>
          <w:tcPr>
            <w:tcW w:w="709" w:type="dxa"/>
          </w:tcPr>
          <w:p w14:paraId="102789FC" w14:textId="34FEC2FA" w:rsidR="00932835" w:rsidRDefault="00F826AD" w:rsidP="00C05653">
            <w:pPr>
              <w:jc w:val="center"/>
              <w:rPr>
                <w:sz w:val="16"/>
                <w:szCs w:val="16"/>
              </w:rPr>
            </w:pPr>
            <w:r>
              <w:rPr>
                <w:sz w:val="16"/>
                <w:szCs w:val="16"/>
              </w:rPr>
              <w:t>Bini</w:t>
            </w:r>
          </w:p>
          <w:p w14:paraId="09910F3D" w14:textId="77777777" w:rsidR="00F826AD" w:rsidRPr="00400B93" w:rsidRDefault="00F826AD" w:rsidP="00C05653">
            <w:pPr>
              <w:jc w:val="center"/>
              <w:rPr>
                <w:sz w:val="16"/>
                <w:szCs w:val="16"/>
              </w:rPr>
            </w:pPr>
          </w:p>
        </w:tc>
        <w:tc>
          <w:tcPr>
            <w:tcW w:w="709" w:type="dxa"/>
            <w:vMerge/>
          </w:tcPr>
          <w:p w14:paraId="1D0253C8" w14:textId="77777777" w:rsidR="00932835" w:rsidRPr="00400B93" w:rsidRDefault="00932835" w:rsidP="00C05653">
            <w:pPr>
              <w:jc w:val="center"/>
              <w:rPr>
                <w:sz w:val="16"/>
                <w:szCs w:val="16"/>
              </w:rPr>
            </w:pPr>
          </w:p>
        </w:tc>
        <w:tc>
          <w:tcPr>
            <w:tcW w:w="992" w:type="dxa"/>
            <w:vMerge/>
          </w:tcPr>
          <w:p w14:paraId="7D54D11B" w14:textId="77777777" w:rsidR="00932835" w:rsidRPr="00400B93" w:rsidRDefault="00932835" w:rsidP="00C05653">
            <w:pPr>
              <w:jc w:val="center"/>
              <w:rPr>
                <w:sz w:val="16"/>
                <w:szCs w:val="16"/>
              </w:rPr>
            </w:pPr>
          </w:p>
        </w:tc>
      </w:tr>
      <w:tr w:rsidR="00932835" w:rsidRPr="00400B93" w14:paraId="73066FCE" w14:textId="77777777" w:rsidTr="00F826AD">
        <w:trPr>
          <w:trHeight w:val="358"/>
        </w:trPr>
        <w:tc>
          <w:tcPr>
            <w:tcW w:w="567" w:type="dxa"/>
            <w:vMerge w:val="restart"/>
          </w:tcPr>
          <w:p w14:paraId="6C3F4198" w14:textId="77777777" w:rsidR="00932835" w:rsidRPr="00400B93" w:rsidRDefault="00932835" w:rsidP="00C05653">
            <w:pPr>
              <w:jc w:val="center"/>
              <w:rPr>
                <w:sz w:val="16"/>
                <w:szCs w:val="16"/>
              </w:rPr>
            </w:pPr>
            <w:r w:rsidRPr="00400B93">
              <w:rPr>
                <w:noProof/>
                <w:sz w:val="16"/>
                <w:szCs w:val="16"/>
              </w:rPr>
              <mc:AlternateContent>
                <mc:Choice Requires="wps">
                  <w:drawing>
                    <wp:anchor distT="45720" distB="45720" distL="114300" distR="114300" simplePos="0" relativeHeight="251659264" behindDoc="0" locked="0" layoutInCell="1" allowOverlap="1" wp14:anchorId="008E234C" wp14:editId="67ECD0A1">
                      <wp:simplePos x="0" y="0"/>
                      <wp:positionH relativeFrom="margin">
                        <wp:posOffset>-36830</wp:posOffset>
                      </wp:positionH>
                      <wp:positionV relativeFrom="paragraph">
                        <wp:posOffset>107950</wp:posOffset>
                      </wp:positionV>
                      <wp:extent cx="389255" cy="746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746760"/>
                              </a:xfrm>
                              <a:prstGeom prst="rect">
                                <a:avLst/>
                              </a:prstGeom>
                              <a:solidFill>
                                <a:srgbClr val="FFFFFF"/>
                              </a:solidFill>
                              <a:ln w="9525">
                                <a:noFill/>
                                <a:miter lim="800000"/>
                                <a:headEnd/>
                                <a:tailEnd/>
                              </a:ln>
                            </wps:spPr>
                            <wps:txbx>
                              <w:txbxContent>
                                <w:p w14:paraId="0BA92BB2" w14:textId="77777777" w:rsidR="00932835" w:rsidRPr="00BC663E" w:rsidRDefault="00932835" w:rsidP="00932835">
                                  <w:pPr>
                                    <w:rPr>
                                      <w:b/>
                                      <w:bCs/>
                                      <w:lang w:val="en-US"/>
                                    </w:rPr>
                                  </w:pPr>
                                  <w:r w:rsidRPr="00BC663E">
                                    <w:rPr>
                                      <w:b/>
                                      <w:bCs/>
                                      <w:lang w:val="en-US"/>
                                    </w:rPr>
                                    <w:t>Statistics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E234C" id="_x0000_t202" coordsize="21600,21600" o:spt="202" path="m,l,21600r21600,l21600,xe">
                      <v:stroke joinstyle="miter"/>
                      <v:path gradientshapeok="t" o:connecttype="rect"/>
                    </v:shapetype>
                    <v:shape id="Text Box 2" o:spid="_x0000_s1026" type="#_x0000_t202" style="position:absolute;left:0;text-align:left;margin-left:-2.9pt;margin-top:8.5pt;width:30.65pt;height:5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" stroked="f">
                      <v:textbox style="layout-flow:vertical;mso-layout-flow-alt:bottom-to-top">
                        <w:txbxContent>
                          <w:p w14:paraId="0BA92BB2" w14:textId="77777777" w:rsidR="00932835" w:rsidRPr="00BC663E" w:rsidRDefault="00932835" w:rsidP="00932835">
                            <w:pPr>
                              <w:rPr>
                                <w:b/>
                                <w:bCs/>
                                <w:lang w:val="en-US"/>
                              </w:rPr>
                            </w:pPr>
                            <w:r w:rsidRPr="00BC663E">
                              <w:rPr>
                                <w:b/>
                                <w:bCs/>
                                <w:lang w:val="en-US"/>
                              </w:rPr>
                              <w:t>Statistics</w:t>
                            </w:r>
                          </w:p>
                        </w:txbxContent>
                      </v:textbox>
                      <w10:wrap type="square" anchorx="margin"/>
                    </v:shape>
                  </w:pict>
                </mc:Fallback>
              </mc:AlternateContent>
            </w:r>
          </w:p>
        </w:tc>
        <w:tc>
          <w:tcPr>
            <w:tcW w:w="1276" w:type="dxa"/>
          </w:tcPr>
          <w:p w14:paraId="51C455A9" w14:textId="77777777" w:rsidR="00932835" w:rsidRPr="00400B93" w:rsidRDefault="00932835" w:rsidP="00C05653">
            <w:pPr>
              <w:jc w:val="center"/>
              <w:rPr>
                <w:sz w:val="16"/>
                <w:szCs w:val="16"/>
              </w:rPr>
            </w:pPr>
            <w:r w:rsidRPr="00400B93">
              <w:rPr>
                <w:sz w:val="16"/>
                <w:szCs w:val="16"/>
              </w:rPr>
              <w:t>Kendall’s W</w:t>
            </w:r>
          </w:p>
        </w:tc>
        <w:tc>
          <w:tcPr>
            <w:tcW w:w="992" w:type="dxa"/>
          </w:tcPr>
          <w:p w14:paraId="74170E88" w14:textId="77777777" w:rsidR="00932835" w:rsidRPr="00400B93" w:rsidRDefault="00932835" w:rsidP="00C05653">
            <w:pPr>
              <w:rPr>
                <w:sz w:val="16"/>
                <w:szCs w:val="16"/>
              </w:rPr>
            </w:pPr>
            <w:r w:rsidRPr="00400B93">
              <w:rPr>
                <w:sz w:val="16"/>
                <w:szCs w:val="16"/>
              </w:rPr>
              <w:t>0.27</w:t>
            </w:r>
          </w:p>
        </w:tc>
        <w:tc>
          <w:tcPr>
            <w:tcW w:w="851" w:type="dxa"/>
          </w:tcPr>
          <w:p w14:paraId="339564F4" w14:textId="77777777" w:rsidR="00932835" w:rsidRPr="00400B93" w:rsidRDefault="00932835" w:rsidP="00C05653">
            <w:pPr>
              <w:rPr>
                <w:sz w:val="16"/>
                <w:szCs w:val="16"/>
              </w:rPr>
            </w:pPr>
            <w:r w:rsidRPr="00400B93">
              <w:rPr>
                <w:sz w:val="16"/>
                <w:szCs w:val="16"/>
              </w:rPr>
              <w:t>0.42</w:t>
            </w:r>
          </w:p>
        </w:tc>
        <w:tc>
          <w:tcPr>
            <w:tcW w:w="992" w:type="dxa"/>
          </w:tcPr>
          <w:p w14:paraId="054EADB3" w14:textId="77777777" w:rsidR="00932835" w:rsidRPr="00400B93" w:rsidRDefault="00932835" w:rsidP="00C05653">
            <w:pPr>
              <w:rPr>
                <w:sz w:val="16"/>
                <w:szCs w:val="16"/>
              </w:rPr>
            </w:pPr>
            <w:r w:rsidRPr="00400B93">
              <w:rPr>
                <w:sz w:val="16"/>
                <w:szCs w:val="16"/>
              </w:rPr>
              <w:t>0.51</w:t>
            </w:r>
          </w:p>
        </w:tc>
        <w:tc>
          <w:tcPr>
            <w:tcW w:w="851" w:type="dxa"/>
          </w:tcPr>
          <w:p w14:paraId="366A6353" w14:textId="77777777" w:rsidR="00932835" w:rsidRPr="00400B93" w:rsidRDefault="00932835" w:rsidP="00C05653">
            <w:pPr>
              <w:rPr>
                <w:sz w:val="16"/>
                <w:szCs w:val="16"/>
              </w:rPr>
            </w:pPr>
            <w:r w:rsidRPr="00400B93">
              <w:rPr>
                <w:sz w:val="16"/>
                <w:szCs w:val="16"/>
              </w:rPr>
              <w:t>0.68</w:t>
            </w:r>
          </w:p>
        </w:tc>
        <w:tc>
          <w:tcPr>
            <w:tcW w:w="850" w:type="dxa"/>
          </w:tcPr>
          <w:p w14:paraId="2A7142F1" w14:textId="77777777" w:rsidR="00932835" w:rsidRPr="00400B93" w:rsidRDefault="00932835" w:rsidP="00C05653">
            <w:pPr>
              <w:rPr>
                <w:sz w:val="16"/>
                <w:szCs w:val="16"/>
              </w:rPr>
            </w:pPr>
            <w:r w:rsidRPr="00400B93">
              <w:rPr>
                <w:sz w:val="16"/>
                <w:szCs w:val="16"/>
              </w:rPr>
              <w:t>0.64</w:t>
            </w:r>
          </w:p>
        </w:tc>
        <w:tc>
          <w:tcPr>
            <w:tcW w:w="709" w:type="dxa"/>
          </w:tcPr>
          <w:p w14:paraId="5621DE95" w14:textId="77777777" w:rsidR="00932835" w:rsidRPr="00400B93" w:rsidRDefault="00932835" w:rsidP="00C05653">
            <w:pPr>
              <w:rPr>
                <w:sz w:val="16"/>
                <w:szCs w:val="16"/>
              </w:rPr>
            </w:pPr>
            <w:r w:rsidRPr="00400B93">
              <w:rPr>
                <w:sz w:val="16"/>
                <w:szCs w:val="16"/>
              </w:rPr>
              <w:t>0.43</w:t>
            </w:r>
          </w:p>
        </w:tc>
        <w:tc>
          <w:tcPr>
            <w:tcW w:w="709" w:type="dxa"/>
          </w:tcPr>
          <w:p w14:paraId="6C64DB75" w14:textId="77777777" w:rsidR="00932835" w:rsidRPr="00400B93" w:rsidRDefault="00932835" w:rsidP="00C05653">
            <w:pPr>
              <w:rPr>
                <w:sz w:val="16"/>
                <w:szCs w:val="16"/>
              </w:rPr>
            </w:pPr>
            <w:r w:rsidRPr="00400B93">
              <w:rPr>
                <w:sz w:val="16"/>
                <w:szCs w:val="16"/>
              </w:rPr>
              <w:t>0.26</w:t>
            </w:r>
          </w:p>
        </w:tc>
        <w:tc>
          <w:tcPr>
            <w:tcW w:w="992" w:type="dxa"/>
          </w:tcPr>
          <w:p w14:paraId="744415D5" w14:textId="77777777" w:rsidR="00932835" w:rsidRPr="00400B93" w:rsidRDefault="00932835" w:rsidP="00C05653">
            <w:pPr>
              <w:rPr>
                <w:sz w:val="16"/>
                <w:szCs w:val="16"/>
              </w:rPr>
            </w:pPr>
            <w:r w:rsidRPr="00400B93">
              <w:rPr>
                <w:sz w:val="16"/>
                <w:szCs w:val="16"/>
              </w:rPr>
              <w:t>0.37</w:t>
            </w:r>
          </w:p>
        </w:tc>
      </w:tr>
      <w:tr w:rsidR="00932835" w:rsidRPr="00400B93" w14:paraId="52C7559A" w14:textId="77777777" w:rsidTr="00F826AD">
        <w:trPr>
          <w:trHeight w:val="358"/>
        </w:trPr>
        <w:tc>
          <w:tcPr>
            <w:tcW w:w="567" w:type="dxa"/>
            <w:vMerge/>
          </w:tcPr>
          <w:p w14:paraId="58FC3389" w14:textId="77777777" w:rsidR="00932835" w:rsidRPr="00400B93" w:rsidRDefault="00932835" w:rsidP="00C05653">
            <w:pPr>
              <w:jc w:val="center"/>
              <w:rPr>
                <w:sz w:val="16"/>
                <w:szCs w:val="16"/>
              </w:rPr>
            </w:pPr>
          </w:p>
        </w:tc>
        <w:tc>
          <w:tcPr>
            <w:tcW w:w="1276" w:type="dxa"/>
          </w:tcPr>
          <w:p w14:paraId="5E51F8CB" w14:textId="77777777" w:rsidR="00932835" w:rsidRPr="00400B93" w:rsidRDefault="00932835" w:rsidP="00C05653">
            <w:pPr>
              <w:rPr>
                <w:sz w:val="16"/>
                <w:szCs w:val="16"/>
              </w:rPr>
            </w:pPr>
            <w:r w:rsidRPr="00400B93">
              <w:rPr>
                <w:sz w:val="16"/>
                <w:szCs w:val="16"/>
              </w:rPr>
              <w:t>Chi (ᵡ) square</w:t>
            </w:r>
          </w:p>
        </w:tc>
        <w:tc>
          <w:tcPr>
            <w:tcW w:w="992" w:type="dxa"/>
          </w:tcPr>
          <w:p w14:paraId="09C25E6A" w14:textId="77777777" w:rsidR="00932835" w:rsidRPr="00400B93" w:rsidRDefault="00932835" w:rsidP="00C05653">
            <w:pPr>
              <w:rPr>
                <w:sz w:val="16"/>
                <w:szCs w:val="16"/>
              </w:rPr>
            </w:pPr>
            <w:r w:rsidRPr="00400B93">
              <w:rPr>
                <w:sz w:val="16"/>
                <w:szCs w:val="16"/>
              </w:rPr>
              <w:t>16.46</w:t>
            </w:r>
          </w:p>
        </w:tc>
        <w:tc>
          <w:tcPr>
            <w:tcW w:w="851" w:type="dxa"/>
          </w:tcPr>
          <w:p w14:paraId="00ACB3BF" w14:textId="77777777" w:rsidR="00932835" w:rsidRPr="00400B93" w:rsidRDefault="00932835" w:rsidP="00C05653">
            <w:pPr>
              <w:rPr>
                <w:sz w:val="16"/>
                <w:szCs w:val="16"/>
              </w:rPr>
            </w:pPr>
            <w:r w:rsidRPr="00400B93">
              <w:rPr>
                <w:sz w:val="16"/>
                <w:szCs w:val="16"/>
              </w:rPr>
              <w:t>26.30</w:t>
            </w:r>
          </w:p>
        </w:tc>
        <w:tc>
          <w:tcPr>
            <w:tcW w:w="992" w:type="dxa"/>
          </w:tcPr>
          <w:p w14:paraId="7C785271" w14:textId="77777777" w:rsidR="00932835" w:rsidRPr="00400B93" w:rsidRDefault="00932835" w:rsidP="00C05653">
            <w:pPr>
              <w:rPr>
                <w:sz w:val="16"/>
                <w:szCs w:val="16"/>
              </w:rPr>
            </w:pPr>
            <w:r w:rsidRPr="00400B93">
              <w:rPr>
                <w:sz w:val="16"/>
                <w:szCs w:val="16"/>
              </w:rPr>
              <w:t>31.22</w:t>
            </w:r>
          </w:p>
        </w:tc>
        <w:tc>
          <w:tcPr>
            <w:tcW w:w="851" w:type="dxa"/>
          </w:tcPr>
          <w:p w14:paraId="2EFFB1C3" w14:textId="77777777" w:rsidR="00932835" w:rsidRPr="00400B93" w:rsidRDefault="00932835" w:rsidP="00C05653">
            <w:pPr>
              <w:rPr>
                <w:sz w:val="16"/>
                <w:szCs w:val="16"/>
              </w:rPr>
            </w:pPr>
            <w:r w:rsidRPr="00400B93">
              <w:rPr>
                <w:sz w:val="16"/>
                <w:szCs w:val="16"/>
              </w:rPr>
              <w:t>40.99</w:t>
            </w:r>
          </w:p>
        </w:tc>
        <w:tc>
          <w:tcPr>
            <w:tcW w:w="850" w:type="dxa"/>
          </w:tcPr>
          <w:p w14:paraId="22535CD5" w14:textId="77777777" w:rsidR="00932835" w:rsidRPr="00400B93" w:rsidRDefault="00932835" w:rsidP="00C05653">
            <w:pPr>
              <w:rPr>
                <w:sz w:val="16"/>
                <w:szCs w:val="16"/>
              </w:rPr>
            </w:pPr>
            <w:r w:rsidRPr="00400B93">
              <w:rPr>
                <w:sz w:val="16"/>
                <w:szCs w:val="16"/>
              </w:rPr>
              <w:t>39.67</w:t>
            </w:r>
          </w:p>
        </w:tc>
        <w:tc>
          <w:tcPr>
            <w:tcW w:w="709" w:type="dxa"/>
          </w:tcPr>
          <w:p w14:paraId="731D2CCB" w14:textId="77777777" w:rsidR="00932835" w:rsidRPr="00400B93" w:rsidRDefault="00932835" w:rsidP="00C05653">
            <w:pPr>
              <w:rPr>
                <w:sz w:val="16"/>
                <w:szCs w:val="16"/>
              </w:rPr>
            </w:pPr>
            <w:r w:rsidRPr="00400B93">
              <w:rPr>
                <w:sz w:val="16"/>
                <w:szCs w:val="16"/>
              </w:rPr>
              <w:t>26.89</w:t>
            </w:r>
          </w:p>
        </w:tc>
        <w:tc>
          <w:tcPr>
            <w:tcW w:w="709" w:type="dxa"/>
          </w:tcPr>
          <w:p w14:paraId="414C6AA5" w14:textId="77777777" w:rsidR="00932835" w:rsidRPr="00400B93" w:rsidRDefault="00932835" w:rsidP="00C05653">
            <w:pPr>
              <w:rPr>
                <w:sz w:val="16"/>
                <w:szCs w:val="16"/>
              </w:rPr>
            </w:pPr>
            <w:r w:rsidRPr="00400B93">
              <w:rPr>
                <w:sz w:val="16"/>
                <w:szCs w:val="16"/>
              </w:rPr>
              <w:t>15.90</w:t>
            </w:r>
          </w:p>
        </w:tc>
        <w:tc>
          <w:tcPr>
            <w:tcW w:w="992" w:type="dxa"/>
          </w:tcPr>
          <w:p w14:paraId="2BA4225F" w14:textId="77777777" w:rsidR="00932835" w:rsidRPr="00400B93" w:rsidRDefault="00932835" w:rsidP="00C05653">
            <w:pPr>
              <w:rPr>
                <w:sz w:val="16"/>
                <w:szCs w:val="16"/>
              </w:rPr>
            </w:pPr>
            <w:r w:rsidRPr="00400B93">
              <w:rPr>
                <w:sz w:val="16"/>
                <w:szCs w:val="16"/>
              </w:rPr>
              <w:t>22.77</w:t>
            </w:r>
          </w:p>
        </w:tc>
      </w:tr>
      <w:tr w:rsidR="00932835" w:rsidRPr="00400B93" w14:paraId="3C60F867" w14:textId="77777777" w:rsidTr="00F826AD">
        <w:trPr>
          <w:trHeight w:val="358"/>
        </w:trPr>
        <w:tc>
          <w:tcPr>
            <w:tcW w:w="567" w:type="dxa"/>
            <w:vMerge/>
          </w:tcPr>
          <w:p w14:paraId="442BCC89" w14:textId="77777777" w:rsidR="00932835" w:rsidRPr="00400B93" w:rsidRDefault="00932835" w:rsidP="00C05653">
            <w:pPr>
              <w:jc w:val="center"/>
              <w:rPr>
                <w:sz w:val="16"/>
                <w:szCs w:val="16"/>
              </w:rPr>
            </w:pPr>
          </w:p>
        </w:tc>
        <w:tc>
          <w:tcPr>
            <w:tcW w:w="1276" w:type="dxa"/>
          </w:tcPr>
          <w:p w14:paraId="5F528A92" w14:textId="77777777" w:rsidR="00932835" w:rsidRPr="00400B93" w:rsidRDefault="00932835" w:rsidP="00C05653">
            <w:pPr>
              <w:jc w:val="center"/>
              <w:rPr>
                <w:sz w:val="16"/>
                <w:szCs w:val="16"/>
              </w:rPr>
            </w:pPr>
            <w:r w:rsidRPr="00400B93">
              <w:rPr>
                <w:sz w:val="16"/>
                <w:szCs w:val="16"/>
              </w:rPr>
              <w:t>df</w:t>
            </w:r>
          </w:p>
        </w:tc>
        <w:tc>
          <w:tcPr>
            <w:tcW w:w="992" w:type="dxa"/>
          </w:tcPr>
          <w:p w14:paraId="7C9AE4F8" w14:textId="77777777" w:rsidR="00932835" w:rsidRPr="00400B93" w:rsidRDefault="00932835" w:rsidP="00C05653">
            <w:pPr>
              <w:rPr>
                <w:sz w:val="16"/>
                <w:szCs w:val="16"/>
              </w:rPr>
            </w:pPr>
            <w:r w:rsidRPr="00400B93">
              <w:rPr>
                <w:sz w:val="16"/>
                <w:szCs w:val="16"/>
              </w:rPr>
              <w:t>2</w:t>
            </w:r>
          </w:p>
        </w:tc>
        <w:tc>
          <w:tcPr>
            <w:tcW w:w="851" w:type="dxa"/>
          </w:tcPr>
          <w:p w14:paraId="5D4EE771" w14:textId="77777777" w:rsidR="00932835" w:rsidRPr="00400B93" w:rsidRDefault="00932835" w:rsidP="00C05653">
            <w:pPr>
              <w:rPr>
                <w:sz w:val="16"/>
                <w:szCs w:val="16"/>
              </w:rPr>
            </w:pPr>
            <w:r w:rsidRPr="00400B93">
              <w:rPr>
                <w:sz w:val="16"/>
                <w:szCs w:val="16"/>
              </w:rPr>
              <w:t>2</w:t>
            </w:r>
          </w:p>
        </w:tc>
        <w:tc>
          <w:tcPr>
            <w:tcW w:w="992" w:type="dxa"/>
          </w:tcPr>
          <w:p w14:paraId="3711C2E0" w14:textId="77777777" w:rsidR="00932835" w:rsidRPr="00400B93" w:rsidRDefault="00932835" w:rsidP="00C05653">
            <w:pPr>
              <w:rPr>
                <w:sz w:val="16"/>
                <w:szCs w:val="16"/>
              </w:rPr>
            </w:pPr>
            <w:r w:rsidRPr="00400B93">
              <w:rPr>
                <w:sz w:val="16"/>
                <w:szCs w:val="16"/>
              </w:rPr>
              <w:t>2</w:t>
            </w:r>
          </w:p>
        </w:tc>
        <w:tc>
          <w:tcPr>
            <w:tcW w:w="851" w:type="dxa"/>
          </w:tcPr>
          <w:p w14:paraId="3F6DE9A3" w14:textId="77777777" w:rsidR="00932835" w:rsidRPr="00400B93" w:rsidRDefault="00932835" w:rsidP="00C05653">
            <w:pPr>
              <w:rPr>
                <w:sz w:val="16"/>
                <w:szCs w:val="16"/>
              </w:rPr>
            </w:pPr>
            <w:r w:rsidRPr="00400B93">
              <w:rPr>
                <w:sz w:val="16"/>
                <w:szCs w:val="16"/>
              </w:rPr>
              <w:t>2</w:t>
            </w:r>
          </w:p>
        </w:tc>
        <w:tc>
          <w:tcPr>
            <w:tcW w:w="850" w:type="dxa"/>
          </w:tcPr>
          <w:p w14:paraId="76A8D905" w14:textId="77777777" w:rsidR="00932835" w:rsidRPr="00400B93" w:rsidRDefault="00932835" w:rsidP="00C05653">
            <w:pPr>
              <w:rPr>
                <w:sz w:val="16"/>
                <w:szCs w:val="16"/>
              </w:rPr>
            </w:pPr>
            <w:r w:rsidRPr="00400B93">
              <w:rPr>
                <w:sz w:val="16"/>
                <w:szCs w:val="16"/>
              </w:rPr>
              <w:t>2</w:t>
            </w:r>
          </w:p>
        </w:tc>
        <w:tc>
          <w:tcPr>
            <w:tcW w:w="709" w:type="dxa"/>
          </w:tcPr>
          <w:p w14:paraId="469A879B" w14:textId="77777777" w:rsidR="00932835" w:rsidRPr="00400B93" w:rsidRDefault="00932835" w:rsidP="00C05653">
            <w:pPr>
              <w:rPr>
                <w:sz w:val="16"/>
                <w:szCs w:val="16"/>
              </w:rPr>
            </w:pPr>
            <w:r w:rsidRPr="00400B93">
              <w:rPr>
                <w:sz w:val="16"/>
                <w:szCs w:val="16"/>
              </w:rPr>
              <w:t>2</w:t>
            </w:r>
          </w:p>
        </w:tc>
        <w:tc>
          <w:tcPr>
            <w:tcW w:w="709" w:type="dxa"/>
          </w:tcPr>
          <w:p w14:paraId="315129A4" w14:textId="77777777" w:rsidR="00932835" w:rsidRPr="00400B93" w:rsidRDefault="00932835" w:rsidP="00C05653">
            <w:pPr>
              <w:rPr>
                <w:sz w:val="16"/>
                <w:szCs w:val="16"/>
              </w:rPr>
            </w:pPr>
            <w:r w:rsidRPr="00400B93">
              <w:rPr>
                <w:sz w:val="16"/>
                <w:szCs w:val="16"/>
              </w:rPr>
              <w:t>2</w:t>
            </w:r>
          </w:p>
        </w:tc>
        <w:tc>
          <w:tcPr>
            <w:tcW w:w="992" w:type="dxa"/>
          </w:tcPr>
          <w:p w14:paraId="11B73460" w14:textId="77777777" w:rsidR="00932835" w:rsidRPr="00400B93" w:rsidRDefault="00932835" w:rsidP="00C05653">
            <w:pPr>
              <w:rPr>
                <w:sz w:val="16"/>
                <w:szCs w:val="16"/>
              </w:rPr>
            </w:pPr>
            <w:r w:rsidRPr="00400B93">
              <w:rPr>
                <w:sz w:val="16"/>
                <w:szCs w:val="16"/>
              </w:rPr>
              <w:t>2</w:t>
            </w:r>
          </w:p>
        </w:tc>
      </w:tr>
      <w:tr w:rsidR="00932835" w:rsidRPr="00400B93" w14:paraId="4780702F" w14:textId="77777777" w:rsidTr="00F826AD">
        <w:trPr>
          <w:trHeight w:val="358"/>
        </w:trPr>
        <w:tc>
          <w:tcPr>
            <w:tcW w:w="567" w:type="dxa"/>
            <w:vMerge/>
          </w:tcPr>
          <w:p w14:paraId="6F2663BA" w14:textId="77777777" w:rsidR="00932835" w:rsidRPr="00400B93" w:rsidRDefault="00932835" w:rsidP="00C05653">
            <w:pPr>
              <w:jc w:val="center"/>
              <w:rPr>
                <w:sz w:val="16"/>
                <w:szCs w:val="16"/>
              </w:rPr>
            </w:pPr>
          </w:p>
        </w:tc>
        <w:tc>
          <w:tcPr>
            <w:tcW w:w="1276" w:type="dxa"/>
          </w:tcPr>
          <w:p w14:paraId="2ECCCE62" w14:textId="77777777" w:rsidR="00932835" w:rsidRPr="00400B93" w:rsidRDefault="00932835" w:rsidP="00C05653">
            <w:pPr>
              <w:jc w:val="center"/>
              <w:rPr>
                <w:sz w:val="16"/>
                <w:szCs w:val="16"/>
              </w:rPr>
            </w:pPr>
            <w:r w:rsidRPr="00400B93">
              <w:rPr>
                <w:sz w:val="16"/>
                <w:szCs w:val="16"/>
              </w:rPr>
              <w:t xml:space="preserve">Sig. </w:t>
            </w:r>
          </w:p>
        </w:tc>
        <w:tc>
          <w:tcPr>
            <w:tcW w:w="992" w:type="dxa"/>
          </w:tcPr>
          <w:p w14:paraId="02164A2A" w14:textId="77777777" w:rsidR="00932835" w:rsidRPr="00400B93" w:rsidRDefault="00932835" w:rsidP="00C05653">
            <w:pPr>
              <w:rPr>
                <w:sz w:val="16"/>
                <w:szCs w:val="16"/>
              </w:rPr>
            </w:pPr>
            <w:r w:rsidRPr="00400B93">
              <w:rPr>
                <w:sz w:val="16"/>
                <w:szCs w:val="16"/>
              </w:rPr>
              <w:t>&lt;0.001</w:t>
            </w:r>
          </w:p>
        </w:tc>
        <w:tc>
          <w:tcPr>
            <w:tcW w:w="851" w:type="dxa"/>
          </w:tcPr>
          <w:p w14:paraId="2C27E874" w14:textId="77777777" w:rsidR="00932835" w:rsidRPr="00400B93" w:rsidRDefault="00932835" w:rsidP="00C05653">
            <w:pPr>
              <w:rPr>
                <w:sz w:val="16"/>
                <w:szCs w:val="16"/>
              </w:rPr>
            </w:pPr>
            <w:r w:rsidRPr="00400B93">
              <w:rPr>
                <w:sz w:val="16"/>
                <w:szCs w:val="16"/>
              </w:rPr>
              <w:t>&lt;0.001</w:t>
            </w:r>
          </w:p>
        </w:tc>
        <w:tc>
          <w:tcPr>
            <w:tcW w:w="992" w:type="dxa"/>
          </w:tcPr>
          <w:p w14:paraId="120D70A7" w14:textId="77777777" w:rsidR="00932835" w:rsidRPr="00400B93" w:rsidRDefault="00932835" w:rsidP="00C05653">
            <w:pPr>
              <w:rPr>
                <w:sz w:val="16"/>
                <w:szCs w:val="16"/>
              </w:rPr>
            </w:pPr>
            <w:r w:rsidRPr="00400B93">
              <w:rPr>
                <w:sz w:val="16"/>
                <w:szCs w:val="16"/>
              </w:rPr>
              <w:t>&lt;0.001</w:t>
            </w:r>
          </w:p>
        </w:tc>
        <w:tc>
          <w:tcPr>
            <w:tcW w:w="851" w:type="dxa"/>
          </w:tcPr>
          <w:p w14:paraId="28A77E3A" w14:textId="77777777" w:rsidR="00932835" w:rsidRPr="00400B93" w:rsidRDefault="00932835" w:rsidP="00C05653">
            <w:pPr>
              <w:rPr>
                <w:sz w:val="16"/>
                <w:szCs w:val="16"/>
              </w:rPr>
            </w:pPr>
            <w:r w:rsidRPr="00400B93">
              <w:rPr>
                <w:sz w:val="16"/>
                <w:szCs w:val="16"/>
              </w:rPr>
              <w:t>&lt;0.001</w:t>
            </w:r>
          </w:p>
        </w:tc>
        <w:tc>
          <w:tcPr>
            <w:tcW w:w="850" w:type="dxa"/>
          </w:tcPr>
          <w:p w14:paraId="3CA23C74" w14:textId="77777777" w:rsidR="00932835" w:rsidRPr="00400B93" w:rsidRDefault="00932835" w:rsidP="00C05653">
            <w:pPr>
              <w:rPr>
                <w:sz w:val="16"/>
                <w:szCs w:val="16"/>
              </w:rPr>
            </w:pPr>
            <w:r w:rsidRPr="00400B93">
              <w:rPr>
                <w:sz w:val="16"/>
                <w:szCs w:val="16"/>
              </w:rPr>
              <w:t>&lt;0.001</w:t>
            </w:r>
          </w:p>
        </w:tc>
        <w:tc>
          <w:tcPr>
            <w:tcW w:w="709" w:type="dxa"/>
          </w:tcPr>
          <w:p w14:paraId="36F60FA0" w14:textId="77777777" w:rsidR="00932835" w:rsidRPr="00400B93" w:rsidRDefault="00932835" w:rsidP="00C05653">
            <w:pPr>
              <w:rPr>
                <w:sz w:val="16"/>
                <w:szCs w:val="16"/>
              </w:rPr>
            </w:pPr>
            <w:r w:rsidRPr="00400B93">
              <w:rPr>
                <w:sz w:val="16"/>
                <w:szCs w:val="16"/>
              </w:rPr>
              <w:t>&lt;0.001</w:t>
            </w:r>
          </w:p>
        </w:tc>
        <w:tc>
          <w:tcPr>
            <w:tcW w:w="709" w:type="dxa"/>
          </w:tcPr>
          <w:p w14:paraId="18C22CAB" w14:textId="77777777" w:rsidR="00932835" w:rsidRPr="00400B93" w:rsidRDefault="00932835" w:rsidP="00C05653">
            <w:pPr>
              <w:rPr>
                <w:sz w:val="16"/>
                <w:szCs w:val="16"/>
              </w:rPr>
            </w:pPr>
            <w:r w:rsidRPr="00400B93">
              <w:rPr>
                <w:sz w:val="16"/>
                <w:szCs w:val="16"/>
              </w:rPr>
              <w:t>&lt;0.001</w:t>
            </w:r>
          </w:p>
        </w:tc>
        <w:tc>
          <w:tcPr>
            <w:tcW w:w="992" w:type="dxa"/>
          </w:tcPr>
          <w:p w14:paraId="6C3850CB" w14:textId="77777777" w:rsidR="00932835" w:rsidRPr="00400B93" w:rsidRDefault="00932835" w:rsidP="00C05653">
            <w:pPr>
              <w:rPr>
                <w:sz w:val="16"/>
                <w:szCs w:val="16"/>
              </w:rPr>
            </w:pPr>
            <w:r w:rsidRPr="00400B93">
              <w:rPr>
                <w:sz w:val="16"/>
                <w:szCs w:val="16"/>
              </w:rPr>
              <w:t>&lt;0.001</w:t>
            </w:r>
          </w:p>
        </w:tc>
      </w:tr>
    </w:tbl>
    <w:p w14:paraId="02F59DE1" w14:textId="77777777" w:rsidR="007B4A13" w:rsidRDefault="007B4A13" w:rsidP="003538B2">
      <w:pPr>
        <w:pStyle w:val="Heading3"/>
      </w:pPr>
    </w:p>
    <w:p w14:paraId="2691B863" w14:textId="3F5B65B6" w:rsidR="00F25E0D" w:rsidRPr="00F25E0D" w:rsidRDefault="00F25E0D" w:rsidP="00F25E0D">
      <w:pPr>
        <w:pStyle w:val="Heading3"/>
      </w:pPr>
      <w:r>
        <w:rPr>
          <w:b/>
          <w:bCs w:val="0"/>
          <w:i w:val="0"/>
          <w:iCs/>
        </w:rPr>
        <w:t xml:space="preserve">Discussions of </w:t>
      </w:r>
      <w:r w:rsidR="003538B2" w:rsidRPr="007B4A13">
        <w:rPr>
          <w:b/>
          <w:bCs w:val="0"/>
          <w:i w:val="0"/>
          <w:iCs/>
        </w:rPr>
        <w:t xml:space="preserve">Findings </w:t>
      </w:r>
    </w:p>
    <w:p w14:paraId="7E386597" w14:textId="77777777" w:rsidR="00473ED5" w:rsidRDefault="00EA58F1" w:rsidP="00532D18">
      <w:pPr>
        <w:pStyle w:val="Newparagraph"/>
      </w:pPr>
      <w:r>
        <w:t xml:space="preserve">It is important to sound this note of caution: The matches obtained </w:t>
      </w:r>
      <w:r w:rsidR="007B4A13">
        <w:t>in th</w:t>
      </w:r>
      <w:r w:rsidR="00473ED5">
        <w:t xml:space="preserve">is exploratory </w:t>
      </w:r>
      <w:r w:rsidR="007B4A13">
        <w:t xml:space="preserve">study </w:t>
      </w:r>
      <w:r>
        <w:t xml:space="preserve">do not represent the </w:t>
      </w:r>
      <w:r w:rsidR="00F530CD">
        <w:t xml:space="preserve">overall populations of </w:t>
      </w:r>
      <w:r w:rsidR="00516864">
        <w:t xml:space="preserve">ethnicities or </w:t>
      </w:r>
      <w:r w:rsidR="00F530CD">
        <w:t xml:space="preserve">ethnic groups of interest to </w:t>
      </w:r>
      <w:r w:rsidR="007B4A13">
        <w:t>this effort</w:t>
      </w:r>
      <w:r w:rsidR="00F530CD">
        <w:t xml:space="preserve">; instead, </w:t>
      </w:r>
      <w:r w:rsidR="00516864">
        <w:t xml:space="preserve">the matches </w:t>
      </w:r>
      <w:r w:rsidR="007B4A13">
        <w:t xml:space="preserve">reflect the results of unknown people </w:t>
      </w:r>
      <w:r w:rsidR="00F530CD">
        <w:t xml:space="preserve">from </w:t>
      </w:r>
      <w:r w:rsidR="00516864">
        <w:t xml:space="preserve">the </w:t>
      </w:r>
      <w:r w:rsidR="00F530CD">
        <w:t>ethnic</w:t>
      </w:r>
      <w:r w:rsidR="00516864">
        <w:t xml:space="preserve"> groups of interest to </w:t>
      </w:r>
      <w:r w:rsidR="007B4A13">
        <w:t xml:space="preserve">this study’s objective </w:t>
      </w:r>
      <w:r w:rsidR="00F530CD">
        <w:t xml:space="preserve">who </w:t>
      </w:r>
      <w:r w:rsidR="007B4A13">
        <w:t xml:space="preserve">incidentally </w:t>
      </w:r>
      <w:r w:rsidR="00F530CD">
        <w:t xml:space="preserve">took the </w:t>
      </w:r>
      <w:r w:rsidR="00F530CD">
        <w:lastRenderedPageBreak/>
        <w:t>AncestryDNA genetic test</w:t>
      </w:r>
      <w:r w:rsidR="00516864">
        <w:t>s</w:t>
      </w:r>
      <w:r w:rsidR="00F530CD">
        <w:t xml:space="preserve">. </w:t>
      </w:r>
      <w:r w:rsidR="00516864">
        <w:t xml:space="preserve">That </w:t>
      </w:r>
      <w:r w:rsidR="00473ED5">
        <w:t>being noted, a study of this nature has inherent shortcomings, which we acknowledge</w:t>
      </w:r>
      <w:r w:rsidR="00516864">
        <w:t xml:space="preserve">. </w:t>
      </w:r>
    </w:p>
    <w:p w14:paraId="75817B57" w14:textId="2B33D328" w:rsidR="00532D18" w:rsidRDefault="00516864" w:rsidP="00532D18">
      <w:pPr>
        <w:pStyle w:val="Newparagraph"/>
      </w:pPr>
      <w:r>
        <w:t xml:space="preserve"> </w:t>
      </w:r>
      <w:r w:rsidR="00532D18">
        <w:t>T</w:t>
      </w:r>
      <w:r w:rsidR="007E7C8A">
        <w:t>he assessor's entries (participants’ matches) for each ethnicity or subgroup were averaged</w:t>
      </w:r>
      <w:r w:rsidR="007B4A13">
        <w:t xml:space="preserve"> from the data provided in Appendix A</w:t>
      </w:r>
      <w:r w:rsidR="00006EB4">
        <w:t xml:space="preserve">, </w:t>
      </w:r>
      <w:r w:rsidR="007B4A13">
        <w:t>and a pie chart (Figure 2) was subsequently created</w:t>
      </w:r>
      <w:r w:rsidR="00006EB4">
        <w:t xml:space="preserve">. </w:t>
      </w:r>
    </w:p>
    <w:p w14:paraId="76479E30" w14:textId="77777777" w:rsidR="00532D18" w:rsidRDefault="00532D18" w:rsidP="00532D18">
      <w:pPr>
        <w:pStyle w:val="Newparagraph"/>
      </w:pPr>
    </w:p>
    <w:p w14:paraId="0D58064C" w14:textId="7A386CBE" w:rsidR="00532D18" w:rsidRDefault="00532D18" w:rsidP="00532D18">
      <w:pPr>
        <w:pStyle w:val="Newparagraph"/>
      </w:pPr>
      <w:r>
        <w:rPr>
          <w:noProof/>
        </w:rPr>
        <w:drawing>
          <wp:inline distT="0" distB="0" distL="0" distR="0" wp14:anchorId="2F2138E1" wp14:editId="5A0C35B4">
            <wp:extent cx="5130800" cy="3221355"/>
            <wp:effectExtent l="0" t="0" r="0" b="0"/>
            <wp:docPr id="243251298"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51298" name="Picture 1" descr="A pie chart with different colored circl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0800" cy="3221355"/>
                    </a:xfrm>
                    <a:prstGeom prst="rect">
                      <a:avLst/>
                    </a:prstGeom>
                    <a:noFill/>
                    <a:ln>
                      <a:noFill/>
                    </a:ln>
                  </pic:spPr>
                </pic:pic>
              </a:graphicData>
            </a:graphic>
          </wp:inline>
        </w:drawing>
      </w:r>
    </w:p>
    <w:p w14:paraId="64D01B78" w14:textId="77777777" w:rsidR="00C402CE" w:rsidRDefault="00C402CE" w:rsidP="003538B2">
      <w:pPr>
        <w:pStyle w:val="Newparagraph"/>
        <w:ind w:firstLine="0"/>
      </w:pPr>
    </w:p>
    <w:p w14:paraId="6D8CF041" w14:textId="7BEA4117" w:rsidR="00532D18" w:rsidRDefault="00532D18" w:rsidP="003538B2">
      <w:pPr>
        <w:pStyle w:val="Newparagraph"/>
        <w:ind w:firstLine="0"/>
      </w:pPr>
      <w:r>
        <w:t xml:space="preserve">Figure 2. Breakdown of ethnic and sub-ethnic groups observed in the study  </w:t>
      </w:r>
    </w:p>
    <w:p w14:paraId="190BA0FB" w14:textId="77777777" w:rsidR="00532D18" w:rsidRDefault="00532D18" w:rsidP="003538B2">
      <w:pPr>
        <w:pStyle w:val="Newparagraph"/>
        <w:ind w:firstLine="0"/>
      </w:pPr>
    </w:p>
    <w:p w14:paraId="52751484" w14:textId="05C61437" w:rsidR="00EA58F1" w:rsidRDefault="00006EB4" w:rsidP="007B4A13">
      <w:pPr>
        <w:pStyle w:val="Newparagraph"/>
      </w:pPr>
      <w:r>
        <w:t xml:space="preserve">The </w:t>
      </w:r>
      <w:r w:rsidR="007B4A13">
        <w:t xml:space="preserve">pie chart </w:t>
      </w:r>
      <w:r>
        <w:t>shows that the ethnic group with the largest matches</w:t>
      </w:r>
      <w:r w:rsidR="005C5D2F">
        <w:t xml:space="preserve"> (507.3)</w:t>
      </w:r>
      <w:r>
        <w:t xml:space="preserve"> for our sampled Ukwuani/Ndosumili participants is the Igbo heartland (29%). The next </w:t>
      </w:r>
      <w:r w:rsidR="00516864">
        <w:t xml:space="preserve">ethnic </w:t>
      </w:r>
      <w:r>
        <w:t>sub</w:t>
      </w:r>
      <w:r w:rsidR="00B55D49">
        <w:t>-</w:t>
      </w:r>
      <w:r>
        <w:t xml:space="preserve">group </w:t>
      </w:r>
      <w:r w:rsidR="007B4A13">
        <w:t xml:space="preserve">with </w:t>
      </w:r>
      <w:r w:rsidR="006B295F">
        <w:t xml:space="preserve">many matches </w:t>
      </w:r>
      <w:r w:rsidR="00BD5B11">
        <w:t xml:space="preserve">for the study’s participants </w:t>
      </w:r>
      <w:r>
        <w:t>is Ukwuani/Ndosumili</w:t>
      </w:r>
      <w:r w:rsidR="005C5D2F">
        <w:t xml:space="preserve"> (490.6)</w:t>
      </w:r>
      <w:r>
        <w:t xml:space="preserve">, with 28%. The third largest matches </w:t>
      </w:r>
      <w:r w:rsidR="005C5D2F">
        <w:t xml:space="preserve">(312.3) </w:t>
      </w:r>
      <w:r>
        <w:t xml:space="preserve">were </w:t>
      </w:r>
      <w:r w:rsidR="00516864">
        <w:t xml:space="preserve">observed for the </w:t>
      </w:r>
      <w:r>
        <w:t>Urhobo/Isoko</w:t>
      </w:r>
      <w:r w:rsidR="006B295F">
        <w:t xml:space="preserve">, representing </w:t>
      </w:r>
      <w:r>
        <w:t>1</w:t>
      </w:r>
      <w:r w:rsidR="005C5D2F">
        <w:t>7</w:t>
      </w:r>
      <w:r>
        <w:t>%</w:t>
      </w:r>
      <w:r w:rsidR="006B295F">
        <w:t xml:space="preserve"> of the total</w:t>
      </w:r>
      <w:r>
        <w:t xml:space="preserve">. </w:t>
      </w:r>
      <w:r w:rsidR="00516864">
        <w:t xml:space="preserve">The </w:t>
      </w:r>
      <w:r w:rsidR="006B295F">
        <w:t xml:space="preserve">rest </w:t>
      </w:r>
      <w:r w:rsidR="007361AB">
        <w:t xml:space="preserve">of the </w:t>
      </w:r>
      <w:r w:rsidR="00516864">
        <w:t xml:space="preserve">results </w:t>
      </w:r>
      <w:r w:rsidR="006B295F">
        <w:t>are presented as follows: Bini (</w:t>
      </w:r>
      <w:r w:rsidR="008F2CF0">
        <w:t>Edo</w:t>
      </w:r>
      <w:r w:rsidR="006B295F">
        <w:t>)</w:t>
      </w:r>
      <w:r w:rsidR="005C5D2F">
        <w:t xml:space="preserve"> (120.5</w:t>
      </w:r>
      <w:r w:rsidR="006B295F">
        <w:t xml:space="preserve"> [7%]</w:t>
      </w:r>
      <w:r w:rsidR="005C5D2F">
        <w:t>)</w:t>
      </w:r>
      <w:r w:rsidR="008F2CF0">
        <w:t>, Enuani/Ika</w:t>
      </w:r>
      <w:r w:rsidR="005C5D2F">
        <w:t xml:space="preserve"> (81.9</w:t>
      </w:r>
      <w:r w:rsidR="006B295F">
        <w:t xml:space="preserve"> [4%]</w:t>
      </w:r>
      <w:r w:rsidR="005C5D2F">
        <w:t>)</w:t>
      </w:r>
      <w:r w:rsidR="008F2CF0">
        <w:t>, Ijoid</w:t>
      </w:r>
      <w:r w:rsidR="005C5D2F">
        <w:t xml:space="preserve"> (46.9</w:t>
      </w:r>
      <w:r w:rsidR="006B295F">
        <w:t xml:space="preserve"> [3%]</w:t>
      </w:r>
      <w:r w:rsidR="005C5D2F">
        <w:t>)</w:t>
      </w:r>
      <w:r w:rsidR="008F2CF0">
        <w:t>, Yoruboid (i.e., Itsekiri)</w:t>
      </w:r>
      <w:r w:rsidR="005C5D2F">
        <w:t xml:space="preserve"> (171</w:t>
      </w:r>
      <w:r w:rsidR="006B295F">
        <w:t xml:space="preserve"> [10%]</w:t>
      </w:r>
      <w:r w:rsidR="005C5D2F">
        <w:t>)</w:t>
      </w:r>
      <w:r w:rsidR="008F2CF0">
        <w:t>, and Northern Nigeria</w:t>
      </w:r>
      <w:r w:rsidR="005C5D2F">
        <w:t xml:space="preserve">, </w:t>
      </w:r>
      <w:r w:rsidR="008F2CF0">
        <w:t>i.e., Igala</w:t>
      </w:r>
      <w:r w:rsidR="005C5D2F">
        <w:t xml:space="preserve"> (39.5</w:t>
      </w:r>
      <w:r w:rsidR="006B295F">
        <w:t xml:space="preserve"> [2%]</w:t>
      </w:r>
      <w:r w:rsidR="008F2CF0">
        <w:t>)</w:t>
      </w:r>
      <w:r w:rsidR="006B295F">
        <w:t xml:space="preserve">. </w:t>
      </w:r>
    </w:p>
    <w:p w14:paraId="18F55B6B" w14:textId="3179A7D6" w:rsidR="006B295F" w:rsidRDefault="004E134C" w:rsidP="007B4A13">
      <w:pPr>
        <w:pStyle w:val="Newparagraph"/>
      </w:pPr>
      <w:r>
        <w:lastRenderedPageBreak/>
        <w:t xml:space="preserve">The high incidence of matches or relatives from Yoruba land is inconsistent with the oral traditions of the origins of Ukwuani/Ndosumili communities (Table 1). </w:t>
      </w:r>
      <w:r w:rsidR="00F754A0">
        <w:t>A r</w:t>
      </w:r>
      <w:r>
        <w:t>eason</w:t>
      </w:r>
      <w:r w:rsidR="00F754A0">
        <w:t xml:space="preserve"> for this anomaly is the higher level of enlightenment among Yoruba regarding taking DNA tests (News Agency of Nigeria, 2024), and many of the study’s matches contacted noted genetic links to Ukwuani/Ndosumili land through a parent. </w:t>
      </w:r>
      <w:r w:rsidR="009944C2">
        <w:t xml:space="preserve">This indicates a recent kingship, which is not </w:t>
      </w:r>
      <w:r w:rsidR="003B4D8B">
        <w:t xml:space="preserve">the </w:t>
      </w:r>
      <w:r w:rsidR="009944C2">
        <w:t>focus of this study.</w:t>
      </w:r>
    </w:p>
    <w:p w14:paraId="191020BC" w14:textId="2EA90396" w:rsidR="00FF60D5" w:rsidRDefault="00A1285C" w:rsidP="007B4A13">
      <w:pPr>
        <w:pStyle w:val="Newparagraph"/>
      </w:pPr>
      <w:r>
        <w:t>Th</w:t>
      </w:r>
      <w:r w:rsidR="00A9526E">
        <w:t xml:space="preserve">e result </w:t>
      </w:r>
      <w:r w:rsidR="00101D3C">
        <w:t xml:space="preserve">showing </w:t>
      </w:r>
      <w:r w:rsidR="00A9526E">
        <w:t xml:space="preserve">that the study’s participants have more matches or are more related to people in the Igbo heartland is consistent with the information provided in Table 1, </w:t>
      </w:r>
      <w:r w:rsidR="00FF60D5">
        <w:t>which indicates</w:t>
      </w:r>
      <w:r w:rsidR="00A9526E">
        <w:t xml:space="preserve"> that the region is among the top sources of past migrations into the Ukwuani/Ndosumili land. </w:t>
      </w:r>
      <w:r w:rsidR="00CB24B5" w:rsidRPr="00CB24B5">
        <w:t xml:space="preserve">This result </w:t>
      </w:r>
      <w:r w:rsidR="009944C2">
        <w:t xml:space="preserve">somewhat </w:t>
      </w:r>
      <w:r w:rsidR="00CB24B5" w:rsidRPr="00CB24B5">
        <w:t>acquiesces with the reality of Ukwuani/Ndosumili being placed within the Igboid culture area (</w:t>
      </w:r>
      <w:r w:rsidR="00CB24B5">
        <w:t xml:space="preserve">Forde &amp; Jones, 1950; </w:t>
      </w:r>
      <w:r w:rsidR="00CB24B5" w:rsidRPr="00CB24B5">
        <w:t xml:space="preserve">Okwu, 2024; Onwuejeogwu, </w:t>
      </w:r>
      <w:r w:rsidR="00CB24B5">
        <w:t xml:space="preserve">1975; </w:t>
      </w:r>
      <w:r w:rsidR="00CB24B5" w:rsidRPr="00CB24B5">
        <w:t>1978; Boise, 2024).</w:t>
      </w:r>
      <w:r w:rsidR="009944C2">
        <w:t xml:space="preserve"> The result contradicts </w:t>
      </w:r>
      <w:r w:rsidR="002978B2">
        <w:t xml:space="preserve">the </w:t>
      </w:r>
      <w:r w:rsidR="009944C2">
        <w:t xml:space="preserve">view suggesting that Ukwuani/Ndosumili </w:t>
      </w:r>
      <w:r w:rsidR="002978B2">
        <w:t xml:space="preserve">people </w:t>
      </w:r>
      <w:r w:rsidR="009944C2">
        <w:t xml:space="preserve">are unrelated to </w:t>
      </w:r>
      <w:r w:rsidR="002978B2">
        <w:t xml:space="preserve">those </w:t>
      </w:r>
      <w:r w:rsidR="009944C2">
        <w:t xml:space="preserve">from the Igbo heartland. </w:t>
      </w:r>
    </w:p>
    <w:p w14:paraId="556981EF" w14:textId="0C0FDA6D" w:rsidR="00101D3C" w:rsidRDefault="00A9526E" w:rsidP="007B4A13">
      <w:pPr>
        <w:pStyle w:val="Newparagraph"/>
        <w:rPr>
          <w:lang w:val="en-CA"/>
        </w:rPr>
      </w:pPr>
      <w:r>
        <w:t xml:space="preserve">Evidence from the DNA relative matching results, with more matches </w:t>
      </w:r>
      <w:r w:rsidR="00101D3C">
        <w:t xml:space="preserve">observed </w:t>
      </w:r>
      <w:r>
        <w:t xml:space="preserve">among </w:t>
      </w:r>
      <w:r w:rsidR="00101D3C">
        <w:t xml:space="preserve">Ukwuani/Ndosumili people, </w:t>
      </w:r>
      <w:r>
        <w:t xml:space="preserve">also </w:t>
      </w:r>
      <w:r w:rsidR="00101D3C">
        <w:t>lends</w:t>
      </w:r>
      <w:r>
        <w:t xml:space="preserve"> credence to </w:t>
      </w:r>
      <w:r w:rsidR="009944C2">
        <w:t xml:space="preserve">noted </w:t>
      </w:r>
      <w:r w:rsidR="00101D3C">
        <w:t>internal migrations with</w:t>
      </w:r>
      <w:r w:rsidR="009944C2">
        <w:t>in</w:t>
      </w:r>
      <w:r w:rsidR="00101D3C">
        <w:t xml:space="preserve"> the area</w:t>
      </w:r>
      <w:r w:rsidR="00825448">
        <w:t>,</w:t>
      </w:r>
      <w:r w:rsidR="002978B2">
        <w:t xml:space="preserve"> consistent with details provided </w:t>
      </w:r>
      <w:r w:rsidR="00101D3C">
        <w:t xml:space="preserve">in Table 1. </w:t>
      </w:r>
      <w:r w:rsidR="009944C2">
        <w:t xml:space="preserve">The low matches for the study's participants with people from Northern Nigeria (i.e., Igala) are noticeable </w:t>
      </w:r>
      <w:r w:rsidR="003B4D8B">
        <w:t>compared</w:t>
      </w:r>
      <w:r w:rsidR="009944C2">
        <w:rPr>
          <w:lang w:val="en-CA"/>
        </w:rPr>
        <w:t xml:space="preserve"> </w:t>
      </w:r>
      <w:r w:rsidR="00101D3C">
        <w:rPr>
          <w:lang w:val="en-CA"/>
        </w:rPr>
        <w:t xml:space="preserve">to the information from Table 1, indicating that </w:t>
      </w:r>
      <w:r w:rsidR="002978B2">
        <w:rPr>
          <w:lang w:val="en-CA"/>
        </w:rPr>
        <w:t>many</w:t>
      </w:r>
      <w:r w:rsidR="00101D3C">
        <w:rPr>
          <w:lang w:val="en-CA"/>
        </w:rPr>
        <w:t xml:space="preserve"> of the forebears of </w:t>
      </w:r>
      <w:r w:rsidR="00101D3C">
        <w:t xml:space="preserve">Ukwuani/Ndosumili people originated from that part of Nigeria. The observed low matches for </w:t>
      </w:r>
      <w:r w:rsidR="00101D3C" w:rsidRPr="00101D3C">
        <w:rPr>
          <w:lang w:val="en-CA"/>
        </w:rPr>
        <w:t>Northern Nigeria (i.e., Igala)</w:t>
      </w:r>
      <w:r w:rsidR="00101D3C">
        <w:rPr>
          <w:lang w:val="en-CA"/>
        </w:rPr>
        <w:t xml:space="preserve"> could be attributed to the low DNA testing participation among </w:t>
      </w:r>
      <w:r w:rsidR="00825448">
        <w:rPr>
          <w:lang w:val="en-CA"/>
        </w:rPr>
        <w:t>people from Northern Nigeria (</w:t>
      </w:r>
      <w:r w:rsidR="00825448">
        <w:t>News Agency of Nigeria, 2024</w:t>
      </w:r>
      <w:r w:rsidR="00825448">
        <w:rPr>
          <w:lang w:val="en-CA"/>
        </w:rPr>
        <w:t>)</w:t>
      </w:r>
      <w:r w:rsidR="002978B2">
        <w:rPr>
          <w:lang w:val="en-CA"/>
        </w:rPr>
        <w:t xml:space="preserve"> and the DTC not having many testers from that part of Nigeria</w:t>
      </w:r>
      <w:r w:rsidR="00825448">
        <w:rPr>
          <w:lang w:val="en-CA"/>
        </w:rPr>
        <w:t xml:space="preserve">. </w:t>
      </w:r>
    </w:p>
    <w:p w14:paraId="014DB0B3" w14:textId="019691F0" w:rsidR="003B4D8B" w:rsidRDefault="00825448" w:rsidP="00CB24B5">
      <w:pPr>
        <w:pStyle w:val="Newparagraph"/>
      </w:pPr>
      <w:r>
        <w:rPr>
          <w:lang w:val="en-CA"/>
        </w:rPr>
        <w:t>Th</w:t>
      </w:r>
      <w:r w:rsidR="002978B2">
        <w:rPr>
          <w:lang w:val="en-CA"/>
        </w:rPr>
        <w:t xml:space="preserve">e </w:t>
      </w:r>
      <w:r>
        <w:rPr>
          <w:lang w:val="en-CA"/>
        </w:rPr>
        <w:t>result indicates that the Edoid sub-ethnic group with which the sampled Ukwuani/Ndosumili participants have the third-largest matches</w:t>
      </w:r>
      <w:r>
        <w:t xml:space="preserve"> (17%) or </w:t>
      </w:r>
      <w:r>
        <w:rPr>
          <w:lang w:val="en-CA"/>
        </w:rPr>
        <w:t xml:space="preserve">are more </w:t>
      </w:r>
      <w:r>
        <w:rPr>
          <w:lang w:val="en-CA"/>
        </w:rPr>
        <w:lastRenderedPageBreak/>
        <w:t xml:space="preserve">related </w:t>
      </w:r>
      <w:r>
        <w:t xml:space="preserve">is Urhobo/Isoko. </w:t>
      </w:r>
      <w:r w:rsidR="00CB24B5">
        <w:t xml:space="preserve">Memories and </w:t>
      </w:r>
      <w:r w:rsidR="00886117">
        <w:t xml:space="preserve">undisputable </w:t>
      </w:r>
      <w:r w:rsidR="00CB24B5">
        <w:t xml:space="preserve">accounts of past and recent </w:t>
      </w:r>
      <w:r w:rsidR="00CB24B5" w:rsidRPr="00886117">
        <w:t xml:space="preserve">migrations from Urhobo/Isoko </w:t>
      </w:r>
      <w:r w:rsidR="00886117" w:rsidRPr="00886117">
        <w:t xml:space="preserve">to </w:t>
      </w:r>
      <w:r w:rsidR="00886117" w:rsidRPr="00886117">
        <w:rPr>
          <w:lang w:val="en-CA"/>
        </w:rPr>
        <w:t xml:space="preserve">Ukwuani/Ndosumili </w:t>
      </w:r>
      <w:r w:rsidR="00CB24B5" w:rsidRPr="00886117">
        <w:t>abound (</w:t>
      </w:r>
      <w:r w:rsidR="00886117" w:rsidRPr="00886117">
        <w:t>e.g., Izuogu, 2019; Okolugbo, 2004</w:t>
      </w:r>
      <w:r w:rsidR="00CB24B5" w:rsidRPr="00886117">
        <w:t>).</w:t>
      </w:r>
      <w:r w:rsidR="00886117">
        <w:t xml:space="preserve"> </w:t>
      </w:r>
      <w:r w:rsidR="002978B2">
        <w:t xml:space="preserve">The information from the DNA data analysis suggests that more Ukwuani/Ndosumili people may have more genetic ties to Isoko/Urhobo people than to </w:t>
      </w:r>
      <w:r w:rsidR="002978B2">
        <w:rPr>
          <w:lang w:val="en-CA"/>
        </w:rPr>
        <w:t xml:space="preserve">the Bini.  </w:t>
      </w:r>
    </w:p>
    <w:p w14:paraId="2E5777F0" w14:textId="49CB782C" w:rsidR="00CB24B5" w:rsidRDefault="00886117" w:rsidP="00CB24B5">
      <w:pPr>
        <w:pStyle w:val="Newparagraph"/>
      </w:pPr>
      <w:r>
        <w:t xml:space="preserve">Given the marginally low Bini relative matches observed in the study (7%) and </w:t>
      </w:r>
      <w:r w:rsidR="00FF60D5">
        <w:t xml:space="preserve">cultural and linguistic dissonance between the </w:t>
      </w:r>
      <w:r w:rsidR="00FF60D5">
        <w:rPr>
          <w:lang w:val="en-CA"/>
        </w:rPr>
        <w:t>Ukwuani/Ndosumili and the Bini</w:t>
      </w:r>
      <w:r w:rsidR="003B4D8B">
        <w:rPr>
          <w:lang w:val="en-CA"/>
        </w:rPr>
        <w:t xml:space="preserve"> (</w:t>
      </w:r>
      <w:r w:rsidR="00893A52">
        <w:rPr>
          <w:lang w:val="en-CA"/>
        </w:rPr>
        <w:t xml:space="preserve">Ozah, 2010; </w:t>
      </w:r>
      <w:r w:rsidR="002978B2">
        <w:rPr>
          <w:lang w:val="en-CA"/>
        </w:rPr>
        <w:t xml:space="preserve">Afigbo, 1980; </w:t>
      </w:r>
      <w:r w:rsidR="006C7C1D">
        <w:rPr>
          <w:lang w:val="en-CA"/>
        </w:rPr>
        <w:t xml:space="preserve">Ogedengbe, 1971; </w:t>
      </w:r>
      <w:r w:rsidR="003B4D8B" w:rsidRPr="003B4D8B">
        <w:rPr>
          <w:lang w:val="en-CA"/>
        </w:rPr>
        <w:t>Northcote, 2017</w:t>
      </w:r>
      <w:r w:rsidR="003B4D8B">
        <w:rPr>
          <w:lang w:val="en-CA"/>
        </w:rPr>
        <w:t>)</w:t>
      </w:r>
      <w:r w:rsidR="00CB24B5">
        <w:rPr>
          <w:lang w:val="en-CA"/>
        </w:rPr>
        <w:t xml:space="preserve">, one is impelled to challenge the espoused narrative </w:t>
      </w:r>
      <w:r>
        <w:rPr>
          <w:lang w:val="en-CA"/>
        </w:rPr>
        <w:t xml:space="preserve">that </w:t>
      </w:r>
      <w:r w:rsidR="00CB24B5">
        <w:t xml:space="preserve">the present settlers of Ukwuani/Ndosumili lands are </w:t>
      </w:r>
      <w:r w:rsidR="002978B2">
        <w:t xml:space="preserve">mainly </w:t>
      </w:r>
      <w:r w:rsidR="00CB24B5">
        <w:t>Bini migrants on the land (</w:t>
      </w:r>
      <w:r>
        <w:t xml:space="preserve">e.g., </w:t>
      </w:r>
      <w:r w:rsidR="00CB24B5" w:rsidRPr="00F530CD">
        <w:t>Egharevba, 1934</w:t>
      </w:r>
      <w:r w:rsidR="00CB24B5">
        <w:t xml:space="preserve">; </w:t>
      </w:r>
      <w:r w:rsidR="00CB24B5" w:rsidRPr="00D036C5">
        <w:rPr>
          <w:lang w:val="en-CA"/>
        </w:rPr>
        <w:t>N.A.I. File No. 2676</w:t>
      </w:r>
      <w:r w:rsidR="00CB24B5">
        <w:rPr>
          <w:lang w:val="en-CA"/>
        </w:rPr>
        <w:t xml:space="preserve">9; 1931; </w:t>
      </w:r>
      <w:r w:rsidR="00CB24B5" w:rsidRPr="009C0ACC">
        <w:t>N.A.I. File No. 29300</w:t>
      </w:r>
      <w:r w:rsidR="00CB24B5">
        <w:t xml:space="preserve">, 1939). </w:t>
      </w:r>
      <w:r>
        <w:t xml:space="preserve">There seems to be an apparent disconnect between pushed narratives of Benin origins highlighted in Table 1 and evidence from the DNA relative match testing suggesting a Ukwuani/Ndosumili person, on average, is likely to have more relatives, as would be expected from within its locality, and from the Igbo heartland.  </w:t>
      </w:r>
    </w:p>
    <w:p w14:paraId="3D2E5169" w14:textId="495B3D0C" w:rsidR="00F25E0D" w:rsidRDefault="00EA58F1" w:rsidP="000D12FF">
      <w:pPr>
        <w:pStyle w:val="Newparagraph"/>
      </w:pPr>
      <w:r>
        <w:t xml:space="preserve">The Igboid groupings (i.e., Igbo heartland, Enuani/Ika, and Ukwuani/Ndosumili) </w:t>
      </w:r>
      <w:r w:rsidR="00532D18">
        <w:t xml:space="preserve">collectively </w:t>
      </w:r>
      <w:r>
        <w:t>have 61% of the matches</w:t>
      </w:r>
      <w:r w:rsidR="00F25E0D">
        <w:t xml:space="preserve"> (relatives)</w:t>
      </w:r>
      <w:r>
        <w:t xml:space="preserve"> </w:t>
      </w:r>
      <w:r w:rsidR="00F25E0D">
        <w:t>for the study</w:t>
      </w:r>
      <w:r>
        <w:t xml:space="preserve">. </w:t>
      </w:r>
      <w:r w:rsidR="00114D73">
        <w:t xml:space="preserve">The </w:t>
      </w:r>
      <w:r w:rsidR="00114D73" w:rsidRPr="00114D73">
        <w:t>DNA relative matching</w:t>
      </w:r>
      <w:r w:rsidR="00114D73">
        <w:t xml:space="preserve"> results </w:t>
      </w:r>
      <w:r w:rsidR="00E94DE5">
        <w:t xml:space="preserve">appear to </w:t>
      </w:r>
      <w:r w:rsidR="00532D18">
        <w:t xml:space="preserve">lend credence to oral traditions </w:t>
      </w:r>
      <w:r w:rsidR="00114D73">
        <w:t>indicating</w:t>
      </w:r>
      <w:r w:rsidR="005C3905">
        <w:t xml:space="preserve"> that </w:t>
      </w:r>
      <w:r w:rsidR="00114D73" w:rsidRPr="00114D73">
        <w:t>pre-eminent</w:t>
      </w:r>
      <w:r w:rsidR="00114D73">
        <w:t xml:space="preserve"> and </w:t>
      </w:r>
      <w:r w:rsidR="00114D73" w:rsidRPr="00114D73">
        <w:t>most</w:t>
      </w:r>
      <w:r w:rsidR="00114D73">
        <w:t xml:space="preserve"> pervasive </w:t>
      </w:r>
      <w:r w:rsidR="005C3905">
        <w:t>settlers in Ukwuani/Ndosumili land are</w:t>
      </w:r>
      <w:r w:rsidR="00532D18">
        <w:t xml:space="preserve"> generically </w:t>
      </w:r>
      <w:r w:rsidR="005C3905">
        <w:t>Igboid</w:t>
      </w:r>
      <w:r w:rsidR="00532D18">
        <w:t xml:space="preserve"> to corroborate observations </w:t>
      </w:r>
      <w:r w:rsidR="002978B2">
        <w:t xml:space="preserve">espoused </w:t>
      </w:r>
      <w:r w:rsidR="00532D18">
        <w:t xml:space="preserve">by others </w:t>
      </w:r>
      <w:r w:rsidR="003B4D8B">
        <w:t xml:space="preserve">who vehemently challenge the Benin origin narrative for Ukwuani/Ndosumili settlements and people </w:t>
      </w:r>
      <w:r w:rsidR="00011FE6">
        <w:t>(</w:t>
      </w:r>
      <w:r w:rsidR="00532D18">
        <w:t xml:space="preserve">e.g., Afigbo, 1981; </w:t>
      </w:r>
      <w:r w:rsidR="005B6444">
        <w:t>Author, name deleted</w:t>
      </w:r>
      <w:r w:rsidR="00011FE6">
        <w:t xml:space="preserve">, </w:t>
      </w:r>
      <w:r w:rsidR="00011FE6" w:rsidRPr="006B3088">
        <w:t>201</w:t>
      </w:r>
      <w:r w:rsidR="00011FE6">
        <w:t>7a</w:t>
      </w:r>
      <w:r w:rsidR="00F25E0D">
        <w:t>,</w:t>
      </w:r>
      <w:r w:rsidR="00011FE6">
        <w:t xml:space="preserve"> </w:t>
      </w:r>
      <w:r w:rsidR="00F25E0D">
        <w:t xml:space="preserve">2017b; </w:t>
      </w:r>
      <w:r w:rsidR="00011FE6" w:rsidRPr="00E32420">
        <w:t>Ogedengbe</w:t>
      </w:r>
      <w:r w:rsidR="00011FE6">
        <w:t>, 1971; Ohadike, 1994; Ijomah, 2010; Nwaokocha, 2015)</w:t>
      </w:r>
      <w:r w:rsidR="005C3905">
        <w:t xml:space="preserve">. </w:t>
      </w:r>
    </w:p>
    <w:p w14:paraId="6C22BAE3" w14:textId="77777777" w:rsidR="00A112BA" w:rsidRDefault="00A112BA" w:rsidP="00A112BA">
      <w:pPr>
        <w:pStyle w:val="Newparagraph"/>
        <w:ind w:firstLine="0"/>
      </w:pPr>
    </w:p>
    <w:p w14:paraId="4599F92E" w14:textId="2533A577" w:rsidR="00A112BA" w:rsidRDefault="00A112BA" w:rsidP="00A112BA">
      <w:pPr>
        <w:pStyle w:val="Newparagraph"/>
        <w:ind w:firstLine="0"/>
        <w:rPr>
          <w:b/>
          <w:bCs/>
        </w:rPr>
      </w:pPr>
      <w:r w:rsidRPr="00A112BA">
        <w:rPr>
          <w:b/>
          <w:bCs/>
        </w:rPr>
        <w:t>Study limitations and future research avenue</w:t>
      </w:r>
      <w:r w:rsidR="001F0028">
        <w:rPr>
          <w:b/>
          <w:bCs/>
        </w:rPr>
        <w:t>s</w:t>
      </w:r>
    </w:p>
    <w:p w14:paraId="1FECF59A" w14:textId="228EE27C" w:rsidR="00F22305" w:rsidRDefault="001E4014" w:rsidP="00F22305">
      <w:pPr>
        <w:pStyle w:val="Newparagraph"/>
        <w:ind w:firstLine="0"/>
      </w:pPr>
      <w:r>
        <w:lastRenderedPageBreak/>
        <w:t xml:space="preserve">The sample size of thirty-one (31) individuals used in this study </w:t>
      </w:r>
      <w:r w:rsidR="005B3296">
        <w:t xml:space="preserve">is small. </w:t>
      </w:r>
      <w:r w:rsidR="00473ED5">
        <w:t xml:space="preserve">We noted that this is an exploratory study in the area. </w:t>
      </w:r>
      <w:r w:rsidR="005B3296">
        <w:t xml:space="preserve">Future studies could </w:t>
      </w:r>
      <w:r>
        <w:t xml:space="preserve">consider using </w:t>
      </w:r>
      <w:r w:rsidR="005B3296">
        <w:t>larger samples</w:t>
      </w:r>
      <w:r w:rsidR="001E2594">
        <w:t xml:space="preserve"> </w:t>
      </w:r>
      <w:r w:rsidR="003B4D8B">
        <w:t xml:space="preserve">to </w:t>
      </w:r>
      <w:r w:rsidR="00473ED5">
        <w:t>gain deeper insights</w:t>
      </w:r>
      <w:r w:rsidR="005B3296">
        <w:t xml:space="preserve">. </w:t>
      </w:r>
      <w:r w:rsidR="00A112BA">
        <w:t>Reliance on results obtained from DTC genetic testing services</w:t>
      </w:r>
      <w:r w:rsidR="001E2594">
        <w:t xml:space="preserve"> related to accuracy should be done cautiously</w:t>
      </w:r>
      <w:r>
        <w:t xml:space="preserve"> (</w:t>
      </w:r>
      <w:r w:rsidR="00A112BA" w:rsidRPr="00B84D3C">
        <w:t>Mendoza</w:t>
      </w:r>
      <w:r w:rsidR="00A112BA">
        <w:t xml:space="preserve"> &amp;</w:t>
      </w:r>
      <w:r w:rsidR="00A112BA" w:rsidRPr="00B84D3C">
        <w:t xml:space="preserve"> Diallo</w:t>
      </w:r>
      <w:r w:rsidR="00A112BA">
        <w:t xml:space="preserve">, 2024). However, the authors' </w:t>
      </w:r>
      <w:r w:rsidR="005B3296">
        <w:t xml:space="preserve">attempts </w:t>
      </w:r>
      <w:r w:rsidR="001E2594">
        <w:t xml:space="preserve">to </w:t>
      </w:r>
      <w:r>
        <w:t>verify</w:t>
      </w:r>
      <w:r w:rsidR="001E2594">
        <w:t xml:space="preserve"> </w:t>
      </w:r>
      <w:r>
        <w:t xml:space="preserve">the accuracy and reliability of results provided by the employed DTC genetic testing company </w:t>
      </w:r>
      <w:r w:rsidR="00A112BA">
        <w:t xml:space="preserve">are satisfactory. </w:t>
      </w:r>
      <w:r>
        <w:t>N</w:t>
      </w:r>
      <w:r w:rsidR="001E2594">
        <w:t xml:space="preserve">amely, </w:t>
      </w:r>
      <w:r w:rsidR="00A112BA">
        <w:t xml:space="preserve">known relatives of </w:t>
      </w:r>
      <w:r w:rsidR="005B3296">
        <w:t xml:space="preserve">the lead author of </w:t>
      </w:r>
      <w:r w:rsidR="00A112BA">
        <w:t>various levels (i.e., first</w:t>
      </w:r>
      <w:r>
        <w:t xml:space="preserve">, third, </w:t>
      </w:r>
      <w:r w:rsidR="00A112BA">
        <w:t>fourth cousins</w:t>
      </w:r>
      <w:r w:rsidR="00473ED5">
        <w:t>,</w:t>
      </w:r>
      <w:r w:rsidR="00A112BA">
        <w:t xml:space="preserve"> </w:t>
      </w:r>
      <w:r>
        <w:t xml:space="preserve">and </w:t>
      </w:r>
      <w:r w:rsidR="00A112BA">
        <w:t>parent</w:t>
      </w:r>
      <w:r>
        <w:t>(s)</w:t>
      </w:r>
      <w:r w:rsidR="00A112BA">
        <w:t xml:space="preserve">-child) who took the </w:t>
      </w:r>
      <w:r>
        <w:t xml:space="preserve">company’s </w:t>
      </w:r>
      <w:r w:rsidR="00A112BA">
        <w:t xml:space="preserve">DNA </w:t>
      </w:r>
      <w:r>
        <w:t xml:space="preserve">tests </w:t>
      </w:r>
      <w:r w:rsidR="00A112BA">
        <w:t xml:space="preserve">were correctly identified. </w:t>
      </w:r>
      <w:r w:rsidR="005B3296">
        <w:t>Another area for improvement is that s</w:t>
      </w:r>
      <w:r w:rsidR="00ED55D8">
        <w:t xml:space="preserve">ome surnames might have been incorrectly classified. </w:t>
      </w:r>
      <w:r w:rsidR="001E2594">
        <w:t xml:space="preserve">Using several </w:t>
      </w:r>
      <w:r>
        <w:t xml:space="preserve">trained local linguists could be </w:t>
      </w:r>
      <w:r w:rsidR="001E2594">
        <w:t xml:space="preserve">a </w:t>
      </w:r>
      <w:r>
        <w:t xml:space="preserve">rewarding </w:t>
      </w:r>
      <w:r w:rsidR="001E2594">
        <w:t>exercise</w:t>
      </w:r>
      <w:r w:rsidR="00BA6580">
        <w:t xml:space="preserve"> for this work</w:t>
      </w:r>
      <w:r>
        <w:t xml:space="preserve">. </w:t>
      </w:r>
      <w:r w:rsidR="00F22305">
        <w:t>Not all potential matches of the study's participants are likely included in this work because, with the advent of Christianity in Nigeria, some locals, including Ukwuani/Ndosumili people, adopted foreign surnames (Odili, 2008).</w:t>
      </w:r>
    </w:p>
    <w:p w14:paraId="49FACE79" w14:textId="2F158162" w:rsidR="00A112BA" w:rsidRPr="00A112BA" w:rsidRDefault="002A4386" w:rsidP="0033669D">
      <w:pPr>
        <w:pStyle w:val="Newparagraph"/>
      </w:pPr>
      <w:r>
        <w:t xml:space="preserve">To advance insights in the area, future research </w:t>
      </w:r>
      <w:r w:rsidR="00BA6580">
        <w:t xml:space="preserve">on the subject </w:t>
      </w:r>
      <w:r>
        <w:t xml:space="preserve">could consider using </w:t>
      </w:r>
      <w:r w:rsidR="001E2594">
        <w:t>other testing techniques</w:t>
      </w:r>
      <w:r w:rsidR="00473ED5">
        <w:t xml:space="preserve">, such as Random Amplified Polymorphic DNA (RAPD), a fingerprinting technique based on the </w:t>
      </w:r>
      <w:r w:rsidR="00BA6580" w:rsidRPr="00BA6580">
        <w:t>polymerase chain reaction (PCR</w:t>
      </w:r>
      <w:r w:rsidR="00BA6580">
        <w:t xml:space="preserve">), which Titilayo et al. (2018) note can be used to differentiate closely related </w:t>
      </w:r>
      <w:r w:rsidR="00BA6580" w:rsidRPr="00BA6580">
        <w:t>ethnic groups</w:t>
      </w:r>
      <w:r w:rsidR="00BA6580">
        <w:t xml:space="preserve">. </w:t>
      </w:r>
      <w:r w:rsidR="005B3296">
        <w:t>Forensic archaeology could benefit future studies on the origins of the Ukwuani/Ndosumili people</w:t>
      </w:r>
      <w:r w:rsidR="00ED55D8">
        <w:t xml:space="preserve">. </w:t>
      </w:r>
      <w:r w:rsidR="00177E3D">
        <w:t>Future studies, using any suitable technique, could compare the genes of equal numbers of individuals from Benin, Ukwuani/Ndosumili, and the Igbo heartland to enrich the knowledge of Ukwuani/Ndosumili past migrations.</w:t>
      </w:r>
    </w:p>
    <w:p w14:paraId="0064A89B" w14:textId="77777777" w:rsidR="003C5AB6" w:rsidRDefault="003C5AB6" w:rsidP="003C5AB6">
      <w:pPr>
        <w:pStyle w:val="Heading1"/>
      </w:pPr>
      <w:r>
        <w:t>Conclusion</w:t>
      </w:r>
    </w:p>
    <w:p w14:paraId="30A4E59A" w14:textId="5772C87A" w:rsidR="003C5AB6" w:rsidRDefault="003C5AB6" w:rsidP="003C5AB6">
      <w:pPr>
        <w:pStyle w:val="Newparagraph"/>
        <w:ind w:firstLine="0"/>
      </w:pPr>
      <w:r w:rsidRPr="00893A52">
        <w:t xml:space="preserve">This study has focused on one of Nigeria's small ethnolinguistic groups, the Ukwuani/Ndosumili people, which is scarcely mentioned in the literature. </w:t>
      </w:r>
      <w:r>
        <w:t xml:space="preserve">The central hypothesis regarding their past is that they are Benin immigrants who settled in a </w:t>
      </w:r>
      <w:r w:rsidRPr="00B761E9">
        <w:rPr>
          <w:i/>
          <w:iCs/>
        </w:rPr>
        <w:t xml:space="preserve">terra </w:t>
      </w:r>
      <w:r>
        <w:rPr>
          <w:i/>
          <w:iCs/>
        </w:rPr>
        <w:lastRenderedPageBreak/>
        <w:t>n</w:t>
      </w:r>
      <w:r w:rsidRPr="00EF38C4">
        <w:rPr>
          <w:i/>
          <w:iCs/>
        </w:rPr>
        <w:t>ova</w:t>
      </w:r>
      <w:r>
        <w:t xml:space="preserve"> close to the Igbos. Some Ukwuani/Ndosumili people have argued that they are unrelated to the Igbos. This work also notes that some heartland Igbos struggle to accept Ukwuani/Ndosumili as Igboid. This ensuing confusion informed the initial exploratory study</w:t>
      </w:r>
      <w:r w:rsidR="00473ED5">
        <w:t xml:space="preserve">, which sought to answer the question: Where are the ancestors of the Ukwuani/Ndosumili people from, and who are they more closely </w:t>
      </w:r>
      <w:r>
        <w:t>related to in Nigeria?</w:t>
      </w:r>
    </w:p>
    <w:p w14:paraId="41090DA1" w14:textId="7B161D08" w:rsidR="003C5AB6" w:rsidRPr="00260C3E" w:rsidRDefault="003C5AB6" w:rsidP="003C5AB6">
      <w:pPr>
        <w:pStyle w:val="Newparagraph"/>
        <w:rPr>
          <w:color w:val="FF0000"/>
        </w:rPr>
      </w:pPr>
      <w:r>
        <w:t xml:space="preserve">Evidence from sourced documents </w:t>
      </w:r>
      <w:r w:rsidR="00473ED5">
        <w:t>suggests that Benin and the Igbo heartland are the two primary areas from which the apical ancestors of the present-day Ukwuani/Ndosumili communities originated</w:t>
      </w:r>
      <w:r>
        <w:rPr>
          <w:lang w:val="en-CA"/>
        </w:rPr>
        <w:t xml:space="preserve">. However, the Benin connection is suspect, given that the names of the </w:t>
      </w:r>
      <w:r>
        <w:t xml:space="preserve">apical ancestors of many Ukwuani/Ndosumili communities are predominantly Igbo. Furthermore, this study drew attention to the work of others who have raised doubts regarding the historicity of the accounts of the Benin origins of the Ukwuani/Ndosumili. </w:t>
      </w:r>
      <w:r w:rsidRPr="00C0736D">
        <w:t xml:space="preserve">The evidence in this </w:t>
      </w:r>
      <w:r>
        <w:t xml:space="preserve">study </w:t>
      </w:r>
      <w:r w:rsidRPr="00C0736D">
        <w:t xml:space="preserve">does not bear out the Benin origin narrative </w:t>
      </w:r>
      <w:r>
        <w:t>as the sole or major source of migrations to Ukwuani/Ndosumili land</w:t>
      </w:r>
      <w:r w:rsidRPr="00C0736D">
        <w:t xml:space="preserve">. Nevertheless, discounting </w:t>
      </w:r>
      <w:r>
        <w:t xml:space="preserve">some past </w:t>
      </w:r>
      <w:r w:rsidRPr="00C0736D">
        <w:t xml:space="preserve">migrations from Benin into Ukwuani/Ndosumili land would be disingenuous. </w:t>
      </w:r>
      <w:bookmarkStart w:id="6" w:name="_Hlk182855137"/>
      <w:r>
        <w:t xml:space="preserve">We opine that migrations from Benin are marginal at best.  </w:t>
      </w:r>
    </w:p>
    <w:bookmarkEnd w:id="6"/>
    <w:p w14:paraId="135CA2B2" w14:textId="78D59960" w:rsidR="003C5AB6" w:rsidRDefault="003C5AB6" w:rsidP="003C5AB6">
      <w:pPr>
        <w:pStyle w:val="Newparagraph"/>
      </w:pPr>
      <w:r>
        <w:t xml:space="preserve">This study's findings support others' viewpoint, suggesting that more extensive migrations to the Ukwuani/Ndosumili area arose from the Igbo heartland (e.g., </w:t>
      </w:r>
      <w:r w:rsidRPr="008055CD">
        <w:t xml:space="preserve">Ohadike, 1994; </w:t>
      </w:r>
      <w:r>
        <w:t xml:space="preserve">Opone, 2017a). To prop this view, we indicated that the Ukwuani/Ndosumili people belong to the same cultural area as the Igbos </w:t>
      </w:r>
      <w:r w:rsidR="00FD1347">
        <w:t>(</w:t>
      </w:r>
      <w:r w:rsidR="00FD1347" w:rsidRPr="002D07C4">
        <w:t>Onwuejeogwu</w:t>
      </w:r>
      <w:r w:rsidR="00FD1347">
        <w:t xml:space="preserve">, 1975, 1978) </w:t>
      </w:r>
      <w:r>
        <w:t xml:space="preserve">and have several shared cultural manifestations and artifacts with the Igbo heartland. Nonetheless, the study noted some socio-cultural differences between the two groups.  </w:t>
      </w:r>
    </w:p>
    <w:p w14:paraId="63DA4BE5" w14:textId="77777777" w:rsidR="003C5AB6" w:rsidRDefault="003C5AB6" w:rsidP="003C5AB6">
      <w:pPr>
        <w:pStyle w:val="Newparagraph"/>
      </w:pPr>
      <w:r>
        <w:t xml:space="preserve">Beneficial insights from the emerging </w:t>
      </w:r>
      <w:r w:rsidRPr="001251D3">
        <w:t>DNA</w:t>
      </w:r>
      <w:r>
        <w:t xml:space="preserve"> relative matching technique shed more light on the discourse. The analysis of matches (distant relatives) of the study’s participants enlisted from select Ukwuani/Ndosumili communities who took tests with a DTC genetic company used for this work indicates that the participants are mainly </w:t>
      </w:r>
      <w:r>
        <w:lastRenderedPageBreak/>
        <w:t xml:space="preserve">related to Igboid groupings (i.e., the Igbo heartland, Enuani/Ika, and Ukwuani/Ndosumili) with whom they share more recent common ancestors. Namely, 61% of the matches (relatives) of the study’s participants are people of the Igboid gene pool. </w:t>
      </w:r>
    </w:p>
    <w:p w14:paraId="489E8A19" w14:textId="77777777" w:rsidR="003C5AB6" w:rsidRDefault="003C5AB6" w:rsidP="003C5AB6">
      <w:pPr>
        <w:pStyle w:val="Newparagraph"/>
      </w:pPr>
      <w:r>
        <w:t xml:space="preserve">Remarkably, the participants’ matches are not primarily with the Bini, as proponents of the Benin origin would want to proclaim. Instead, the data analysis suggests that Ukwuani/Ndosumili people are more Igboid than Bini. To an extent, this evidence helps to dispel the mispresented, misaligned, or fabricated account suggesting a predominant Benin heritage for the Ukwuani/Ndosumili people. It also deposes proclamations from some Ukwuani/Ndosumili elites, arguing that they have no connection with the Igbo heartland. </w:t>
      </w:r>
      <w:bookmarkStart w:id="7" w:name="_Hlk182855331"/>
      <w:r>
        <w:t xml:space="preserve">In the same vein, assumptions among some heartland Igbos who doubt whether those referred to as Delta Igbos (including the Ukwuani/Ndosumili) are related to them need rethinking. </w:t>
      </w:r>
    </w:p>
    <w:p w14:paraId="0524CF3B" w14:textId="7A5F47DC" w:rsidR="003C5AB6" w:rsidRDefault="003C5AB6" w:rsidP="003C5AB6">
      <w:pPr>
        <w:pStyle w:val="Newparagraph"/>
      </w:pPr>
      <w:r>
        <w:t xml:space="preserve">Another fact presented in this </w:t>
      </w:r>
      <w:r w:rsidR="006B3E0D">
        <w:t xml:space="preserve">work </w:t>
      </w:r>
      <w:r>
        <w:t xml:space="preserve">is that Ukwuani/Ndosumili have genetic links with other Nigerian ethnic sub-groups in their locality. </w:t>
      </w:r>
      <w:bookmarkEnd w:id="7"/>
      <w:r>
        <w:t xml:space="preserve">Ethnic sub-groups like Ukwuani/Ndosumili that seek new identities in the Nigerian state can foster such. However, it would be a travesty of Ukwuani/Ndosumili history to denigrate the import of preeminent primordial attributes, i.e., genetics and ancestral worship traditions, among others that define most of its people, by discounting their link to their closest ethnic group, the Igbo. Perhaps prominent past Ukwuani/Ndosumili leaders (e.g., Chief F. Oputa-Otutu) and academics (e.g., Prof. B.I.C. Ijomah) who affiliated with Igbo unions in the 1950s </w:t>
      </w:r>
      <w:r w:rsidR="00567A8C">
        <w:t xml:space="preserve">and allied with the 1970s </w:t>
      </w:r>
      <w:r w:rsidR="00567A8C" w:rsidRPr="00E1784D">
        <w:t>pan-Igbo organi</w:t>
      </w:r>
      <w:r w:rsidR="00567A8C">
        <w:t>s</w:t>
      </w:r>
      <w:r w:rsidR="00567A8C" w:rsidRPr="00E1784D">
        <w:t>ation</w:t>
      </w:r>
      <w:r w:rsidR="00567A8C">
        <w:t xml:space="preserve">s did so </w:t>
      </w:r>
      <w:r>
        <w:t xml:space="preserve">because they knew who they </w:t>
      </w:r>
      <w:r w:rsidR="00990139">
        <w:t>were,</w:t>
      </w:r>
      <w:r>
        <w:t xml:space="preserve"> and which ethnic groups are blood relations of their people. </w:t>
      </w:r>
    </w:p>
    <w:p w14:paraId="702EBE5B" w14:textId="00630CC5" w:rsidR="003C5AB6" w:rsidRDefault="003C5AB6" w:rsidP="003C5AB6">
      <w:pPr>
        <w:pStyle w:val="Newparagraph"/>
      </w:pPr>
      <w:bookmarkStart w:id="8" w:name="_Hlk182853956"/>
      <w:r>
        <w:t xml:space="preserve">This study could serve as a valuable resource for the Ukwuani/Ndosumili people, especially their youth, as they navigate their identity crises in Southern Nigeria. </w:t>
      </w:r>
      <w:r w:rsidR="00567A8C">
        <w:lastRenderedPageBreak/>
        <w:t xml:space="preserve">Importantly, </w:t>
      </w:r>
      <w:r>
        <w:t xml:space="preserve">this endeavour offers empirical information about whom the Ukwuani/Ndosumili people are by showcasing that most of their eponymous forebears came from the Igbo heartland, and many of their present inhabitants have close genetic links with Igbo people from Enuani and across the Niger. </w:t>
      </w:r>
      <w:r w:rsidR="005202BA">
        <w:t xml:space="preserve">They seem to have more genetic relationships with other Delta State ethnic groups like the Isoko and Urhobo than they do with the Bini. </w:t>
      </w:r>
      <w:r>
        <w:t xml:space="preserve">This is not the final word; other perspectives are needed. </w:t>
      </w:r>
    </w:p>
    <w:bookmarkEnd w:id="8"/>
    <w:p w14:paraId="0A6283BD" w14:textId="77777777" w:rsidR="003C5AB6" w:rsidRDefault="003C5AB6" w:rsidP="003C5AB6">
      <w:pPr>
        <w:pStyle w:val="Newparagraph"/>
        <w:ind w:firstLine="0"/>
      </w:pPr>
    </w:p>
    <w:p w14:paraId="056CD0F6" w14:textId="13CD15C1" w:rsidR="00255967" w:rsidRPr="009856C5" w:rsidRDefault="007135DA" w:rsidP="009856C5">
      <w:pPr>
        <w:pStyle w:val="Newparagraph"/>
        <w:ind w:firstLine="0"/>
        <w:rPr>
          <w:b/>
          <w:bCs/>
        </w:rPr>
      </w:pPr>
      <w:r w:rsidRPr="009856C5">
        <w:rPr>
          <w:b/>
          <w:bCs/>
        </w:rPr>
        <w:t xml:space="preserve">References </w:t>
      </w:r>
    </w:p>
    <w:p w14:paraId="1538E4BC" w14:textId="56D3F85C" w:rsidR="003F037F" w:rsidRDefault="003F037F" w:rsidP="003F037F">
      <w:pPr>
        <w:pStyle w:val="References"/>
      </w:pPr>
      <w:r w:rsidRPr="004A1CC7">
        <w:t>Adewoyin</w:t>
      </w:r>
      <w:r>
        <w:t xml:space="preserve">, </w:t>
      </w:r>
      <w:r w:rsidRPr="004A1CC7">
        <w:t>L</w:t>
      </w:r>
      <w:r w:rsidR="003E5C50">
        <w:t>. (</w:t>
      </w:r>
      <w:r>
        <w:t>2010</w:t>
      </w:r>
      <w:r w:rsidR="003E5C50">
        <w:t>)</w:t>
      </w:r>
      <w:r>
        <w:t xml:space="preserve">. </w:t>
      </w:r>
      <w:r w:rsidRPr="004A1CC7">
        <w:t>Nigeria: Ndokwa - the People and Their Burden</w:t>
      </w:r>
      <w:r>
        <w:t xml:space="preserve">. </w:t>
      </w:r>
      <w:r w:rsidRPr="004A1CC7">
        <w:rPr>
          <w:i/>
          <w:iCs/>
        </w:rPr>
        <w:t>This Day</w:t>
      </w:r>
      <w:r>
        <w:t>, August 10, 2010.</w:t>
      </w:r>
    </w:p>
    <w:p w14:paraId="42ABC54E" w14:textId="50E99412" w:rsidR="003F037F" w:rsidRDefault="003F037F" w:rsidP="003F037F">
      <w:pPr>
        <w:pStyle w:val="References"/>
      </w:pPr>
      <w:r w:rsidRPr="009E5E8E">
        <w:t>Afigbo,</w:t>
      </w:r>
      <w:r>
        <w:t xml:space="preserve"> </w:t>
      </w:r>
      <w:r w:rsidRPr="00761795">
        <w:t>A</w:t>
      </w:r>
      <w:r w:rsidR="003E5C50">
        <w:t>.</w:t>
      </w:r>
      <w:r>
        <w:t xml:space="preserve">E. </w:t>
      </w:r>
      <w:r w:rsidR="003E5C50">
        <w:t>(1981)</w:t>
      </w:r>
      <w:r>
        <w:t>.</w:t>
      </w:r>
      <w:r w:rsidRPr="009E5E8E">
        <w:t xml:space="preserve"> The ‘Bini Mirage’ and the History of South-Central Nigeria</w:t>
      </w:r>
      <w:r>
        <w:t>.</w:t>
      </w:r>
      <w:r w:rsidRPr="009E5E8E">
        <w:t xml:space="preserve"> </w:t>
      </w:r>
      <w:r w:rsidRPr="009E5E8E">
        <w:rPr>
          <w:i/>
          <w:iCs/>
        </w:rPr>
        <w:t>Nigeria Magazine</w:t>
      </w:r>
      <w:r w:rsidRPr="009E5E8E">
        <w:t xml:space="preserve"> 137</w:t>
      </w:r>
      <w:r w:rsidR="003E5C50">
        <w:t xml:space="preserve">, </w:t>
      </w:r>
      <w:r w:rsidRPr="009E5E8E">
        <w:t>17–24</w:t>
      </w:r>
      <w:r>
        <w:t>.</w:t>
      </w:r>
    </w:p>
    <w:p w14:paraId="52BD2657" w14:textId="5B70082B" w:rsidR="003F037F" w:rsidRDefault="003F037F" w:rsidP="003F037F">
      <w:pPr>
        <w:pStyle w:val="References"/>
      </w:pPr>
      <w:r>
        <w:t xml:space="preserve">Afigbo, </w:t>
      </w:r>
      <w:r w:rsidRPr="00761795">
        <w:t>A</w:t>
      </w:r>
      <w:r w:rsidR="003E5C50">
        <w:t>.</w:t>
      </w:r>
      <w:r>
        <w:t xml:space="preserve">E. </w:t>
      </w:r>
      <w:r w:rsidR="003E5C50">
        <w:t>(1998)</w:t>
      </w:r>
      <w:r>
        <w:t xml:space="preserve">. Oral Tradition and Historical Explanation: A Case Study from Central Southern Nigeria </w:t>
      </w:r>
      <w:r w:rsidR="0003227B">
        <w:t>in</w:t>
      </w:r>
      <w:r w:rsidRPr="00761795">
        <w:t xml:space="preserve"> </w:t>
      </w:r>
      <w:r w:rsidRPr="00761795">
        <w:rPr>
          <w:i/>
          <w:iCs/>
        </w:rPr>
        <w:t>The</w:t>
      </w:r>
      <w:r>
        <w:rPr>
          <w:i/>
          <w:iCs/>
        </w:rPr>
        <w:t xml:space="preserve"> </w:t>
      </w:r>
      <w:r w:rsidRPr="00761795">
        <w:rPr>
          <w:i/>
          <w:iCs/>
        </w:rPr>
        <w:t>MultiDisciplinary Approach to African History: Essays in Honour of Ebiegberi Joe Alagoa</w:t>
      </w:r>
      <w:r>
        <w:rPr>
          <w:i/>
          <w:iCs/>
        </w:rPr>
        <w:t xml:space="preserve">, </w:t>
      </w:r>
      <w:r w:rsidRPr="00761795">
        <w:t>edited by</w:t>
      </w:r>
      <w:r>
        <w:rPr>
          <w:i/>
          <w:iCs/>
        </w:rPr>
        <w:t xml:space="preserve"> </w:t>
      </w:r>
      <w:r>
        <w:t>Nkparom C Ejituwu, 63-68. Port Harcourt: University of Port Harcourt Press.</w:t>
      </w:r>
    </w:p>
    <w:p w14:paraId="3D74ABC0" w14:textId="77777777" w:rsidR="003F037F" w:rsidRDefault="003F037F" w:rsidP="003F037F">
      <w:pPr>
        <w:pStyle w:val="NoSpacing"/>
        <w:spacing w:after="240"/>
        <w:ind w:left="720" w:hanging="720"/>
        <w:jc w:val="both"/>
        <w:rPr>
          <w:rFonts w:ascii="Times New Roman" w:hAnsi="Times New Roman"/>
          <w:sz w:val="24"/>
          <w:szCs w:val="24"/>
        </w:rPr>
      </w:pPr>
      <w:r w:rsidRPr="00E31039">
        <w:rPr>
          <w:rFonts w:ascii="Times New Roman" w:hAnsi="Times New Roman"/>
          <w:sz w:val="24"/>
          <w:szCs w:val="24"/>
        </w:rPr>
        <w:t xml:space="preserve">Alagoa, E.J. (2004). </w:t>
      </w:r>
      <w:r w:rsidRPr="00E31039">
        <w:rPr>
          <w:rFonts w:ascii="Times New Roman" w:hAnsi="Times New Roman"/>
          <w:i/>
          <w:sz w:val="24"/>
          <w:szCs w:val="24"/>
        </w:rPr>
        <w:t xml:space="preserve">The Uses of Hindsight as Foresight: Reflections on Niger-Delta and Nigerian History. </w:t>
      </w:r>
      <w:r w:rsidRPr="00E31039">
        <w:rPr>
          <w:rFonts w:ascii="Times New Roman" w:hAnsi="Times New Roman"/>
          <w:sz w:val="24"/>
          <w:szCs w:val="24"/>
        </w:rPr>
        <w:t>Port Harcourt: Onyoma Research Publication.</w:t>
      </w:r>
    </w:p>
    <w:p w14:paraId="3FEDBDEA" w14:textId="2F7FAE21" w:rsidR="003F037F" w:rsidRDefault="003F037F" w:rsidP="003F037F">
      <w:pPr>
        <w:pStyle w:val="References"/>
      </w:pPr>
      <w:r>
        <w:t xml:space="preserve">Alagoa, </w:t>
      </w:r>
      <w:r w:rsidRPr="00C662A5">
        <w:t>E</w:t>
      </w:r>
      <w:r w:rsidR="003E5C50">
        <w:t>.</w:t>
      </w:r>
      <w:r>
        <w:t xml:space="preserve"> J. (1993). Oral Tradition and Oral History in Africa In </w:t>
      </w:r>
      <w:r w:rsidRPr="005140C4">
        <w:rPr>
          <w:i/>
          <w:iCs/>
        </w:rPr>
        <w:t>African Historiography: Essays in Honour of Jacob Ade Ajayi</w:t>
      </w:r>
      <w:r>
        <w:rPr>
          <w:b/>
          <w:bCs/>
        </w:rPr>
        <w:t xml:space="preserve">, </w:t>
      </w:r>
      <w:r w:rsidRPr="005140C4">
        <w:t>edited by</w:t>
      </w:r>
      <w:r>
        <w:rPr>
          <w:b/>
          <w:bCs/>
        </w:rPr>
        <w:t xml:space="preserve"> </w:t>
      </w:r>
      <w:r w:rsidRPr="005140C4">
        <w:t>Toyin Falola</w:t>
      </w:r>
      <w:r>
        <w:t>. Lagos: Longman.</w:t>
      </w:r>
    </w:p>
    <w:p w14:paraId="5F7E1AB9" w14:textId="77777777" w:rsidR="003F037F" w:rsidRDefault="003F037F" w:rsidP="003F037F">
      <w:pPr>
        <w:pStyle w:val="References"/>
      </w:pPr>
      <w:r w:rsidRPr="00593DE5">
        <w:t>Ancestry</w:t>
      </w:r>
      <w:r>
        <w:t xml:space="preserve">.com. 2024. </w:t>
      </w:r>
      <w:r w:rsidRPr="00593DE5">
        <w:t>How is the AncestryDNA® test different from other DNA tests?</w:t>
      </w:r>
      <w:r>
        <w:t xml:space="preserve"> </w:t>
      </w:r>
      <w:hyperlink r:id="rId10" w:anchor=":~:text=The%20Y%2DDNA%20test%20only,path%20in%20your%20family%20tree" w:history="1">
        <w:r w:rsidRPr="00C34C9A">
          <w:rPr>
            <w:rStyle w:val="Hyperlink"/>
          </w:rPr>
          <w:t>https://www.ancestry.com/c/dna-learning-hub/how-does-ancestrydna-test-differ-from-others#:~:text=The%20Y%2DDNA%20test%20only,path%20in%20your%20family%20tree</w:t>
        </w:r>
      </w:hyperlink>
      <w:r w:rsidRPr="00593DE5">
        <w:t>.</w:t>
      </w:r>
    </w:p>
    <w:p w14:paraId="03D416A8" w14:textId="27B9194E" w:rsidR="003F037F" w:rsidRDefault="003F037F" w:rsidP="003F037F">
      <w:pPr>
        <w:pStyle w:val="References"/>
      </w:pPr>
      <w:r w:rsidRPr="00732CEA">
        <w:t>Atanda</w:t>
      </w:r>
      <w:r w:rsidR="003E5C50">
        <w:t>,</w:t>
      </w:r>
      <w:r w:rsidRPr="00732CEA">
        <w:t xml:space="preserve"> J</w:t>
      </w:r>
      <w:r w:rsidR="003E5C50">
        <w:t>.</w:t>
      </w:r>
      <w:r w:rsidRPr="00732CEA">
        <w:t>A</w:t>
      </w:r>
      <w:r>
        <w:t xml:space="preserve">. </w:t>
      </w:r>
      <w:r w:rsidR="003E5C50">
        <w:t>(1984)</w:t>
      </w:r>
      <w:r w:rsidRPr="00732CEA">
        <w:t xml:space="preserve">. The </w:t>
      </w:r>
      <w:r>
        <w:t>Origins</w:t>
      </w:r>
      <w:r w:rsidRPr="00732CEA">
        <w:t xml:space="preserve"> of the Yoruba Reconsidered</w:t>
      </w:r>
      <w:r>
        <w:t>.</w:t>
      </w:r>
      <w:r w:rsidRPr="00732CEA">
        <w:t xml:space="preserve"> </w:t>
      </w:r>
      <w:r w:rsidRPr="00732CEA">
        <w:rPr>
          <w:i/>
          <w:iCs/>
        </w:rPr>
        <w:t>Odu: A Journal of West African Studies</w:t>
      </w:r>
      <w:r>
        <w:t xml:space="preserve"> </w:t>
      </w:r>
      <w:r w:rsidRPr="00732CEA">
        <w:t>25</w:t>
      </w:r>
      <w:r w:rsidR="003E5C50">
        <w:t>,</w:t>
      </w:r>
      <w:r>
        <w:t xml:space="preserve"> </w:t>
      </w:r>
      <w:r w:rsidRPr="00732CEA">
        <w:t>3– 19</w:t>
      </w:r>
      <w:r>
        <w:t>.</w:t>
      </w:r>
    </w:p>
    <w:p w14:paraId="7A75F0A3" w14:textId="322916F1" w:rsidR="003F037F" w:rsidRDefault="003F037F" w:rsidP="003F037F">
      <w:pPr>
        <w:pStyle w:val="References"/>
      </w:pPr>
      <w:r>
        <w:t>Atanda, J</w:t>
      </w:r>
      <w:r w:rsidR="003E5C50">
        <w:t>.</w:t>
      </w:r>
      <w:r>
        <w:t xml:space="preserve">A. </w:t>
      </w:r>
      <w:r w:rsidR="003E5C50">
        <w:t>(1980)</w:t>
      </w:r>
      <w:r>
        <w:t xml:space="preserve">. The Historian and the Problem of Origins of Peoples in Nigerian Society. </w:t>
      </w:r>
      <w:r w:rsidRPr="008A6593">
        <w:rPr>
          <w:i/>
          <w:iCs/>
        </w:rPr>
        <w:t>Journal of the Historical Society of Nigeria</w:t>
      </w:r>
      <w:r>
        <w:t xml:space="preserve"> 10(3)</w:t>
      </w:r>
      <w:r w:rsidR="003E5C50">
        <w:t xml:space="preserve">, </w:t>
      </w:r>
      <w:r>
        <w:t>63-77.</w:t>
      </w:r>
    </w:p>
    <w:p w14:paraId="4DF92A7C" w14:textId="54BB5A62" w:rsidR="00E75BCD" w:rsidRDefault="00E75BCD" w:rsidP="003F037F">
      <w:pPr>
        <w:pStyle w:val="References"/>
      </w:pPr>
      <w:r w:rsidRPr="00E75BCD">
        <w:lastRenderedPageBreak/>
        <w:t xml:space="preserve">Azikiwe, B.N. (1930). Fragments of Onitsha History. </w:t>
      </w:r>
      <w:r w:rsidRPr="00E75BCD">
        <w:rPr>
          <w:i/>
          <w:iCs/>
        </w:rPr>
        <w:t>The Journal of Negro History</w:t>
      </w:r>
      <w:r>
        <w:t xml:space="preserve"> </w:t>
      </w:r>
      <w:r w:rsidRPr="00E75BCD">
        <w:t>15(4), 474-497.</w:t>
      </w:r>
    </w:p>
    <w:p w14:paraId="6B99F535" w14:textId="57118505" w:rsidR="003F037F" w:rsidRDefault="003F037F" w:rsidP="003F037F">
      <w:pPr>
        <w:pStyle w:val="References"/>
      </w:pPr>
      <w:r w:rsidRPr="002355D7">
        <w:t>Blank NEWS Online</w:t>
      </w:r>
      <w:r>
        <w:t xml:space="preserve">. 2014. </w:t>
      </w:r>
      <w:r w:rsidRPr="002355D7">
        <w:t xml:space="preserve">Ibabu/Iselegu Feud: Ugiliamai Shares Boundary with Iselegu, </w:t>
      </w:r>
      <w:r>
        <w:t>n</w:t>
      </w:r>
      <w:r w:rsidRPr="002355D7">
        <w:t>ot Ibabu -Says Ugiliamai Community</w:t>
      </w:r>
      <w:r>
        <w:t xml:space="preserve">. </w:t>
      </w:r>
      <w:hyperlink r:id="rId11" w:history="1">
        <w:r w:rsidR="00B71ABD" w:rsidRPr="0036608A">
          <w:rPr>
            <w:rStyle w:val="Hyperlink"/>
          </w:rPr>
          <w:t>https://blanknewsonline.wordpress.com/2014/08/06/ibabuiselegu-feud-ugiliamai-shares-boundary-with-iselegu-not-ibabu-says-ugiliamai-community/</w:t>
        </w:r>
      </w:hyperlink>
      <w:r w:rsidR="00B71ABD">
        <w:t>.</w:t>
      </w:r>
    </w:p>
    <w:p w14:paraId="37E696DF" w14:textId="74AD65A2" w:rsidR="00B71ABD" w:rsidRDefault="00B71ABD" w:rsidP="003F037F">
      <w:pPr>
        <w:pStyle w:val="References"/>
      </w:pPr>
      <w:r w:rsidRPr="00B71ABD">
        <w:t>Basden, G.T. (1938). Niger Ibos: A Description of the Primitive Life, Customs and Animistic Beliefs, &amp; c., of the Ibo People of Nigeria by One Who, for Thirty-five Years, Enjoyed the Privilege of Their Intimate Confidence and Friendship. London: Seeley, Service &amp; Company, Limited.</w:t>
      </w:r>
    </w:p>
    <w:p w14:paraId="63D960F7" w14:textId="77777777" w:rsidR="00C026A2" w:rsidRDefault="00C026A2" w:rsidP="00C026A2">
      <w:pPr>
        <w:pStyle w:val="References"/>
      </w:pPr>
      <w:r w:rsidRPr="006179B2">
        <w:t xml:space="preserve"> </w:t>
      </w:r>
      <w:r>
        <w:t xml:space="preserve">Boise, C.O.O. (2024). The concept of Anioma State: Anioma is culturally and sociologically miles apart from the Eastern Igbos. Asaba Online Community. </w:t>
      </w:r>
      <w:hyperlink r:id="rId12" w:history="1">
        <w:r w:rsidRPr="00805C69">
          <w:rPr>
            <w:rStyle w:val="Hyperlink"/>
          </w:rPr>
          <w:t>https://www.asabaonline24.com/2024/09/23/the-concept-of-anioma-state-anioma-is-culturally-and-sociologically-miles-apart-from-the-eastern-igbos-chris-o-o-biose/</w:t>
        </w:r>
      </w:hyperlink>
    </w:p>
    <w:p w14:paraId="0C60DC22" w14:textId="519CA915" w:rsidR="003F037F" w:rsidRDefault="003F037F" w:rsidP="003F037F">
      <w:pPr>
        <w:pStyle w:val="References"/>
      </w:pPr>
      <w:r>
        <w:t>Boston, J</w:t>
      </w:r>
      <w:r w:rsidR="003E5C50">
        <w:t>.</w:t>
      </w:r>
      <w:r>
        <w:t xml:space="preserve">S. </w:t>
      </w:r>
      <w:r w:rsidR="003E5C50">
        <w:t>(1960)</w:t>
      </w:r>
      <w:r>
        <w:t xml:space="preserve">. Notes on Contact between the Igala and the Ibo. </w:t>
      </w:r>
      <w:r w:rsidRPr="00415802">
        <w:rPr>
          <w:i/>
          <w:iCs/>
        </w:rPr>
        <w:t>Journal of Historical Society of Nigeria</w:t>
      </w:r>
      <w:r>
        <w:t xml:space="preserve"> 2(1)</w:t>
      </w:r>
      <w:r w:rsidR="003E5C50">
        <w:t xml:space="preserve">, </w:t>
      </w:r>
      <w:r>
        <w:t>51-68.</w:t>
      </w:r>
    </w:p>
    <w:p w14:paraId="020AA506" w14:textId="77777777" w:rsidR="00996855" w:rsidRDefault="00996855" w:rsidP="00996855">
      <w:pPr>
        <w:pStyle w:val="References"/>
      </w:pPr>
      <w:r>
        <w:t xml:space="preserve">Chisholm, H. (1911). "Clan". Encyclopædia Britannica. Vol. 6 (11th ed.). Cambridge: Cambridge University Press. </w:t>
      </w:r>
    </w:p>
    <w:p w14:paraId="0A38EF8A" w14:textId="4C2F1960" w:rsidR="003F037F" w:rsidRDefault="003F037F" w:rsidP="003F037F">
      <w:pPr>
        <w:pStyle w:val="References"/>
      </w:pPr>
      <w:r w:rsidRPr="003370C3">
        <w:t>Egharevba, J</w:t>
      </w:r>
      <w:r w:rsidR="003E5C50">
        <w:t>.</w:t>
      </w:r>
      <w:r w:rsidRPr="003370C3">
        <w:t xml:space="preserve">U. (1934). </w:t>
      </w:r>
      <w:r w:rsidRPr="00D62A68">
        <w:rPr>
          <w:i/>
          <w:iCs/>
        </w:rPr>
        <w:t>A Short History of Benin</w:t>
      </w:r>
      <w:r w:rsidRPr="003370C3">
        <w:t xml:space="preserve">. </w:t>
      </w:r>
      <w:r>
        <w:t xml:space="preserve">Lagos: </w:t>
      </w:r>
      <w:r w:rsidRPr="008336D8">
        <w:t>Church Mission Society Press</w:t>
      </w:r>
      <w:r>
        <w:t>.</w:t>
      </w:r>
    </w:p>
    <w:p w14:paraId="454A2C71" w14:textId="53B3D289" w:rsidR="003F037F" w:rsidRDefault="003F037F" w:rsidP="003F037F">
      <w:pPr>
        <w:pStyle w:val="References"/>
      </w:pPr>
      <w:r>
        <w:t>Ehret, C</w:t>
      </w:r>
      <w:r w:rsidR="003E5C50">
        <w:t>. (1972)</w:t>
      </w:r>
      <w:r>
        <w:t xml:space="preserve">. Bantu Origins and History: Critique and Interpretation. </w:t>
      </w:r>
      <w:r w:rsidRPr="00757BB7">
        <w:rPr>
          <w:i/>
          <w:iCs/>
        </w:rPr>
        <w:t>Transafrican Journal of History</w:t>
      </w:r>
      <w:r>
        <w:t>. 2(1)</w:t>
      </w:r>
      <w:r w:rsidR="003E5C50">
        <w:t xml:space="preserve">, </w:t>
      </w:r>
      <w:r>
        <w:t xml:space="preserve">1-9. </w:t>
      </w:r>
    </w:p>
    <w:p w14:paraId="4997C471" w14:textId="345895C1" w:rsidR="003F037F" w:rsidRDefault="003F037F" w:rsidP="003F037F">
      <w:pPr>
        <w:pStyle w:val="References"/>
      </w:pPr>
      <w:r>
        <w:t xml:space="preserve">Ejiofor, </w:t>
      </w:r>
      <w:r w:rsidRPr="00450D55">
        <w:t>E</w:t>
      </w:r>
      <w:r w:rsidR="003E5C50">
        <w:t>.</w:t>
      </w:r>
      <w:r>
        <w:t xml:space="preserve">U. </w:t>
      </w:r>
      <w:r w:rsidR="003E5C50">
        <w:t>(</w:t>
      </w:r>
      <w:r>
        <w:t>2015</w:t>
      </w:r>
      <w:r w:rsidR="003E5C50">
        <w:t>)</w:t>
      </w:r>
      <w:r>
        <w:t xml:space="preserve">. </w:t>
      </w:r>
      <w:r w:rsidRPr="00D55616">
        <w:t xml:space="preserve">The Ukwuani </w:t>
      </w:r>
      <w:r>
        <w:t>L</w:t>
      </w:r>
      <w:r w:rsidRPr="00D55616">
        <w:t>anguage/</w:t>
      </w:r>
      <w:r>
        <w:t>D</w:t>
      </w:r>
      <w:r w:rsidRPr="00D55616">
        <w:t xml:space="preserve">ialect </w:t>
      </w:r>
      <w:r>
        <w:t>Q</w:t>
      </w:r>
      <w:r w:rsidRPr="00D55616">
        <w:t xml:space="preserve">uestion: Linguistic and </w:t>
      </w:r>
      <w:r>
        <w:t>S</w:t>
      </w:r>
      <w:r w:rsidRPr="00D55616">
        <w:t xml:space="preserve">ocio-political </w:t>
      </w:r>
      <w:r>
        <w:t>P</w:t>
      </w:r>
      <w:r w:rsidRPr="00D55616">
        <w:t>erspectives</w:t>
      </w:r>
      <w:r>
        <w:t xml:space="preserve">. </w:t>
      </w:r>
      <w:r w:rsidRPr="00482ADF">
        <w:rPr>
          <w:i/>
          <w:iCs/>
        </w:rPr>
        <w:t>Awka Journal of Linguistics and Languages</w:t>
      </w:r>
      <w:r>
        <w:t xml:space="preserve"> 9(1)</w:t>
      </w:r>
      <w:r w:rsidR="00256B8C">
        <w:t>,</w:t>
      </w:r>
      <w:r>
        <w:t xml:space="preserve"> 71-92.</w:t>
      </w:r>
    </w:p>
    <w:p w14:paraId="6ECFFC8B" w14:textId="78ABC393" w:rsidR="003F037F" w:rsidRDefault="003F037F" w:rsidP="003F037F">
      <w:pPr>
        <w:pStyle w:val="References"/>
      </w:pPr>
      <w:r>
        <w:t>Elliott, C</w:t>
      </w:r>
      <w:r w:rsidR="00256B8C">
        <w:t xml:space="preserve">., </w:t>
      </w:r>
      <w:r>
        <w:t xml:space="preserve">&amp; Brodwin, P. </w:t>
      </w:r>
      <w:r w:rsidR="00256B8C">
        <w:t>(2002)</w:t>
      </w:r>
      <w:r>
        <w:t xml:space="preserve">. Identity and Genetic Ancestry Tracing. </w:t>
      </w:r>
      <w:r w:rsidRPr="009C182E">
        <w:rPr>
          <w:i/>
          <w:iCs/>
        </w:rPr>
        <w:t>BMJ</w:t>
      </w:r>
      <w:r>
        <w:t xml:space="preserve"> 325(7378)</w:t>
      </w:r>
      <w:r w:rsidR="00256B8C">
        <w:t>,</w:t>
      </w:r>
      <w:r>
        <w:t xml:space="preserve"> 1469–1471.</w:t>
      </w:r>
    </w:p>
    <w:p w14:paraId="3C1852D6" w14:textId="77777777" w:rsidR="003F037F" w:rsidRDefault="003F037F" w:rsidP="003F037F">
      <w:pPr>
        <w:pStyle w:val="References"/>
      </w:pPr>
      <w:r>
        <w:t>E</w:t>
      </w:r>
      <w:r w:rsidRPr="006240AF">
        <w:t>thnologue</w:t>
      </w:r>
      <w:r>
        <w:t xml:space="preserve">.com (2024). Nigeria. </w:t>
      </w:r>
      <w:hyperlink r:id="rId13" w:history="1">
        <w:r w:rsidRPr="0022632A">
          <w:rPr>
            <w:rStyle w:val="Hyperlink"/>
          </w:rPr>
          <w:t>https://www.ethnologue.com/country/NG/</w:t>
        </w:r>
      </w:hyperlink>
      <w:r>
        <w:t>.</w:t>
      </w:r>
    </w:p>
    <w:p w14:paraId="591CBE69" w14:textId="3EC1B0F7" w:rsidR="00C026A2" w:rsidRDefault="00C026A2" w:rsidP="003F037F">
      <w:pPr>
        <w:pStyle w:val="References"/>
      </w:pPr>
      <w:r w:rsidRPr="006179B2">
        <w:t>Ezekwugo, C</w:t>
      </w:r>
      <w:r>
        <w:t>.</w:t>
      </w:r>
      <w:r w:rsidRPr="006179B2">
        <w:t>M. (1991). Omenana and Odinana in the Igbo World: A Philosophical Appraisal". Africana Marburgensia. 24(2)</w:t>
      </w:r>
      <w:r>
        <w:t xml:space="preserve">, </w:t>
      </w:r>
      <w:r w:rsidRPr="006179B2">
        <w:t>3–18.</w:t>
      </w:r>
    </w:p>
    <w:p w14:paraId="0C2EBCC7" w14:textId="6B910399" w:rsidR="003F037F" w:rsidRDefault="003F037F" w:rsidP="003F037F">
      <w:pPr>
        <w:pStyle w:val="References"/>
      </w:pPr>
      <w:r w:rsidRPr="000903B5">
        <w:t xml:space="preserve">Felix-Obianu, </w:t>
      </w:r>
      <w:r w:rsidRPr="0001389A">
        <w:t>I</w:t>
      </w:r>
      <w:r w:rsidR="00256B8C">
        <w:t>.</w:t>
      </w:r>
      <w:r w:rsidRPr="0001389A">
        <w:t xml:space="preserve"> </w:t>
      </w:r>
      <w:r w:rsidR="00256B8C">
        <w:t>(</w:t>
      </w:r>
      <w:r w:rsidRPr="000903B5">
        <w:t>2015</w:t>
      </w:r>
      <w:r w:rsidR="00256B8C">
        <w:t>)</w:t>
      </w:r>
      <w:r w:rsidRPr="000903B5">
        <w:t xml:space="preserve">. Ushie-Aboh Relations up to the 19th </w:t>
      </w:r>
      <w:r>
        <w:t>C</w:t>
      </w:r>
      <w:r w:rsidRPr="000903B5">
        <w:t>entury. A Long Essay, Department of History and International Studies, Delta State University.</w:t>
      </w:r>
    </w:p>
    <w:p w14:paraId="780CDA62" w14:textId="3A382FB0" w:rsidR="003F037F" w:rsidRDefault="003F037F" w:rsidP="003F037F">
      <w:pPr>
        <w:pStyle w:val="References"/>
      </w:pPr>
      <w:r w:rsidRPr="003370C3">
        <w:t>Forde, D</w:t>
      </w:r>
      <w:r w:rsidR="00256B8C">
        <w:t>.</w:t>
      </w:r>
      <w:r w:rsidRPr="003370C3">
        <w:t xml:space="preserve">, </w:t>
      </w:r>
      <w:r w:rsidR="00256B8C">
        <w:t xml:space="preserve">&amp; </w:t>
      </w:r>
      <w:r w:rsidRPr="003370C3">
        <w:t xml:space="preserve">Jones, </w:t>
      </w:r>
      <w:r w:rsidRPr="001B1F2A">
        <w:t>G</w:t>
      </w:r>
      <w:r w:rsidR="00256B8C">
        <w:t>.</w:t>
      </w:r>
      <w:r w:rsidRPr="003370C3">
        <w:t xml:space="preserve">I. </w:t>
      </w:r>
      <w:r w:rsidR="00256B8C">
        <w:t>(</w:t>
      </w:r>
      <w:r w:rsidRPr="003370C3">
        <w:t>1950</w:t>
      </w:r>
      <w:r w:rsidR="00256B8C">
        <w:t>)</w:t>
      </w:r>
      <w:r w:rsidRPr="003370C3">
        <w:t xml:space="preserve">. </w:t>
      </w:r>
      <w:r w:rsidRPr="00D62A68">
        <w:rPr>
          <w:i/>
          <w:iCs/>
        </w:rPr>
        <w:t>The Igbo and Ibibio-speaking Peoples of South-Eastern Nigeria</w:t>
      </w:r>
      <w:r w:rsidRPr="003370C3">
        <w:t xml:space="preserve">. </w:t>
      </w:r>
      <w:r>
        <w:t xml:space="preserve">London: </w:t>
      </w:r>
      <w:r w:rsidRPr="003370C3">
        <w:t>International Africa Institute</w:t>
      </w:r>
      <w:r>
        <w:t>.</w:t>
      </w:r>
    </w:p>
    <w:p w14:paraId="2022D55E" w14:textId="62788485" w:rsidR="003F037F" w:rsidRDefault="003F037F" w:rsidP="003F037F">
      <w:pPr>
        <w:pStyle w:val="References"/>
      </w:pPr>
      <w:r>
        <w:lastRenderedPageBreak/>
        <w:t>Harris, A</w:t>
      </w:r>
      <w:r w:rsidR="00256B8C">
        <w:t>.</w:t>
      </w:r>
      <w:r>
        <w:t xml:space="preserve">J. </w:t>
      </w:r>
      <w:r w:rsidR="00256B8C">
        <w:t>(2015)</w:t>
      </w:r>
      <w:r>
        <w:t xml:space="preserve">. What’s in a Name? A Method for Extracting Information about Ethnicity from Name. </w:t>
      </w:r>
      <w:r w:rsidRPr="00356E22">
        <w:rPr>
          <w:i/>
          <w:iCs/>
        </w:rPr>
        <w:t>Political Analysis</w:t>
      </w:r>
      <w:r>
        <w:t xml:space="preserve"> </w:t>
      </w:r>
      <w:r w:rsidRPr="00516F9D">
        <w:t>23</w:t>
      </w:r>
      <w:r w:rsidR="00256B8C">
        <w:t xml:space="preserve">, </w:t>
      </w:r>
      <w:r w:rsidRPr="00516F9D">
        <w:t>212–224</w:t>
      </w:r>
      <w:r>
        <w:t>.</w:t>
      </w:r>
    </w:p>
    <w:p w14:paraId="7360430C" w14:textId="6AE8D89E" w:rsidR="003F037F" w:rsidRDefault="003F037F" w:rsidP="003F037F">
      <w:pPr>
        <w:pStyle w:val="References"/>
      </w:pPr>
      <w:r>
        <w:t>Heinemann, T</w:t>
      </w:r>
      <w:r w:rsidR="00256B8C">
        <w:t>., &amp;</w:t>
      </w:r>
      <w:r>
        <w:t xml:space="preserve"> Lemke</w:t>
      </w:r>
      <w:r w:rsidR="00256B8C">
        <w:t>, T</w:t>
      </w:r>
      <w:r>
        <w:t xml:space="preserve">. </w:t>
      </w:r>
      <w:r w:rsidR="00256B8C">
        <w:t>(</w:t>
      </w:r>
      <w:r>
        <w:t>2012</w:t>
      </w:r>
      <w:r w:rsidR="00256B8C">
        <w:t>)</w:t>
      </w:r>
      <w:r>
        <w:t xml:space="preserve">. Suspect families: DNA Kinship Testing in German Immigration Policy. </w:t>
      </w:r>
      <w:r w:rsidRPr="00256B8C">
        <w:rPr>
          <w:i/>
          <w:iCs/>
        </w:rPr>
        <w:t>Sociology</w:t>
      </w:r>
      <w:r>
        <w:t xml:space="preserve"> 47(4)</w:t>
      </w:r>
      <w:r w:rsidR="00256B8C">
        <w:t xml:space="preserve">, </w:t>
      </w:r>
      <w:r>
        <w:t>810–26.</w:t>
      </w:r>
    </w:p>
    <w:p w14:paraId="46D8FCDB" w14:textId="45A1C958" w:rsidR="003F037F" w:rsidRDefault="003F037F" w:rsidP="003F037F">
      <w:pPr>
        <w:pStyle w:val="References"/>
      </w:pPr>
      <w:r>
        <w:t>Hubbard, J</w:t>
      </w:r>
      <w:r w:rsidR="00256B8C">
        <w:t>.</w:t>
      </w:r>
      <w:r>
        <w:t xml:space="preserve">W. </w:t>
      </w:r>
      <w:r w:rsidR="00256B8C">
        <w:t>(1948)</w:t>
      </w:r>
      <w:r>
        <w:t xml:space="preserve">. </w:t>
      </w:r>
      <w:r w:rsidRPr="00415802">
        <w:rPr>
          <w:i/>
          <w:iCs/>
        </w:rPr>
        <w:t>The Sobo of the Niger Delta</w:t>
      </w:r>
      <w:r>
        <w:t>. Zaria: Gaskiya Corporation.</w:t>
      </w:r>
    </w:p>
    <w:p w14:paraId="0D6932D5" w14:textId="15E92E0A" w:rsidR="003F037F" w:rsidRDefault="003F037F" w:rsidP="003F037F">
      <w:pPr>
        <w:pStyle w:val="References"/>
      </w:pPr>
      <w:r w:rsidRPr="00C7699D">
        <w:t>Igwara</w:t>
      </w:r>
      <w:r>
        <w:t xml:space="preserve">, </w:t>
      </w:r>
      <w:r w:rsidRPr="00C7699D">
        <w:t>O</w:t>
      </w:r>
      <w:r w:rsidR="00256B8C">
        <w:t>.</w:t>
      </w:r>
      <w:r w:rsidRPr="00C7699D">
        <w:t xml:space="preserve">P. </w:t>
      </w:r>
      <w:r w:rsidR="00256B8C">
        <w:t>(1993)</w:t>
      </w:r>
      <w:r>
        <w:t xml:space="preserve">. </w:t>
      </w:r>
      <w:r w:rsidRPr="00C7699D">
        <w:t xml:space="preserve">Ethnicity, Nationalism </w:t>
      </w:r>
      <w:r>
        <w:t>a</w:t>
      </w:r>
      <w:r w:rsidRPr="00C7699D">
        <w:t>nd Nation-Building in Nigeria, 1970-1992</w:t>
      </w:r>
      <w:r>
        <w:t xml:space="preserve">. </w:t>
      </w:r>
      <w:r w:rsidRPr="00C7699D">
        <w:t>PhD diss.,</w:t>
      </w:r>
      <w:r>
        <w:t xml:space="preserve"> LSEPS, University of London.</w:t>
      </w:r>
    </w:p>
    <w:p w14:paraId="17CFBD9E" w14:textId="1967EFEE" w:rsidR="003F037F" w:rsidRDefault="003F037F" w:rsidP="003F037F">
      <w:pPr>
        <w:pStyle w:val="References"/>
      </w:pPr>
      <w:r>
        <w:t>Ijomah, O</w:t>
      </w:r>
      <w:r w:rsidR="00256B8C">
        <w:t>.</w:t>
      </w:r>
      <w:r>
        <w:t xml:space="preserve">J. </w:t>
      </w:r>
      <w:r w:rsidR="00256B8C">
        <w:t>(2010)</w:t>
      </w:r>
      <w:r>
        <w:t xml:space="preserve">. </w:t>
      </w:r>
      <w:r w:rsidRPr="00973FA1">
        <w:rPr>
          <w:i/>
          <w:iCs/>
        </w:rPr>
        <w:t>Igbo Origins and Migrations</w:t>
      </w:r>
      <w:r>
        <w:t>. Nsukka: Great AP Express Publishers.</w:t>
      </w:r>
    </w:p>
    <w:p w14:paraId="2D9FE54E" w14:textId="7FF39F9F" w:rsidR="000B4DD6" w:rsidRDefault="000B4DD6" w:rsidP="003F037F">
      <w:pPr>
        <w:pStyle w:val="References"/>
      </w:pPr>
      <w:r w:rsidRPr="000B4DD6">
        <w:t>Ikime, O</w:t>
      </w:r>
      <w:r w:rsidR="00256B8C">
        <w:t>. (2006)</w:t>
      </w:r>
      <w:r w:rsidRPr="000B4DD6">
        <w:t xml:space="preserve">. </w:t>
      </w:r>
      <w:r w:rsidRPr="000B4DD6">
        <w:rPr>
          <w:i/>
          <w:iCs/>
        </w:rPr>
        <w:t>History, the Historian and the Nation: The Voice of a Nigerian Historian</w:t>
      </w:r>
      <w:r w:rsidRPr="000B4DD6">
        <w:t>. Ibadan: Heinemann.</w:t>
      </w:r>
    </w:p>
    <w:p w14:paraId="54A05DDB" w14:textId="0BDE563E" w:rsidR="007046C0" w:rsidRDefault="007046C0" w:rsidP="003F037F">
      <w:pPr>
        <w:pStyle w:val="References"/>
      </w:pPr>
      <w:r w:rsidRPr="007046C0">
        <w:t>Ikwuazom, A.C.S (1993). The Background History of Ndoni. Owerri: Totan Publishers Limited.</w:t>
      </w:r>
    </w:p>
    <w:p w14:paraId="17AA1EA2" w14:textId="63931F63" w:rsidR="003F037F" w:rsidRDefault="003F037F" w:rsidP="003F037F">
      <w:pPr>
        <w:pStyle w:val="References"/>
      </w:pPr>
      <w:r w:rsidRPr="00EB7DDC">
        <w:t xml:space="preserve">Isichei, </w:t>
      </w:r>
      <w:r w:rsidRPr="00CB1424">
        <w:t>E</w:t>
      </w:r>
      <w:r w:rsidR="00256B8C">
        <w:t>. (1976)</w:t>
      </w:r>
      <w:r w:rsidRPr="00EB7DDC">
        <w:t xml:space="preserve">. </w:t>
      </w:r>
      <w:r w:rsidRPr="00CB1424">
        <w:rPr>
          <w:i/>
          <w:iCs/>
        </w:rPr>
        <w:t>A History of the Igbo People</w:t>
      </w:r>
      <w:r w:rsidRPr="00EB7DDC">
        <w:t xml:space="preserve">. </w:t>
      </w:r>
      <w:r>
        <w:t>London:</w:t>
      </w:r>
      <w:r w:rsidRPr="00CB1424">
        <w:t xml:space="preserve"> </w:t>
      </w:r>
      <w:r w:rsidRPr="00EB7DDC">
        <w:t>Macmillan</w:t>
      </w:r>
      <w:r>
        <w:t>.</w:t>
      </w:r>
    </w:p>
    <w:p w14:paraId="7465E438" w14:textId="29BEAE32" w:rsidR="003F037F" w:rsidRDefault="003F037F" w:rsidP="003F037F">
      <w:pPr>
        <w:pStyle w:val="NoSpacing"/>
        <w:spacing w:after="240"/>
        <w:ind w:left="720" w:hanging="720"/>
        <w:jc w:val="both"/>
        <w:rPr>
          <w:rFonts w:ascii="Times New Roman" w:hAnsi="Times New Roman"/>
          <w:sz w:val="24"/>
          <w:szCs w:val="24"/>
        </w:rPr>
      </w:pPr>
      <w:r w:rsidRPr="00E31039">
        <w:rPr>
          <w:rFonts w:ascii="Times New Roman" w:hAnsi="Times New Roman"/>
          <w:sz w:val="24"/>
          <w:szCs w:val="24"/>
        </w:rPr>
        <w:t>Izuegbu, I</w:t>
      </w:r>
      <w:r w:rsidR="00256B8C">
        <w:rPr>
          <w:rFonts w:ascii="Times New Roman" w:hAnsi="Times New Roman"/>
          <w:sz w:val="24"/>
          <w:szCs w:val="24"/>
        </w:rPr>
        <w:t>. (2003)</w:t>
      </w:r>
      <w:r w:rsidRPr="00E31039">
        <w:rPr>
          <w:rFonts w:ascii="Times New Roman" w:hAnsi="Times New Roman"/>
          <w:sz w:val="24"/>
          <w:szCs w:val="24"/>
        </w:rPr>
        <w:t>.</w:t>
      </w:r>
      <w:r w:rsidRPr="00E31039">
        <w:rPr>
          <w:rFonts w:ascii="Times New Roman" w:hAnsi="Times New Roman"/>
          <w:i/>
          <w:sz w:val="24"/>
          <w:szCs w:val="24"/>
        </w:rPr>
        <w:t xml:space="preserve"> Utagba-Uno: A Political History AD 1600 – 2001. </w:t>
      </w:r>
      <w:r w:rsidRPr="00E31039">
        <w:rPr>
          <w:rFonts w:ascii="Times New Roman" w:hAnsi="Times New Roman"/>
          <w:sz w:val="24"/>
          <w:szCs w:val="24"/>
        </w:rPr>
        <w:t>Ibadan: Spectrum Books.</w:t>
      </w:r>
    </w:p>
    <w:p w14:paraId="03F14177" w14:textId="138B9937" w:rsidR="003F037F" w:rsidRDefault="003F037F" w:rsidP="003F037F">
      <w:pPr>
        <w:pStyle w:val="References"/>
      </w:pPr>
      <w:r w:rsidRPr="00415802">
        <w:t>Izuegbu, I</w:t>
      </w:r>
      <w:r w:rsidR="00256B8C">
        <w:t>. (2011)</w:t>
      </w:r>
      <w:r w:rsidRPr="00415802">
        <w:t xml:space="preserve">. Ossissa at a Glance, A Paper Presented at the Coronation Ceremony of Eze Omezulu Nelson Bini, Ossissa, </w:t>
      </w:r>
      <w:r>
        <w:t xml:space="preserve">Nigeria, </w:t>
      </w:r>
      <w:r w:rsidRPr="00415802">
        <w:t>Apri 23</w:t>
      </w:r>
      <w:r>
        <w:t>, 2011.</w:t>
      </w:r>
    </w:p>
    <w:p w14:paraId="5969354A" w14:textId="1B047C30" w:rsidR="003F037F" w:rsidRDefault="003F037F" w:rsidP="003F037F">
      <w:pPr>
        <w:pStyle w:val="References"/>
      </w:pPr>
      <w:r>
        <w:t>Izuogu, S</w:t>
      </w:r>
      <w:r w:rsidR="00256B8C">
        <w:t xml:space="preserve">. </w:t>
      </w:r>
      <w:r>
        <w:t xml:space="preserve">O. </w:t>
      </w:r>
      <w:r w:rsidR="00256B8C">
        <w:t>(2019)</w:t>
      </w:r>
      <w:r>
        <w:t xml:space="preserve">. </w:t>
      </w:r>
      <w:r w:rsidRPr="005A0C86">
        <w:rPr>
          <w:i/>
          <w:iCs/>
        </w:rPr>
        <w:t>A Critical Analysis of the History of Azagba (Ndokwa East LGA, Delta State)</w:t>
      </w:r>
      <w:r>
        <w:t xml:space="preserve">. Aboh: Brainhill Publishers. </w:t>
      </w:r>
    </w:p>
    <w:p w14:paraId="0526CE12" w14:textId="3138FAC2" w:rsidR="00193D4D" w:rsidRDefault="00193D4D" w:rsidP="003F037F">
      <w:pPr>
        <w:pStyle w:val="References"/>
      </w:pPr>
      <w:r w:rsidRPr="00193D4D">
        <w:t>Jack Jackson T.C.B (2015)</w:t>
      </w:r>
      <w:r w:rsidR="00256B8C">
        <w:t xml:space="preserve">. </w:t>
      </w:r>
      <w:r w:rsidRPr="00256B8C">
        <w:rPr>
          <w:i/>
          <w:iCs/>
        </w:rPr>
        <w:t>The Institution of the Family, Marriage, Kinship and Descent</w:t>
      </w:r>
      <w:r w:rsidRPr="00193D4D">
        <w:t>. In Abasi-Ekong Edet (ed.); Selected Topics in Nigeria Peoples and Culture. Benin City, Dimaf Publishers.</w:t>
      </w:r>
    </w:p>
    <w:p w14:paraId="1F873395" w14:textId="4067454A" w:rsidR="00C026A2" w:rsidRDefault="00C026A2" w:rsidP="00C026A2">
      <w:pPr>
        <w:pStyle w:val="References"/>
      </w:pPr>
      <w:r w:rsidRPr="00371F85">
        <w:t>Joshi</w:t>
      </w:r>
      <w:r>
        <w:t>,</w:t>
      </w:r>
      <w:r w:rsidRPr="00371F85">
        <w:t xml:space="preserve"> E</w:t>
      </w:r>
      <w:r>
        <w:t>.</w:t>
      </w:r>
      <w:r w:rsidRPr="00371F85">
        <w:t>, Biddanda</w:t>
      </w:r>
      <w:r>
        <w:t>,</w:t>
      </w:r>
      <w:r w:rsidRPr="00371F85">
        <w:t xml:space="preserve"> A</w:t>
      </w:r>
      <w:r>
        <w:t>.</w:t>
      </w:r>
      <w:r w:rsidRPr="00371F85">
        <w:t>, Popoola</w:t>
      </w:r>
      <w:r>
        <w:t>,</w:t>
      </w:r>
      <w:r w:rsidRPr="00371F85">
        <w:t xml:space="preserve"> J</w:t>
      </w:r>
      <w:r>
        <w:t>.</w:t>
      </w:r>
      <w:r w:rsidRPr="00371F85">
        <w:t>, Yakubu</w:t>
      </w:r>
      <w:r>
        <w:t>,</w:t>
      </w:r>
      <w:r w:rsidRPr="00371F85">
        <w:t xml:space="preserve"> </w:t>
      </w:r>
      <w:r>
        <w:t xml:space="preserve">et al. (2023). </w:t>
      </w:r>
      <w:r w:rsidRPr="00371F85">
        <w:t>Whole-genome sequencing across 449 samples spanning 47 ethnolinguistic groups provides insights into genetic diversity in Nigeria. Cell Genom</w:t>
      </w:r>
      <w:r>
        <w:t>ics</w:t>
      </w:r>
      <w:r w:rsidRPr="00371F85">
        <w:t xml:space="preserve">. </w:t>
      </w:r>
      <w:r w:rsidRPr="00724A35">
        <w:rPr>
          <w:color w:val="FF0000"/>
        </w:rPr>
        <w:t>3(9):</w:t>
      </w:r>
      <w:r w:rsidRPr="00371F85">
        <w:t xml:space="preserve">100378. doi: 10.1016/j.xgen.2023.100378. </w:t>
      </w:r>
    </w:p>
    <w:p w14:paraId="7C1EBEB3" w14:textId="326A5E85" w:rsidR="00256B8C" w:rsidRDefault="003F037F" w:rsidP="00256B8C">
      <w:pPr>
        <w:pStyle w:val="References"/>
      </w:pPr>
      <w:r>
        <w:t>Keung, N</w:t>
      </w:r>
      <w:r w:rsidR="00256B8C">
        <w:t>. (</w:t>
      </w:r>
      <w:r>
        <w:t>2018</w:t>
      </w:r>
      <w:r w:rsidR="00256B8C">
        <w:t>)</w:t>
      </w:r>
      <w:r>
        <w:t>. Border agents using DNA databases like familytree.com and</w:t>
      </w:r>
      <w:r w:rsidR="003E5C50">
        <w:t xml:space="preserve"> ancestry.com to ID detainees, track relatives. </w:t>
      </w:r>
      <w:r w:rsidR="003E5C50" w:rsidRPr="003E59C4">
        <w:rPr>
          <w:i/>
          <w:iCs/>
        </w:rPr>
        <w:t>The Star</w:t>
      </w:r>
      <w:r w:rsidR="003E5C50">
        <w:t>, 6 August 2018.</w:t>
      </w:r>
      <w:r w:rsidR="00256B8C">
        <w:t xml:space="preserve"> https://www.thestar.com/news/gta/2018/08/06/border-agents-using-dna-databaseslike-familytreecom-and-ancestrycom-to-id-detainees-track-relatives.html.</w:t>
      </w:r>
    </w:p>
    <w:p w14:paraId="6E7AD23E" w14:textId="0307967C" w:rsidR="003F037F" w:rsidRDefault="003F037F" w:rsidP="003F037F">
      <w:pPr>
        <w:pStyle w:val="References"/>
      </w:pPr>
      <w:r w:rsidRPr="00AE3B0D">
        <w:t>Klein</w:t>
      </w:r>
      <w:r>
        <w:t>, N</w:t>
      </w:r>
      <w:r w:rsidR="00256B8C">
        <w:t>.</w:t>
      </w:r>
      <w:r>
        <w:t xml:space="preserve">A. </w:t>
      </w:r>
      <w:r w:rsidR="00256B8C">
        <w:t>(1996)</w:t>
      </w:r>
      <w:r>
        <w:t xml:space="preserve">. </w:t>
      </w:r>
      <w:r w:rsidRPr="00414659">
        <w:t xml:space="preserve">Toward a New Understanding </w:t>
      </w:r>
      <w:r>
        <w:t>o</w:t>
      </w:r>
      <w:r w:rsidRPr="00414659">
        <w:t>f Akan Origins</w:t>
      </w:r>
      <w:r>
        <w:t xml:space="preserve">. </w:t>
      </w:r>
      <w:r w:rsidRPr="00757BB7">
        <w:rPr>
          <w:i/>
          <w:iCs/>
        </w:rPr>
        <w:t>Africa: Journal of the International African Institute</w:t>
      </w:r>
      <w:r>
        <w:t xml:space="preserve"> </w:t>
      </w:r>
      <w:r w:rsidRPr="00414659">
        <w:t>66</w:t>
      </w:r>
      <w:r>
        <w:t>(2)</w:t>
      </w:r>
      <w:r w:rsidR="00256B8C">
        <w:t>,</w:t>
      </w:r>
      <w:r>
        <w:t xml:space="preserve"> </w:t>
      </w:r>
      <w:r w:rsidRPr="00414659">
        <w:t>248</w:t>
      </w:r>
      <w:r>
        <w:t>-</w:t>
      </w:r>
      <w:r w:rsidRPr="00414659">
        <w:t>273</w:t>
      </w:r>
      <w:r>
        <w:t>.</w:t>
      </w:r>
    </w:p>
    <w:p w14:paraId="78E08A4F" w14:textId="5E2BCDF7" w:rsidR="003F037F" w:rsidRDefault="003F037F" w:rsidP="003F037F">
      <w:pPr>
        <w:pStyle w:val="References"/>
      </w:pPr>
      <w:r>
        <w:lastRenderedPageBreak/>
        <w:t>Lauderdale, D</w:t>
      </w:r>
      <w:r w:rsidR="00256B8C">
        <w:t>.</w:t>
      </w:r>
      <w:r>
        <w:t xml:space="preserve">S., &amp; Kestenbaum, B. </w:t>
      </w:r>
      <w:r w:rsidR="00256B8C">
        <w:t>(</w:t>
      </w:r>
      <w:r>
        <w:t>2000</w:t>
      </w:r>
      <w:r w:rsidR="00256B8C">
        <w:t>)</w:t>
      </w:r>
      <w:r>
        <w:t xml:space="preserve">. Asian American Ethnic Identification by Surname. </w:t>
      </w:r>
      <w:r w:rsidRPr="009C182E">
        <w:rPr>
          <w:i/>
          <w:iCs/>
        </w:rPr>
        <w:t>Population Research and Policy Review</w:t>
      </w:r>
      <w:r>
        <w:t xml:space="preserve"> 19(3)</w:t>
      </w:r>
      <w:r w:rsidR="00256B8C">
        <w:t xml:space="preserve">, </w:t>
      </w:r>
      <w:r>
        <w:t>283–300.</w:t>
      </w:r>
    </w:p>
    <w:p w14:paraId="5926E738" w14:textId="7F9EDD95" w:rsidR="003F037F" w:rsidRDefault="003F037F" w:rsidP="003F037F">
      <w:pPr>
        <w:pStyle w:val="NoSpacing"/>
        <w:spacing w:after="240"/>
        <w:ind w:left="720" w:hanging="720"/>
        <w:jc w:val="both"/>
        <w:rPr>
          <w:rFonts w:ascii="Times New Roman" w:hAnsi="Times New Roman"/>
          <w:sz w:val="24"/>
          <w:szCs w:val="24"/>
        </w:rPr>
      </w:pPr>
      <w:r w:rsidRPr="009D5BDE">
        <w:rPr>
          <w:rFonts w:ascii="Times New Roman" w:hAnsi="Times New Roman"/>
          <w:sz w:val="24"/>
          <w:szCs w:val="24"/>
        </w:rPr>
        <w:t>Lewis, H</w:t>
      </w:r>
      <w:r w:rsidR="00256B8C">
        <w:rPr>
          <w:rFonts w:ascii="Times New Roman" w:hAnsi="Times New Roman"/>
          <w:sz w:val="24"/>
          <w:szCs w:val="24"/>
        </w:rPr>
        <w:t>.</w:t>
      </w:r>
      <w:r>
        <w:rPr>
          <w:rFonts w:ascii="Times New Roman" w:hAnsi="Times New Roman"/>
          <w:sz w:val="24"/>
          <w:szCs w:val="24"/>
        </w:rPr>
        <w:t>S</w:t>
      </w:r>
      <w:r w:rsidRPr="009D5BDE">
        <w:rPr>
          <w:rFonts w:ascii="Times New Roman" w:hAnsi="Times New Roman"/>
          <w:sz w:val="24"/>
          <w:szCs w:val="24"/>
        </w:rPr>
        <w:t xml:space="preserve">. (1966). The </w:t>
      </w:r>
      <w:r>
        <w:rPr>
          <w:rFonts w:ascii="Times New Roman" w:hAnsi="Times New Roman"/>
          <w:sz w:val="24"/>
          <w:szCs w:val="24"/>
        </w:rPr>
        <w:t>O</w:t>
      </w:r>
      <w:r w:rsidRPr="009D5BDE">
        <w:rPr>
          <w:rFonts w:ascii="Times New Roman" w:hAnsi="Times New Roman"/>
          <w:sz w:val="24"/>
          <w:szCs w:val="24"/>
        </w:rPr>
        <w:t xml:space="preserve">rigin of the Gala and Somali. </w:t>
      </w:r>
      <w:r w:rsidRPr="009D5BDE">
        <w:rPr>
          <w:rFonts w:ascii="Times New Roman" w:hAnsi="Times New Roman"/>
          <w:i/>
          <w:iCs/>
          <w:sz w:val="24"/>
          <w:szCs w:val="24"/>
        </w:rPr>
        <w:t>Journal of African History</w:t>
      </w:r>
      <w:r>
        <w:rPr>
          <w:rFonts w:ascii="Times New Roman" w:hAnsi="Times New Roman"/>
          <w:sz w:val="24"/>
          <w:szCs w:val="24"/>
        </w:rPr>
        <w:t xml:space="preserve"> </w:t>
      </w:r>
      <w:r w:rsidRPr="009D5BDE">
        <w:rPr>
          <w:rFonts w:ascii="Times New Roman" w:hAnsi="Times New Roman"/>
          <w:sz w:val="24"/>
          <w:szCs w:val="24"/>
        </w:rPr>
        <w:t>7(1)</w:t>
      </w:r>
      <w:r w:rsidR="00256B8C">
        <w:rPr>
          <w:rFonts w:ascii="Times New Roman" w:hAnsi="Times New Roman"/>
          <w:sz w:val="24"/>
          <w:szCs w:val="24"/>
        </w:rPr>
        <w:t xml:space="preserve">, </w:t>
      </w:r>
      <w:r>
        <w:rPr>
          <w:rFonts w:ascii="Times New Roman" w:hAnsi="Times New Roman"/>
          <w:sz w:val="24"/>
          <w:szCs w:val="24"/>
        </w:rPr>
        <w:t xml:space="preserve"> </w:t>
      </w:r>
      <w:r w:rsidRPr="009D5BDE">
        <w:rPr>
          <w:rFonts w:ascii="Times New Roman" w:hAnsi="Times New Roman"/>
          <w:sz w:val="24"/>
          <w:szCs w:val="24"/>
        </w:rPr>
        <w:t>27–46.</w:t>
      </w:r>
    </w:p>
    <w:p w14:paraId="44812630" w14:textId="77777777" w:rsidR="003F037F" w:rsidRDefault="003F037F" w:rsidP="003F037F">
      <w:pPr>
        <w:pStyle w:val="References"/>
      </w:pPr>
      <w:r>
        <w:t xml:space="preserve">Mateos. Pablo 2014. </w:t>
      </w:r>
      <w:r w:rsidRPr="009C182E">
        <w:rPr>
          <w:i/>
          <w:iCs/>
        </w:rPr>
        <w:t>Names, Ethnicity and Populations: Tracing Identity in Space</w:t>
      </w:r>
      <w:r>
        <w:t>. Berlin, Heidelber: Springer-Verlag.</w:t>
      </w:r>
    </w:p>
    <w:p w14:paraId="72EB0053" w14:textId="7A1FFFEC" w:rsidR="00D33F9E" w:rsidRDefault="00D33F9E" w:rsidP="00D33F9E">
      <w:pPr>
        <w:pStyle w:val="References"/>
      </w:pPr>
      <w:r>
        <w:t xml:space="preserve">McNeil Jr., D. G. &amp; Belluck, P. (2011). The New York Times. Experts Say DNA Match Is Likely a Parent or Child. </w:t>
      </w:r>
      <w:r w:rsidR="00256B8C">
        <w:t>h</w:t>
      </w:r>
      <w:r>
        <w:t>ttps://www.nytimes.com/2011/05/03/science/03dna.html.</w:t>
      </w:r>
    </w:p>
    <w:p w14:paraId="29A2C6EC" w14:textId="6BCD9620" w:rsidR="003F037F" w:rsidRDefault="003F037F" w:rsidP="003F037F">
      <w:pPr>
        <w:pStyle w:val="References"/>
      </w:pPr>
      <w:r w:rsidRPr="00DD1D57">
        <w:t>MedlinePlus</w:t>
      </w:r>
      <w:r>
        <w:t xml:space="preserve">. </w:t>
      </w:r>
      <w:r w:rsidR="00256B8C">
        <w:t>(2024)</w:t>
      </w:r>
      <w:r w:rsidRPr="00DD1D57">
        <w:t xml:space="preserve">. What </w:t>
      </w:r>
      <w:r>
        <w:t>a</w:t>
      </w:r>
      <w:r w:rsidRPr="00DD1D57">
        <w:t xml:space="preserve">re </w:t>
      </w:r>
      <w:r>
        <w:t>t</w:t>
      </w:r>
      <w:r w:rsidRPr="00DD1D57">
        <w:t xml:space="preserve">he Different Types </w:t>
      </w:r>
      <w:r>
        <w:t>o</w:t>
      </w:r>
      <w:r w:rsidRPr="00DD1D57">
        <w:t xml:space="preserve">f Genetic Tests? </w:t>
      </w:r>
      <w:hyperlink r:id="rId14" w:history="1">
        <w:r w:rsidRPr="006E3186">
          <w:rPr>
            <w:rStyle w:val="Hyperlink"/>
          </w:rPr>
          <w:t>https://medlineplus.gov/genetics/understanding/testing/types/</w:t>
        </w:r>
      </w:hyperlink>
      <w:r>
        <w:t>.</w:t>
      </w:r>
    </w:p>
    <w:p w14:paraId="64B60A26" w14:textId="7205128C" w:rsidR="003F037F" w:rsidRDefault="003F037F" w:rsidP="003F037F">
      <w:pPr>
        <w:pStyle w:val="References"/>
      </w:pPr>
      <w:r w:rsidRPr="003E59C4">
        <w:t>Mendoza, B</w:t>
      </w:r>
      <w:r w:rsidR="00256B8C">
        <w:t>.</w:t>
      </w:r>
      <w:r>
        <w:t xml:space="preserve">, </w:t>
      </w:r>
      <w:r w:rsidRPr="003E59C4">
        <w:t>&amp; Diallo, A</w:t>
      </w:r>
      <w:r w:rsidR="00256B8C">
        <w:t>. (</w:t>
      </w:r>
      <w:r w:rsidRPr="003E59C4">
        <w:t>2024</w:t>
      </w:r>
      <w:r w:rsidR="00256B8C">
        <w:t>)</w:t>
      </w:r>
      <w:r w:rsidRPr="003E59C4">
        <w:t>. The Best DNA Testing Kit</w:t>
      </w:r>
      <w:r>
        <w:t xml:space="preserve">. </w:t>
      </w:r>
      <w:r w:rsidRPr="003E59C4">
        <w:rPr>
          <w:i/>
          <w:iCs/>
        </w:rPr>
        <w:t>New York</w:t>
      </w:r>
      <w:r>
        <w:rPr>
          <w:i/>
          <w:iCs/>
        </w:rPr>
        <w:t xml:space="preserve"> Times, </w:t>
      </w:r>
      <w:r w:rsidRPr="003E59C4">
        <w:t xml:space="preserve">30 </w:t>
      </w:r>
      <w:r>
        <w:t>January</w:t>
      </w:r>
      <w:r w:rsidRPr="003E59C4">
        <w:t xml:space="preserve"> 2024</w:t>
      </w:r>
      <w:r>
        <w:t xml:space="preserve">. </w:t>
      </w:r>
      <w:hyperlink r:id="rId15" w:history="1">
        <w:r w:rsidRPr="006E3186">
          <w:rPr>
            <w:rStyle w:val="Hyperlink"/>
          </w:rPr>
          <w:t>https://www.nytimes.com/wirecutter/reviews/best-dna-test/</w:t>
        </w:r>
      </w:hyperlink>
      <w:r w:rsidRPr="003E59C4">
        <w:t>.</w:t>
      </w:r>
    </w:p>
    <w:p w14:paraId="40252542" w14:textId="77777777" w:rsidR="003F037F" w:rsidRDefault="003F037F" w:rsidP="003F037F">
      <w:pPr>
        <w:pStyle w:val="References"/>
      </w:pPr>
      <w:r>
        <w:t xml:space="preserve">MyHeritage.com 2024. </w:t>
      </w:r>
      <w:r w:rsidRPr="00604AFD">
        <w:t>How Does DNA Matching Work?</w:t>
      </w:r>
      <w:r>
        <w:t xml:space="preserve"> </w:t>
      </w:r>
      <w:hyperlink r:id="rId16" w:anchor=":~:text=DNA%20Matching%20is%20the%20process,you%20have%20a%20common%20ancestor" w:history="1">
        <w:r w:rsidRPr="006E3186">
          <w:rPr>
            <w:rStyle w:val="Hyperlink"/>
          </w:rPr>
          <w:t>https://education.myheritage.com/article/how-does-dna-matching-work/#:~:text=DNA%20Matching%20is%20the%20process,you%20have%20a%20common%20ancestor</w:t>
        </w:r>
      </w:hyperlink>
      <w:r w:rsidRPr="00604AFD">
        <w:t>.</w:t>
      </w:r>
    </w:p>
    <w:p w14:paraId="6C1337A8" w14:textId="77777777" w:rsidR="003F037F" w:rsidRPr="001B1F2A" w:rsidRDefault="003F037F" w:rsidP="003F037F">
      <w:pPr>
        <w:pStyle w:val="References"/>
      </w:pPr>
      <w:r w:rsidRPr="001B1F2A">
        <w:t>N.A.I. File No.</w:t>
      </w:r>
      <w:r>
        <w:t xml:space="preserve"> </w:t>
      </w:r>
      <w:r w:rsidRPr="001B1F2A">
        <w:t xml:space="preserve">26769. 1931. CSO 26/5, Nigeria. Vol. 1. Intelligence Report on the Benin – Aboh Clans, Ibo Tribe, Warri Province by G.B. Williams. </w:t>
      </w:r>
    </w:p>
    <w:p w14:paraId="384B0A57" w14:textId="77777777" w:rsidR="003F037F" w:rsidRDefault="003F037F" w:rsidP="003F037F">
      <w:pPr>
        <w:pStyle w:val="References"/>
      </w:pPr>
      <w:r w:rsidRPr="009C0ACC">
        <w:t>N.A.I. File No. 29300</w:t>
      </w:r>
      <w:r>
        <w:t>. 1939.</w:t>
      </w:r>
      <w:r w:rsidRPr="009C0ACC">
        <w:t xml:space="preserve"> Intelligence Report on the</w:t>
      </w:r>
      <w:r>
        <w:t xml:space="preserve"> </w:t>
      </w:r>
      <w:r w:rsidRPr="009C0ACC">
        <w:t>Kwale-Ibo Clans, Kwale Division, Warri Province</w:t>
      </w:r>
      <w:r>
        <w:t xml:space="preserve"> by </w:t>
      </w:r>
      <w:r w:rsidRPr="009C0ACC">
        <w:t>R.S. Mallison.</w:t>
      </w:r>
    </w:p>
    <w:p w14:paraId="2A0B4C8D" w14:textId="3B038108" w:rsidR="00FF5E71" w:rsidRDefault="00FF5E71" w:rsidP="00FF5E71">
      <w:pPr>
        <w:pStyle w:val="References"/>
      </w:pPr>
      <w:r>
        <w:t>N. A. I. File No. 28384. 1933. C.S.O. 26, Intelligence Report on the Ishago [Ishiagu] Clan of Afikpo by H. Waddington</w:t>
      </w:r>
      <w:r w:rsidR="00C026A2">
        <w:t>.</w:t>
      </w:r>
    </w:p>
    <w:p w14:paraId="42C27AFC" w14:textId="77777777" w:rsidR="00C026A2" w:rsidRDefault="00C026A2" w:rsidP="00C026A2">
      <w:pPr>
        <w:pStyle w:val="References"/>
      </w:pPr>
      <w:r>
        <w:t xml:space="preserve">News Agency of Nigeria (2024). New DNA survey shows 53% participation from Yoruba, 33% from Igbo; Hausa only 1.2%. </w:t>
      </w:r>
      <w:hyperlink r:id="rId17" w:history="1">
        <w:r w:rsidRPr="00C6362E">
          <w:rPr>
            <w:rStyle w:val="Hyperlink"/>
          </w:rPr>
          <w:t>https://gazettengr.com/new-dna-survey-shows-53-participation-from-yoruba-33-from-igbo-hausa-only-1-2/</w:t>
        </w:r>
      </w:hyperlink>
      <w:r>
        <w:t>.</w:t>
      </w:r>
    </w:p>
    <w:p w14:paraId="5690659C" w14:textId="3177B9CD" w:rsidR="003F037F" w:rsidRDefault="003F037F" w:rsidP="003F037F">
      <w:pPr>
        <w:pStyle w:val="References"/>
      </w:pPr>
      <w:r>
        <w:t xml:space="preserve">NIST.gov. </w:t>
      </w:r>
      <w:r w:rsidR="00996855">
        <w:t>(2024)</w:t>
      </w:r>
      <w:r>
        <w:t xml:space="preserve">. </w:t>
      </w:r>
      <w:r w:rsidRPr="00ED4C7C">
        <w:t xml:space="preserve">How Do Companies Measure DNA to Discover Your Ancestry? </w:t>
      </w:r>
      <w:hyperlink r:id="rId18" w:history="1">
        <w:r w:rsidRPr="006E3186">
          <w:rPr>
            <w:rStyle w:val="Hyperlink"/>
          </w:rPr>
          <w:t>https://www.nist.gov/how-do-you-measure-it/how-do-companies-measure-dna-discover-your-ancestry</w:t>
        </w:r>
      </w:hyperlink>
      <w:r>
        <w:t>.</w:t>
      </w:r>
    </w:p>
    <w:p w14:paraId="03E64456" w14:textId="5DB5DA7A" w:rsidR="006264C8" w:rsidRDefault="00021E43" w:rsidP="003F037F">
      <w:pPr>
        <w:pStyle w:val="References"/>
      </w:pPr>
      <w:r w:rsidRPr="00021E43">
        <w:t>Nnaa Mehn T</w:t>
      </w:r>
      <w:r w:rsidR="00C60110">
        <w:t>V</w:t>
      </w:r>
      <w:r>
        <w:t xml:space="preserve">. (2023). </w:t>
      </w:r>
      <w:r w:rsidR="00FD1347" w:rsidRPr="006264C8">
        <w:t xml:space="preserve">Eze Chima </w:t>
      </w:r>
      <w:r w:rsidR="006264C8" w:rsidRPr="006264C8">
        <w:t>was never a Benin man, explained by a Benin high chief.</w:t>
      </w:r>
      <w:r>
        <w:t xml:space="preserve"> </w:t>
      </w:r>
      <w:r w:rsidRPr="00021E43">
        <w:t>https://www.youtube.com/watch?v=3UfbFEiz7DE</w:t>
      </w:r>
      <w:r>
        <w:t>.</w:t>
      </w:r>
    </w:p>
    <w:p w14:paraId="684281E5" w14:textId="77777777" w:rsidR="00C026A2" w:rsidRDefault="00C026A2" w:rsidP="00C026A2">
      <w:pPr>
        <w:pStyle w:val="References"/>
      </w:pPr>
      <w:r>
        <w:t xml:space="preserve">Northcote, W.T. (2017). Anthropological Report on the Edo-Speaking Peoples of Nigeria. Part II: Linguistics. Victoria, Australia: </w:t>
      </w:r>
      <w:r w:rsidRPr="003B4D8B">
        <w:t>Leopold Classic Library</w:t>
      </w:r>
      <w:r>
        <w:t>.</w:t>
      </w:r>
    </w:p>
    <w:p w14:paraId="4F770B2B" w14:textId="77777777" w:rsidR="00C026A2" w:rsidRPr="001B1F2A" w:rsidRDefault="00C026A2" w:rsidP="00C026A2">
      <w:pPr>
        <w:pStyle w:val="References"/>
      </w:pPr>
      <w:r>
        <w:lastRenderedPageBreak/>
        <w:t xml:space="preserve">Nwaokocha, O.A. (2015). </w:t>
      </w:r>
      <w:r w:rsidRPr="00994AFC">
        <w:t xml:space="preserve">An Interrogation </w:t>
      </w:r>
      <w:r>
        <w:t>o</w:t>
      </w:r>
      <w:r w:rsidRPr="00994AFC">
        <w:t xml:space="preserve">f </w:t>
      </w:r>
      <w:r>
        <w:t>t</w:t>
      </w:r>
      <w:r w:rsidRPr="00994AFC">
        <w:t>he Anioma Identity</w:t>
      </w:r>
      <w:r>
        <w:t xml:space="preserve">. </w:t>
      </w:r>
      <w:r w:rsidRPr="008336D8">
        <w:rPr>
          <w:i/>
          <w:iCs/>
        </w:rPr>
        <w:t xml:space="preserve">Journal of </w:t>
      </w:r>
      <w:r w:rsidRPr="001B1F2A">
        <w:rPr>
          <w:i/>
          <w:iCs/>
        </w:rPr>
        <w:t>the Historical Society of Nigeria</w:t>
      </w:r>
      <w:r w:rsidRPr="001B1F2A">
        <w:t xml:space="preserve"> 24</w:t>
      </w:r>
      <w:r>
        <w:t xml:space="preserve">, </w:t>
      </w:r>
      <w:r w:rsidRPr="001B1F2A">
        <w:t>14-36.</w:t>
      </w:r>
    </w:p>
    <w:p w14:paraId="43B09F74" w14:textId="77E66003" w:rsidR="003F037F" w:rsidRDefault="003F037F" w:rsidP="003F037F">
      <w:pPr>
        <w:pStyle w:val="References"/>
      </w:pPr>
      <w:r>
        <w:t xml:space="preserve">Nwaozuzu, </w:t>
      </w:r>
      <w:r w:rsidRPr="00847B62">
        <w:t>G</w:t>
      </w:r>
      <w:r w:rsidR="00996855">
        <w:t>.</w:t>
      </w:r>
      <w:r>
        <w:t xml:space="preserve">I. </w:t>
      </w:r>
      <w:r w:rsidR="00996855">
        <w:t>(2008)</w:t>
      </w:r>
      <w:r>
        <w:t xml:space="preserve">. </w:t>
      </w:r>
      <w:r w:rsidRPr="0057083E">
        <w:rPr>
          <w:i/>
          <w:iCs/>
        </w:rPr>
        <w:t>Dialects of Igbo language</w:t>
      </w:r>
      <w:r>
        <w:t>. Nsukka: University of Nigeria Press.</w:t>
      </w:r>
    </w:p>
    <w:p w14:paraId="69E1FCE1" w14:textId="236C03F8" w:rsidR="003F037F" w:rsidRDefault="003F037F" w:rsidP="003F037F">
      <w:pPr>
        <w:pStyle w:val="References"/>
      </w:pPr>
      <w:r>
        <w:t>Nzei, A</w:t>
      </w:r>
      <w:r w:rsidR="00996855">
        <w:t>.</w:t>
      </w:r>
      <w:r>
        <w:t xml:space="preserve">A. </w:t>
      </w:r>
      <w:r w:rsidR="00996855">
        <w:t>(1997)</w:t>
      </w:r>
      <w:r>
        <w:t>. Women and Power: A Case Study of The Ndokwa-Igbo Speaking People West of River Niger, Nigeria. M.Sc. Thesis, University of Nigeria.</w:t>
      </w:r>
    </w:p>
    <w:p w14:paraId="0CE9A047" w14:textId="56479B1B" w:rsidR="00996855" w:rsidRDefault="00996855" w:rsidP="00996855">
      <w:pPr>
        <w:pStyle w:val="References"/>
      </w:pPr>
      <w:r>
        <w:t>Nzimiro, I. (1972). Studies in Iba Political Systems: Chieftaincy and Politics in Four Niger States. London: Frank Cass</w:t>
      </w:r>
      <w:r w:rsidR="00C026A2">
        <w:t>.</w:t>
      </w:r>
    </w:p>
    <w:p w14:paraId="2A0EAA07" w14:textId="77777777" w:rsidR="00C026A2" w:rsidRDefault="00C026A2" w:rsidP="00C026A2">
      <w:pPr>
        <w:pStyle w:val="References"/>
      </w:pPr>
      <w:r w:rsidRPr="00A02311">
        <w:t xml:space="preserve"> Nwachukwu</w:t>
      </w:r>
      <w:r>
        <w:t xml:space="preserve">, O. (2010). When the Empire mis-writes history. </w:t>
      </w:r>
      <w:hyperlink r:id="rId19" w:history="1">
        <w:r w:rsidRPr="00C6362E">
          <w:rPr>
            <w:rStyle w:val="Hyperlink"/>
          </w:rPr>
          <w:t>https://www.vanguardngr.com/2010/06/when-the-empire-mis-writes-history/</w:t>
        </w:r>
      </w:hyperlink>
    </w:p>
    <w:p w14:paraId="4C80C3D6" w14:textId="2E0BFAFC" w:rsidR="00C026A2" w:rsidRDefault="00C026A2" w:rsidP="00C026A2">
      <w:pPr>
        <w:pStyle w:val="References"/>
        <w:rPr>
          <w:rStyle w:val="Hyperlink"/>
        </w:rPr>
      </w:pPr>
      <w:r>
        <w:t xml:space="preserve">Nwanze, C. (2020). Anioma v Igbo. </w:t>
      </w:r>
      <w:hyperlink r:id="rId20" w:history="1">
        <w:r w:rsidRPr="000B5346">
          <w:rPr>
            <w:rStyle w:val="Hyperlink"/>
          </w:rPr>
          <w:t>https://www.vanguardngr.com/2020/05/anioma-v-igbo/</w:t>
        </w:r>
      </w:hyperlink>
      <w:r w:rsidR="00686208">
        <w:rPr>
          <w:rStyle w:val="Hyperlink"/>
        </w:rPr>
        <w:t>.</w:t>
      </w:r>
    </w:p>
    <w:p w14:paraId="1B426328" w14:textId="77777777" w:rsidR="00686208" w:rsidRDefault="00686208" w:rsidP="00686208">
      <w:pPr>
        <w:pStyle w:val="References"/>
      </w:pPr>
      <w:r w:rsidRPr="00305EDE">
        <w:t xml:space="preserve">Odili, J.U. (2018). Indigenous agents and socio-religious changes in Ukwuaniland (Delta State) 1841-1941. </w:t>
      </w:r>
      <w:r w:rsidRPr="00305EDE">
        <w:rPr>
          <w:i/>
          <w:iCs/>
        </w:rPr>
        <w:t>Igwebuike: An African Journal of Arts and Humanities</w:t>
      </w:r>
      <w:r w:rsidRPr="00305EDE">
        <w:t>, 4(3), 60-73.</w:t>
      </w:r>
    </w:p>
    <w:p w14:paraId="66167A02" w14:textId="690A9265" w:rsidR="003F037F" w:rsidRDefault="003F037F" w:rsidP="003F037F">
      <w:pPr>
        <w:pStyle w:val="References"/>
      </w:pPr>
      <w:r>
        <w:t>Ogedengbe, K</w:t>
      </w:r>
      <w:r w:rsidR="00996855">
        <w:t>.</w:t>
      </w:r>
      <w:r>
        <w:t xml:space="preserve">O. </w:t>
      </w:r>
      <w:r w:rsidR="00996855">
        <w:t>(</w:t>
      </w:r>
      <w:r>
        <w:t>1971</w:t>
      </w:r>
      <w:r w:rsidR="00996855">
        <w:t>0</w:t>
      </w:r>
      <w:r>
        <w:t>. The Aboh Kingdom of the Lower Niger, C. 1650-1900. Ph.D Thesis, University of Wisconsin.</w:t>
      </w:r>
    </w:p>
    <w:p w14:paraId="075388D4" w14:textId="3B9D52E2" w:rsidR="003F037F" w:rsidRDefault="003F037F" w:rsidP="003F037F">
      <w:pPr>
        <w:pStyle w:val="References"/>
      </w:pPr>
      <w:r w:rsidRPr="00C51623">
        <w:t>Ohadike, D</w:t>
      </w:r>
      <w:r w:rsidR="00996855">
        <w:t>.C</w:t>
      </w:r>
      <w:r w:rsidRPr="00C51623">
        <w:t xml:space="preserve">. </w:t>
      </w:r>
      <w:r w:rsidR="00996855">
        <w:t>(</w:t>
      </w:r>
      <w:r w:rsidRPr="00C51623">
        <w:t>1994</w:t>
      </w:r>
      <w:r w:rsidR="00996855">
        <w:t>)</w:t>
      </w:r>
      <w:r w:rsidRPr="00C51623">
        <w:t xml:space="preserve">.  </w:t>
      </w:r>
      <w:r w:rsidRPr="00392B3B">
        <w:rPr>
          <w:i/>
          <w:iCs/>
        </w:rPr>
        <w:t>Anioma: A Social History of the Western Igbo</w:t>
      </w:r>
      <w:r w:rsidRPr="00C51623">
        <w:t>. Athens: Ohio University Press.</w:t>
      </w:r>
    </w:p>
    <w:p w14:paraId="2AB4E849" w14:textId="7406A422" w:rsidR="003F037F" w:rsidRDefault="003F037F" w:rsidP="003F037F">
      <w:pPr>
        <w:pStyle w:val="References"/>
      </w:pPr>
      <w:r w:rsidRPr="00D43C0A">
        <w:t>Ojieh</w:t>
      </w:r>
      <w:r>
        <w:t xml:space="preserve">, </w:t>
      </w:r>
      <w:r w:rsidRPr="00835874">
        <w:t>C</w:t>
      </w:r>
      <w:r w:rsidR="00996855">
        <w:t>.</w:t>
      </w:r>
      <w:r>
        <w:t xml:space="preserve">O. </w:t>
      </w:r>
      <w:r w:rsidR="00996855">
        <w:t>(2003)</w:t>
      </w:r>
      <w:r>
        <w:t xml:space="preserve">. </w:t>
      </w:r>
      <w:r w:rsidRPr="00D43C0A">
        <w:t xml:space="preserve">The Ukwuani and their </w:t>
      </w:r>
      <w:r>
        <w:t>N</w:t>
      </w:r>
      <w:r w:rsidRPr="00D43C0A">
        <w:t xml:space="preserve">eighbours in </w:t>
      </w:r>
      <w:r>
        <w:t>P</w:t>
      </w:r>
      <w:r w:rsidRPr="00D43C0A">
        <w:t xml:space="preserve">recolonial </w:t>
      </w:r>
      <w:r>
        <w:t>T</w:t>
      </w:r>
      <w:r w:rsidRPr="00D43C0A">
        <w:t>imes</w:t>
      </w:r>
      <w:r>
        <w:t xml:space="preserve">. </w:t>
      </w:r>
      <w:r w:rsidRPr="00835874">
        <w:rPr>
          <w:i/>
          <w:iCs/>
        </w:rPr>
        <w:t>Benue Valley Journal of Humanities</w:t>
      </w:r>
      <w:r>
        <w:t>, 5: 87-96.</w:t>
      </w:r>
    </w:p>
    <w:p w14:paraId="794005FE" w14:textId="27FA934B" w:rsidR="003F037F" w:rsidRDefault="003F037F" w:rsidP="003F037F">
      <w:pPr>
        <w:pStyle w:val="References"/>
      </w:pPr>
      <w:r>
        <w:t>Okafor, C</w:t>
      </w:r>
      <w:r w:rsidR="00996855">
        <w:t>.</w:t>
      </w:r>
      <w:r>
        <w:t xml:space="preserve">E. </w:t>
      </w:r>
      <w:r w:rsidR="00996855">
        <w:t>(2006)</w:t>
      </w:r>
      <w:r>
        <w:t xml:space="preserve">. </w:t>
      </w:r>
      <w:r w:rsidRPr="008B5776">
        <w:t xml:space="preserve">Rebuttal </w:t>
      </w:r>
      <w:r>
        <w:t>t</w:t>
      </w:r>
      <w:r w:rsidRPr="008B5776">
        <w:t xml:space="preserve">o Article Titled: Ndokwa </w:t>
      </w:r>
      <w:r>
        <w:t>N</w:t>
      </w:r>
      <w:r w:rsidRPr="008B5776">
        <w:t>ot Igbo</w:t>
      </w:r>
      <w:r>
        <w:t>.</w:t>
      </w:r>
      <w:r w:rsidRPr="008B5776">
        <w:t xml:space="preserve"> </w:t>
      </w:r>
      <w:r w:rsidRPr="00B348E5">
        <w:rPr>
          <w:i/>
          <w:iCs/>
        </w:rPr>
        <w:t>Nigeri</w:t>
      </w:r>
      <w:r>
        <w:rPr>
          <w:i/>
          <w:iCs/>
        </w:rPr>
        <w:t>a</w:t>
      </w:r>
      <w:r w:rsidRPr="00B348E5">
        <w:rPr>
          <w:i/>
          <w:iCs/>
        </w:rPr>
        <w:t>world</w:t>
      </w:r>
      <w:r>
        <w:t xml:space="preserve">, </w:t>
      </w:r>
      <w:r w:rsidRPr="00B348E5">
        <w:t>November 25, 2006</w:t>
      </w:r>
      <w:r>
        <w:t xml:space="preserve">. </w:t>
      </w:r>
      <w:hyperlink r:id="rId21" w:anchor="google_vignette" w:history="1">
        <w:r w:rsidRPr="0022632A">
          <w:rPr>
            <w:rStyle w:val="Hyperlink"/>
          </w:rPr>
          <w:t>https://nigeriaworld.com/feature/publication/okafor/112506.html#google_vignette</w:t>
        </w:r>
      </w:hyperlink>
      <w:r>
        <w:t>.</w:t>
      </w:r>
    </w:p>
    <w:p w14:paraId="2832DA6F" w14:textId="33364628" w:rsidR="003F037F" w:rsidRDefault="003F037F" w:rsidP="003F037F">
      <w:pPr>
        <w:pStyle w:val="References"/>
      </w:pPr>
      <w:r>
        <w:t>Okecha, S</w:t>
      </w:r>
      <w:r w:rsidR="00996855">
        <w:t>.</w:t>
      </w:r>
      <w:r>
        <w:t xml:space="preserve">A. </w:t>
      </w:r>
      <w:r w:rsidR="00996855">
        <w:t>(1995)</w:t>
      </w:r>
      <w:r>
        <w:t xml:space="preserve">. </w:t>
      </w:r>
      <w:r w:rsidRPr="00847B62">
        <w:rPr>
          <w:i/>
          <w:iCs/>
        </w:rPr>
        <w:t>Ndokwaland: Waiting for the Coconut to Fall</w:t>
      </w:r>
      <w:r>
        <w:t>. Owerri, Nigeria: T'Afrique International Associates (W.A.).</w:t>
      </w:r>
    </w:p>
    <w:p w14:paraId="13AA4BA8" w14:textId="0EB29A0B" w:rsidR="00C026A2" w:rsidRDefault="00C026A2" w:rsidP="00C026A2">
      <w:pPr>
        <w:pStyle w:val="References"/>
        <w:rPr>
          <w:rStyle w:val="Hyperlink"/>
        </w:rPr>
      </w:pPr>
      <w:r>
        <w:t xml:space="preserve">Okecha, S.A. (2024). Anioma State: Is it a reality? Ukwuani Trumpet’s Facebook post. </w:t>
      </w:r>
      <w:hyperlink r:id="rId22" w:history="1">
        <w:r w:rsidRPr="00805C69">
          <w:rPr>
            <w:rStyle w:val="Hyperlink"/>
          </w:rPr>
          <w:t>https://www.facebook.com/photo/?fbid=899318882209411&amp;set=a.414985767309394</w:t>
        </w:r>
      </w:hyperlink>
      <w:r w:rsidR="004F77FD">
        <w:rPr>
          <w:rStyle w:val="Hyperlink"/>
        </w:rPr>
        <w:t>.</w:t>
      </w:r>
    </w:p>
    <w:p w14:paraId="5C4A4033" w14:textId="5A4FD0F6" w:rsidR="004F77FD" w:rsidRDefault="004F77FD" w:rsidP="00C026A2">
      <w:pPr>
        <w:pStyle w:val="References"/>
      </w:pPr>
      <w:r w:rsidRPr="004F77FD">
        <w:t xml:space="preserve">Okpevra, U.B. (2015). Is Ozoro and Uzere Clans’ </w:t>
      </w:r>
      <w:r w:rsidR="007561C7" w:rsidRPr="004F77FD">
        <w:t xml:space="preserve">Traditions </w:t>
      </w:r>
      <w:r w:rsidR="007561C7">
        <w:t>o</w:t>
      </w:r>
      <w:r w:rsidR="007561C7" w:rsidRPr="004F77FD">
        <w:t xml:space="preserve">f Origin Edoid </w:t>
      </w:r>
      <w:r w:rsidR="007561C7">
        <w:t>o</w:t>
      </w:r>
      <w:r w:rsidR="007561C7" w:rsidRPr="004F77FD">
        <w:t>r Igboid</w:t>
      </w:r>
      <w:r w:rsidRPr="004F77FD">
        <w:t>? Nsukka Journal of the Humanities, 23 (2), 12-30.</w:t>
      </w:r>
    </w:p>
    <w:p w14:paraId="0779BD2E" w14:textId="38BFCDB1" w:rsidR="00423FE6" w:rsidRDefault="00423FE6" w:rsidP="00C026A2">
      <w:pPr>
        <w:pStyle w:val="References"/>
      </w:pPr>
      <w:r w:rsidRPr="00423FE6">
        <w:t xml:space="preserve">Okpewho, I. (1999). </w:t>
      </w:r>
      <w:r w:rsidRPr="00423FE6">
        <w:rPr>
          <w:i/>
          <w:iCs/>
        </w:rPr>
        <w:t>Once Upon a Kingdom: Myth, Hegemony, and Identity</w:t>
      </w:r>
      <w:r w:rsidRPr="00423FE6">
        <w:t>.</w:t>
      </w:r>
      <w:r>
        <w:t xml:space="preserve"> </w:t>
      </w:r>
      <w:r w:rsidRPr="00423FE6">
        <w:t>Bloomington, Indiana: Indiana University Press.</w:t>
      </w:r>
    </w:p>
    <w:p w14:paraId="41F2A339" w14:textId="5AAFC045" w:rsidR="003F037F" w:rsidRDefault="003F037F" w:rsidP="003F037F">
      <w:pPr>
        <w:pStyle w:val="References"/>
      </w:pPr>
      <w:r w:rsidRPr="00835874">
        <w:lastRenderedPageBreak/>
        <w:t>Okolugbo, E</w:t>
      </w:r>
      <w:r w:rsidR="00996855">
        <w:t>.</w:t>
      </w:r>
      <w:r>
        <w:t>O</w:t>
      </w:r>
      <w:r w:rsidRPr="00835874">
        <w:t xml:space="preserve">. </w:t>
      </w:r>
      <w:r w:rsidR="00996855">
        <w:t>(2004)</w:t>
      </w:r>
      <w:r w:rsidRPr="00835874">
        <w:t xml:space="preserve">. </w:t>
      </w:r>
      <w:r w:rsidRPr="00835874">
        <w:rPr>
          <w:i/>
          <w:iCs/>
        </w:rPr>
        <w:t>The History of the Ukwuani and Ndosumili People of the Niger/Delta</w:t>
      </w:r>
      <w:r>
        <w:t xml:space="preserve">. Benin City: Ethiope Publishing Corporation. </w:t>
      </w:r>
    </w:p>
    <w:p w14:paraId="50581F6C" w14:textId="77777777" w:rsidR="00C026A2" w:rsidRDefault="00C026A2" w:rsidP="00C026A2">
      <w:pPr>
        <w:pStyle w:val="References"/>
      </w:pPr>
      <w:r>
        <w:t xml:space="preserve">Okwu, I.D. (2024). </w:t>
      </w:r>
      <w:r w:rsidRPr="0022423F">
        <w:t>Igbo Dialects and Igboid Languages</w:t>
      </w:r>
      <w:r>
        <w:t xml:space="preserve">. </w:t>
      </w:r>
      <w:hyperlink r:id="rId23" w:history="1">
        <w:r w:rsidRPr="00805C69">
          <w:rPr>
            <w:rStyle w:val="Hyperlink"/>
          </w:rPr>
          <w:t>https://okwuid.com/2020/04/22/igbo-dialects/</w:t>
        </w:r>
      </w:hyperlink>
    </w:p>
    <w:p w14:paraId="2721E9D1" w14:textId="1FF53774" w:rsidR="003F037F" w:rsidRDefault="003F037F" w:rsidP="003F037F">
      <w:pPr>
        <w:pStyle w:val="NoSpacing"/>
        <w:spacing w:after="240"/>
        <w:ind w:left="720" w:hanging="720"/>
        <w:jc w:val="both"/>
        <w:rPr>
          <w:rFonts w:ascii="Times New Roman" w:hAnsi="Times New Roman"/>
          <w:sz w:val="24"/>
          <w:szCs w:val="24"/>
        </w:rPr>
      </w:pPr>
      <w:r w:rsidRPr="00F0084D">
        <w:rPr>
          <w:rFonts w:ascii="Times New Roman" w:hAnsi="Times New Roman"/>
          <w:sz w:val="24"/>
          <w:szCs w:val="24"/>
        </w:rPr>
        <w:t>Omenuwa, R</w:t>
      </w:r>
      <w:r w:rsidR="00996855">
        <w:rPr>
          <w:rFonts w:ascii="Times New Roman" w:hAnsi="Times New Roman"/>
          <w:sz w:val="24"/>
          <w:szCs w:val="24"/>
        </w:rPr>
        <w:t>.</w:t>
      </w:r>
      <w:r w:rsidRPr="00F0084D">
        <w:rPr>
          <w:rFonts w:ascii="Times New Roman" w:hAnsi="Times New Roman"/>
          <w:sz w:val="24"/>
          <w:szCs w:val="24"/>
        </w:rPr>
        <w:t xml:space="preserve">O. </w:t>
      </w:r>
      <w:r w:rsidR="00996855">
        <w:rPr>
          <w:rFonts w:ascii="Times New Roman" w:hAnsi="Times New Roman"/>
          <w:sz w:val="24"/>
          <w:szCs w:val="24"/>
        </w:rPr>
        <w:t>(2010)</w:t>
      </w:r>
      <w:r w:rsidRPr="00E31039">
        <w:rPr>
          <w:rFonts w:ascii="Times New Roman" w:hAnsi="Times New Roman"/>
          <w:sz w:val="24"/>
          <w:szCs w:val="24"/>
        </w:rPr>
        <w:t xml:space="preserve">.  Ulor Festival in Owelle Okwumedo. A </w:t>
      </w:r>
      <w:r>
        <w:rPr>
          <w:rFonts w:ascii="Times New Roman" w:hAnsi="Times New Roman"/>
          <w:sz w:val="24"/>
          <w:szCs w:val="24"/>
        </w:rPr>
        <w:t>l</w:t>
      </w:r>
      <w:r w:rsidRPr="00E31039">
        <w:rPr>
          <w:rFonts w:ascii="Times New Roman" w:hAnsi="Times New Roman"/>
          <w:sz w:val="24"/>
          <w:szCs w:val="24"/>
        </w:rPr>
        <w:t>ong Essay, Department of History and International Studies, Delta State University</w:t>
      </w:r>
      <w:r>
        <w:rPr>
          <w:rFonts w:ascii="Times New Roman" w:hAnsi="Times New Roman"/>
          <w:sz w:val="24"/>
          <w:szCs w:val="24"/>
        </w:rPr>
        <w:t>.</w:t>
      </w:r>
    </w:p>
    <w:p w14:paraId="1E0C911E" w14:textId="29FC6406" w:rsidR="003F037F" w:rsidRDefault="003F037F" w:rsidP="003F037F">
      <w:pPr>
        <w:pStyle w:val="References"/>
      </w:pPr>
      <w:r>
        <w:t xml:space="preserve">Onwuejeogwu, </w:t>
      </w:r>
      <w:r w:rsidRPr="00847B62">
        <w:t>A</w:t>
      </w:r>
      <w:r w:rsidR="00996855">
        <w:t>.</w:t>
      </w:r>
      <w:r>
        <w:t xml:space="preserve">M. </w:t>
      </w:r>
      <w:r w:rsidR="00996855">
        <w:t>(</w:t>
      </w:r>
      <w:r>
        <w:t>1975</w:t>
      </w:r>
      <w:r w:rsidR="00996855">
        <w:t>)</w:t>
      </w:r>
      <w:r>
        <w:t>. Some Fundamental Problems in the Application of Lexicostatistics in the Study of African Languages.</w:t>
      </w:r>
      <w:r w:rsidR="00996855">
        <w:t xml:space="preserve"> </w:t>
      </w:r>
      <w:r w:rsidRPr="00847B62">
        <w:rPr>
          <w:i/>
          <w:iCs/>
        </w:rPr>
        <w:t>Paideuma: Mitteilungen zur Kulturkunde</w:t>
      </w:r>
      <w:r>
        <w:t xml:space="preserve"> 21</w:t>
      </w:r>
      <w:r w:rsidR="00996855">
        <w:t xml:space="preserve">, </w:t>
      </w:r>
      <w:r>
        <w:t>6-17.</w:t>
      </w:r>
    </w:p>
    <w:p w14:paraId="227142F6" w14:textId="77777777" w:rsidR="00996855" w:rsidRDefault="00996855" w:rsidP="00996855">
      <w:pPr>
        <w:pStyle w:val="References"/>
      </w:pPr>
      <w:r w:rsidRPr="002D07C4">
        <w:t>Onwuejeogwu, M. A. (1978). Evolutionary Trend in the History of the Development of the Igbo Civilization, in the Culture Theatre of Igboland in Southern Nigeria. Ahiajoku Lecturer, Owerri: Culture Division Publication</w:t>
      </w:r>
      <w:r>
        <w:t>, Government Press.</w:t>
      </w:r>
    </w:p>
    <w:p w14:paraId="0C0493CD" w14:textId="10793C2B" w:rsidR="003F037F" w:rsidRDefault="003F037F" w:rsidP="003F037F">
      <w:pPr>
        <w:pStyle w:val="NoSpacing"/>
        <w:spacing w:after="240"/>
        <w:ind w:left="720" w:hanging="720"/>
        <w:jc w:val="both"/>
        <w:rPr>
          <w:rFonts w:ascii="Times New Roman" w:hAnsi="Times New Roman"/>
          <w:sz w:val="24"/>
          <w:szCs w:val="24"/>
        </w:rPr>
      </w:pPr>
      <w:r w:rsidRPr="009B4898">
        <w:rPr>
          <w:rFonts w:ascii="Times New Roman" w:hAnsi="Times New Roman"/>
          <w:sz w:val="24"/>
          <w:szCs w:val="24"/>
        </w:rPr>
        <w:t xml:space="preserve">Opia, </w:t>
      </w:r>
      <w:r w:rsidRPr="00F0084D">
        <w:rPr>
          <w:rFonts w:ascii="Times New Roman" w:hAnsi="Times New Roman"/>
          <w:sz w:val="24"/>
          <w:szCs w:val="24"/>
        </w:rPr>
        <w:t>F</w:t>
      </w:r>
      <w:r w:rsidR="00996855">
        <w:rPr>
          <w:rFonts w:ascii="Times New Roman" w:hAnsi="Times New Roman"/>
          <w:sz w:val="24"/>
          <w:szCs w:val="24"/>
        </w:rPr>
        <w:t>.</w:t>
      </w:r>
      <w:r w:rsidRPr="00F0084D">
        <w:rPr>
          <w:rFonts w:ascii="Times New Roman" w:hAnsi="Times New Roman"/>
          <w:sz w:val="24"/>
          <w:szCs w:val="24"/>
        </w:rPr>
        <w:t xml:space="preserve">M. </w:t>
      </w:r>
      <w:r w:rsidR="00996855">
        <w:rPr>
          <w:rFonts w:ascii="Times New Roman" w:hAnsi="Times New Roman"/>
          <w:sz w:val="24"/>
          <w:szCs w:val="24"/>
        </w:rPr>
        <w:t>(2023)</w:t>
      </w:r>
      <w:r w:rsidRPr="009B4898">
        <w:rPr>
          <w:rFonts w:ascii="Times New Roman" w:hAnsi="Times New Roman"/>
          <w:sz w:val="24"/>
          <w:szCs w:val="24"/>
        </w:rPr>
        <w:t>. The Ogume Clan Development Association and Security Challenges Up To. A Long Essay, Department of History and International Studies, Delta State University.</w:t>
      </w:r>
    </w:p>
    <w:p w14:paraId="3737EE1B" w14:textId="789F90B6" w:rsidR="00DF232E" w:rsidRDefault="00DF232E" w:rsidP="003F037F">
      <w:pPr>
        <w:pStyle w:val="References"/>
      </w:pPr>
      <w:r w:rsidRPr="00DF232E">
        <w:t xml:space="preserve">Ozah, M.O. (2010). </w:t>
      </w:r>
      <w:r w:rsidRPr="001B66FB">
        <w:rPr>
          <w:i/>
          <w:iCs/>
        </w:rPr>
        <w:t>Proudly UKWUANI: A History and Culture</w:t>
      </w:r>
      <w:r w:rsidRPr="00DF232E">
        <w:t>. Lagos: Canal Paper Converters.</w:t>
      </w:r>
    </w:p>
    <w:p w14:paraId="5825D52A" w14:textId="423FCA9D" w:rsidR="003F037F" w:rsidRDefault="003F037F" w:rsidP="003F037F">
      <w:pPr>
        <w:pStyle w:val="References"/>
      </w:pPr>
      <w:r>
        <w:t>Ozah, M</w:t>
      </w:r>
      <w:r w:rsidR="00996855">
        <w:t>.</w:t>
      </w:r>
      <w:r>
        <w:t xml:space="preserve">O. </w:t>
      </w:r>
      <w:r w:rsidR="00996855">
        <w:t>(2021)</w:t>
      </w:r>
      <w:r>
        <w:t xml:space="preserve">. Ukwuani: An Ethnic People and Language. </w:t>
      </w:r>
      <w:r w:rsidRPr="00B348E5">
        <w:rPr>
          <w:i/>
          <w:iCs/>
        </w:rPr>
        <w:t>The Guardian</w:t>
      </w:r>
      <w:r>
        <w:t xml:space="preserve">, September 26, 2021. </w:t>
      </w:r>
      <w:hyperlink r:id="rId24" w:history="1">
        <w:r w:rsidRPr="0022632A">
          <w:rPr>
            <w:rStyle w:val="Hyperlink"/>
          </w:rPr>
          <w:t>https://guardian.ng/opinion/ukwuani-an-ethnic-people-and-language/</w:t>
        </w:r>
      </w:hyperlink>
      <w:r>
        <w:t>.</w:t>
      </w:r>
    </w:p>
    <w:p w14:paraId="5AED96EC" w14:textId="18EE12DF" w:rsidR="003F037F" w:rsidRDefault="003F037F" w:rsidP="003F037F">
      <w:pPr>
        <w:pStyle w:val="References"/>
      </w:pPr>
      <w:r>
        <w:t>Regalado, A</w:t>
      </w:r>
      <w:r w:rsidR="00996855">
        <w:t>. (2019)</w:t>
      </w:r>
      <w:r>
        <w:t xml:space="preserve">. More Than 26 Million People Have Taken an At-Home Ancestry Test. MIT Technology Review. </w:t>
      </w:r>
      <w:hyperlink r:id="rId25" w:history="1">
        <w:r w:rsidRPr="006E3186">
          <w:rPr>
            <w:rStyle w:val="Hyperlink"/>
          </w:rPr>
          <w:t>https://www.technologyreview.com/2019/02/11/103446/more-than-26-million-people-have-taken-an-at-home-ancestry-test/</w:t>
        </w:r>
      </w:hyperlink>
      <w:r>
        <w:t>.</w:t>
      </w:r>
    </w:p>
    <w:p w14:paraId="67C3B1D3" w14:textId="4342D949" w:rsidR="003F037F" w:rsidRDefault="003F037F" w:rsidP="003F037F">
      <w:pPr>
        <w:pStyle w:val="References"/>
      </w:pPr>
      <w:r w:rsidRPr="00152F25">
        <w:t>Seixas</w:t>
      </w:r>
      <w:r>
        <w:t>,</w:t>
      </w:r>
      <w:r w:rsidRPr="00152F25">
        <w:t xml:space="preserve"> P</w:t>
      </w:r>
      <w:r w:rsidR="00996855">
        <w:t>.</w:t>
      </w:r>
      <w:r w:rsidRPr="00152F25">
        <w:t xml:space="preserve">C. (2004). </w:t>
      </w:r>
      <w:r w:rsidRPr="009C297A">
        <w:rPr>
          <w:i/>
          <w:iCs/>
        </w:rPr>
        <w:t>Theorizing Historical Consciousness</w:t>
      </w:r>
      <w:r w:rsidRPr="00152F25">
        <w:t>. Toronto</w:t>
      </w:r>
      <w:r>
        <w:t xml:space="preserve">: </w:t>
      </w:r>
      <w:r w:rsidRPr="00152F25">
        <w:t xml:space="preserve"> University of Toronto Press.</w:t>
      </w:r>
    </w:p>
    <w:p w14:paraId="498D18B9" w14:textId="20869666" w:rsidR="000C1DF0" w:rsidRDefault="000C1DF0" w:rsidP="000C1DF0">
      <w:pPr>
        <w:pStyle w:val="References"/>
      </w:pPr>
      <w:r>
        <w:t>Shah, S. (2011). Theguardian.com. CIA organised fake vaccination drive to get Osama bin Laden's family DNA. https://www.theguardian.com/world/2011/jul/11/cia-fake-vaccinations-osama-bin-ladens-dna</w:t>
      </w:r>
    </w:p>
    <w:p w14:paraId="2A1BF556" w14:textId="19A8AF47" w:rsidR="003F037F" w:rsidRDefault="003F037F" w:rsidP="003F037F">
      <w:pPr>
        <w:pStyle w:val="References"/>
      </w:pPr>
      <w:r w:rsidRPr="00DD1D57">
        <w:t>Tishkoff, S</w:t>
      </w:r>
      <w:r w:rsidR="00BD094A">
        <w:t>.</w:t>
      </w:r>
      <w:r w:rsidRPr="00DD1D57">
        <w:t>A., Gonder, Katherine</w:t>
      </w:r>
      <w:r>
        <w:t xml:space="preserve"> M.</w:t>
      </w:r>
      <w:r w:rsidRPr="00DD1D57">
        <w:t>, Henn, Brenna M., Mortensen, H</w:t>
      </w:r>
      <w:r>
        <w:t>olly</w:t>
      </w:r>
      <w:r w:rsidRPr="00DD1D57">
        <w:t>, Knight, A</w:t>
      </w:r>
      <w:r>
        <w:t>lec</w:t>
      </w:r>
      <w:r w:rsidRPr="00DD1D57">
        <w:t>, Gignoux, C</w:t>
      </w:r>
      <w:r>
        <w:t>hristopher</w:t>
      </w:r>
      <w:r w:rsidRPr="00DD1D57">
        <w:t>, Fernandopulle, N</w:t>
      </w:r>
      <w:r>
        <w:t>eil</w:t>
      </w:r>
      <w:r w:rsidRPr="00DD1D57">
        <w:t>, Lema, G</w:t>
      </w:r>
      <w:r>
        <w:t>odfrey</w:t>
      </w:r>
      <w:r w:rsidRPr="00DD1D57">
        <w:t>, Nyambo, T</w:t>
      </w:r>
      <w:r>
        <w:t xml:space="preserve">homas </w:t>
      </w:r>
      <w:r w:rsidRPr="00DD1D57">
        <w:t>B., Ramakrishnan, U</w:t>
      </w:r>
      <w:r>
        <w:t>ma</w:t>
      </w:r>
      <w:r w:rsidRPr="00DD1D57">
        <w:t xml:space="preserve">, Reed, </w:t>
      </w:r>
      <w:r>
        <w:t xml:space="preserve">Floyd </w:t>
      </w:r>
      <w:r w:rsidRPr="00DD1D57">
        <w:t xml:space="preserve">A, Mountain, </w:t>
      </w:r>
      <w:r>
        <w:t xml:space="preserve">Joanna </w:t>
      </w:r>
      <w:r w:rsidRPr="00DD1D57">
        <w:t xml:space="preserve">L. 2007. </w:t>
      </w:r>
      <w:r>
        <w:t>“</w:t>
      </w:r>
      <w:r w:rsidRPr="00DD1D57">
        <w:t xml:space="preserve">History of Click-Speaking Populations of Africa Inferred from mtDNA and Y </w:t>
      </w:r>
      <w:r w:rsidRPr="00DD1D57">
        <w:lastRenderedPageBreak/>
        <w:t>Chromosome Genetic Variation.</w:t>
      </w:r>
      <w:r>
        <w:t>”</w:t>
      </w:r>
      <w:r w:rsidRPr="00DD1D57">
        <w:t xml:space="preserve"> </w:t>
      </w:r>
      <w:r w:rsidRPr="00DD1D57">
        <w:rPr>
          <w:i/>
          <w:iCs/>
        </w:rPr>
        <w:t>Molecular Biology and Evolution</w:t>
      </w:r>
      <w:r>
        <w:t xml:space="preserve"> </w:t>
      </w:r>
      <w:r w:rsidRPr="00DD1D57">
        <w:t>24</w:t>
      </w:r>
      <w:r>
        <w:t xml:space="preserve"> (</w:t>
      </w:r>
      <w:r w:rsidRPr="00DD1D57">
        <w:t>10</w:t>
      </w:r>
      <w:r>
        <w:t>):</w:t>
      </w:r>
      <w:r w:rsidRPr="00DD1D57">
        <w:t xml:space="preserve"> 2180–2195.</w:t>
      </w:r>
    </w:p>
    <w:p w14:paraId="40908CBE" w14:textId="77777777" w:rsidR="00C026A2" w:rsidRDefault="00C026A2" w:rsidP="00C026A2">
      <w:pPr>
        <w:pStyle w:val="References"/>
      </w:pPr>
      <w:r w:rsidRPr="00F853B7">
        <w:t>Titilayo</w:t>
      </w:r>
      <w:r>
        <w:t>,</w:t>
      </w:r>
      <w:r w:rsidRPr="00F853B7">
        <w:t xml:space="preserve"> O</w:t>
      </w:r>
      <w:r>
        <w:t>.</w:t>
      </w:r>
      <w:r w:rsidRPr="00F853B7">
        <w:t>A</w:t>
      </w:r>
      <w:r>
        <w:t>.</w:t>
      </w:r>
      <w:r w:rsidRPr="00F853B7">
        <w:t>, Samuel</w:t>
      </w:r>
      <w:r>
        <w:t>,</w:t>
      </w:r>
      <w:r w:rsidRPr="00F853B7">
        <w:t xml:space="preserve"> A</w:t>
      </w:r>
      <w:r>
        <w:t>.</w:t>
      </w:r>
      <w:r w:rsidRPr="00F853B7">
        <w:t>O</w:t>
      </w:r>
      <w:r>
        <w:t>.</w:t>
      </w:r>
      <w:r w:rsidRPr="00F853B7">
        <w:t>, David</w:t>
      </w:r>
      <w:r>
        <w:t>,</w:t>
      </w:r>
      <w:r w:rsidRPr="00F853B7">
        <w:t xml:space="preserve"> O</w:t>
      </w:r>
      <w:r>
        <w:t>.</w:t>
      </w:r>
      <w:r w:rsidRPr="00F853B7">
        <w:t>O</w:t>
      </w:r>
      <w:r>
        <w:t>.</w:t>
      </w:r>
      <w:r w:rsidRPr="00F853B7">
        <w:t xml:space="preserve">, </w:t>
      </w:r>
      <w:r>
        <w:t xml:space="preserve">&amp; </w:t>
      </w:r>
      <w:r w:rsidRPr="00F853B7">
        <w:t>Adewunmi</w:t>
      </w:r>
      <w:r>
        <w:t>,</w:t>
      </w:r>
      <w:r w:rsidRPr="00F853B7">
        <w:t xml:space="preserve"> T</w:t>
      </w:r>
      <w:r>
        <w:t>.</w:t>
      </w:r>
      <w:r w:rsidRPr="00F853B7">
        <w:t xml:space="preserve">I. </w:t>
      </w:r>
      <w:r>
        <w:t xml:space="preserve">(2018). </w:t>
      </w:r>
      <w:r w:rsidRPr="00F853B7">
        <w:t xml:space="preserve">Genetic variations among three major ethnic groups in Nigeria using RAPD. </w:t>
      </w:r>
      <w:r w:rsidRPr="001B66FB">
        <w:rPr>
          <w:i/>
          <w:iCs/>
        </w:rPr>
        <w:t>Mol Biol Res Commun.</w:t>
      </w:r>
      <w:r w:rsidRPr="00F853B7">
        <w:t xml:space="preserve"> 7(2)</w:t>
      </w:r>
      <w:r>
        <w:t xml:space="preserve">, </w:t>
      </w:r>
      <w:r w:rsidRPr="00F853B7">
        <w:t xml:space="preserve">51-58. doi: 10.22099/mbrc.2018.26098.1280. </w:t>
      </w:r>
    </w:p>
    <w:p w14:paraId="0D9FA043" w14:textId="00DBA72A" w:rsidR="003F037F" w:rsidRDefault="003F037F" w:rsidP="003F037F">
      <w:pPr>
        <w:pStyle w:val="References"/>
      </w:pPr>
      <w:r w:rsidRPr="007262C1">
        <w:t>Torres</w:t>
      </w:r>
      <w:r>
        <w:t>,</w:t>
      </w:r>
      <w:r w:rsidRPr="007262C1">
        <w:t xml:space="preserve"> J</w:t>
      </w:r>
      <w:r w:rsidR="00996855">
        <w:t>.</w:t>
      </w:r>
      <w:r w:rsidRPr="007262C1">
        <w:t>B</w:t>
      </w:r>
      <w:r>
        <w:t>.</w:t>
      </w:r>
      <w:r w:rsidRPr="007262C1">
        <w:t>,</w:t>
      </w:r>
      <w:r>
        <w:t xml:space="preserve"> Doura, M</w:t>
      </w:r>
      <w:r w:rsidR="00996855">
        <w:t>.</w:t>
      </w:r>
      <w:r>
        <w:t xml:space="preserve">B., Keita, </w:t>
      </w:r>
      <w:r w:rsidRPr="007262C1">
        <w:t>S</w:t>
      </w:r>
      <w:r w:rsidR="00996855">
        <w:t>.</w:t>
      </w:r>
      <w:r w:rsidRPr="007262C1">
        <w:t>O.Y</w:t>
      </w:r>
      <w:r>
        <w:t>.</w:t>
      </w:r>
      <w:r w:rsidRPr="007262C1">
        <w:t xml:space="preserve">, </w:t>
      </w:r>
      <w:r>
        <w:t xml:space="preserve">&amp; </w:t>
      </w:r>
      <w:r w:rsidRPr="007262C1">
        <w:t>Kittles, R</w:t>
      </w:r>
      <w:r w:rsidR="00996855">
        <w:t>.</w:t>
      </w:r>
      <w:r w:rsidRPr="007262C1">
        <w:t xml:space="preserve">A. </w:t>
      </w:r>
      <w:r w:rsidR="00996855">
        <w:t>(2012)</w:t>
      </w:r>
      <w:r w:rsidRPr="007262C1">
        <w:t>. Y Chromosome Lineages in Men of West African Descent.</w:t>
      </w:r>
      <w:r>
        <w:t xml:space="preserve"> </w:t>
      </w:r>
      <w:r w:rsidRPr="001074C0">
        <w:rPr>
          <w:i/>
          <w:iCs/>
        </w:rPr>
        <w:t>PLoS One</w:t>
      </w:r>
      <w:r>
        <w:t xml:space="preserve"> </w:t>
      </w:r>
      <w:r w:rsidRPr="007262C1">
        <w:t>7(1)</w:t>
      </w:r>
      <w:r w:rsidR="00996855">
        <w:t>,</w:t>
      </w:r>
      <w:r w:rsidRPr="007262C1">
        <w:t xml:space="preserve"> </w:t>
      </w:r>
      <w:r w:rsidRPr="003E59C4">
        <w:t>e29687. doi: 10.1371/journal.pone.0029687</w:t>
      </w:r>
      <w:r>
        <w:t>.</w:t>
      </w:r>
    </w:p>
    <w:p w14:paraId="40C8ABE1" w14:textId="3BA9AB9E" w:rsidR="003F037F" w:rsidRDefault="003F037F" w:rsidP="003F037F">
      <w:pPr>
        <w:pStyle w:val="References"/>
      </w:pPr>
      <w:r>
        <w:t xml:space="preserve">Uwechue, R. </w:t>
      </w:r>
      <w:r w:rsidR="00996855">
        <w:t>(2013)</w:t>
      </w:r>
      <w:r>
        <w:t xml:space="preserve">. Origins of Delta Ibo. </w:t>
      </w:r>
      <w:hyperlink r:id="rId26" w:history="1">
        <w:r w:rsidRPr="006E3186">
          <w:rPr>
            <w:rStyle w:val="Hyperlink"/>
          </w:rPr>
          <w:t>https://nigeriaworld.com</w:t>
        </w:r>
      </w:hyperlink>
      <w:r>
        <w:t>.</w:t>
      </w:r>
    </w:p>
    <w:p w14:paraId="34947C06" w14:textId="186392A8" w:rsidR="00780BEE" w:rsidRDefault="00780BEE" w:rsidP="003F037F">
      <w:pPr>
        <w:pStyle w:val="References"/>
      </w:pPr>
      <w:r w:rsidRPr="00780BEE">
        <w:t>Uti, O</w:t>
      </w:r>
      <w:r w:rsidR="00996855">
        <w:t>.</w:t>
      </w:r>
      <w:r>
        <w:t>J</w:t>
      </w:r>
      <w:r w:rsidRPr="00780BEE">
        <w:t xml:space="preserve">. </w:t>
      </w:r>
      <w:r w:rsidR="00996855">
        <w:t>(2006)</w:t>
      </w:r>
      <w:r w:rsidRPr="00780BEE">
        <w:t xml:space="preserve">. </w:t>
      </w:r>
      <w:r w:rsidRPr="00780BEE">
        <w:rPr>
          <w:i/>
          <w:iCs/>
        </w:rPr>
        <w:t>Umutu History, Culture and Development</w:t>
      </w:r>
      <w:r w:rsidRPr="00780BEE">
        <w:t>. Agbor: Krisbec Press.</w:t>
      </w:r>
    </w:p>
    <w:p w14:paraId="4B4D0876" w14:textId="77777777" w:rsidR="00C026A2" w:rsidRDefault="00C026A2" w:rsidP="00C026A2">
      <w:pPr>
        <w:pStyle w:val="References"/>
      </w:pPr>
      <w:r w:rsidRPr="00BD094A">
        <w:t xml:space="preserve">Veeramah, K.R., Connell, B.A., Pour, N.A. et al. Little genetic differentiation as assessed by uniparental markers in the presence of substantial language variation in peoples of the Cross River region of Nigeria. BMC Evol Biol 10, 92 (2010). </w:t>
      </w:r>
      <w:hyperlink r:id="rId27" w:history="1">
        <w:r w:rsidRPr="00C6362E">
          <w:rPr>
            <w:rStyle w:val="Hyperlink"/>
          </w:rPr>
          <w:t>https://doi.org/10.1186/1471-2148-10-92</w:t>
        </w:r>
      </w:hyperlink>
      <w:r>
        <w:t>.</w:t>
      </w:r>
    </w:p>
    <w:p w14:paraId="6D76A94F" w14:textId="2894F117" w:rsidR="003F037F" w:rsidRDefault="003F037F" w:rsidP="003F037F">
      <w:pPr>
        <w:pStyle w:val="References"/>
      </w:pPr>
      <w:r w:rsidRPr="00B324A1">
        <w:t>Williamson, K</w:t>
      </w:r>
      <w:r w:rsidR="00996855">
        <w:t>. (1973)</w:t>
      </w:r>
      <w:r>
        <w:t xml:space="preserve">. </w:t>
      </w:r>
      <w:r w:rsidRPr="00B324A1">
        <w:t>The Lower Niger languages</w:t>
      </w:r>
      <w:r>
        <w:t xml:space="preserve">. </w:t>
      </w:r>
      <w:r w:rsidRPr="0057083E">
        <w:rPr>
          <w:i/>
          <w:iCs/>
        </w:rPr>
        <w:t>Oduma</w:t>
      </w:r>
      <w:r w:rsidRPr="00B324A1">
        <w:t xml:space="preserve"> 1(1)</w:t>
      </w:r>
      <w:r w:rsidR="00996855">
        <w:t>,</w:t>
      </w:r>
      <w:r w:rsidRPr="00B324A1">
        <w:t xml:space="preserve"> 32–5</w:t>
      </w:r>
      <w:r>
        <w:t>.</w:t>
      </w:r>
    </w:p>
    <w:p w14:paraId="47450CDA" w14:textId="296451C9" w:rsidR="00C026A2" w:rsidRDefault="00C026A2" w:rsidP="00C026A2">
      <w:pPr>
        <w:pStyle w:val="References"/>
      </w:pPr>
      <w:r w:rsidRPr="0022423F">
        <w:t>Williamson, K</w:t>
      </w:r>
      <w:r>
        <w:t>., &amp;</w:t>
      </w:r>
      <w:r w:rsidRPr="0022423F">
        <w:t xml:space="preserve"> Blench</w:t>
      </w:r>
      <w:r>
        <w:t>, R.M.</w:t>
      </w:r>
      <w:r w:rsidRPr="0022423F">
        <w:t xml:space="preserve"> (2000). African languages: </w:t>
      </w:r>
      <w:r>
        <w:t>A</w:t>
      </w:r>
      <w:r w:rsidRPr="0022423F">
        <w:t>n introduction. Cambridge University Press.</w:t>
      </w:r>
    </w:p>
    <w:p w14:paraId="1846E92B" w14:textId="2E20E733" w:rsidR="00E26B9C" w:rsidRDefault="003F037F" w:rsidP="003F037F">
      <w:pPr>
        <w:pStyle w:val="References"/>
      </w:pPr>
      <w:r>
        <w:t>Yao, Y-G</w:t>
      </w:r>
      <w:r w:rsidR="00996855">
        <w:t>.</w:t>
      </w:r>
      <w:r>
        <w:t xml:space="preserve">, Long, </w:t>
      </w:r>
      <w:r w:rsidR="00996855">
        <w:t xml:space="preserve">N., </w:t>
      </w:r>
      <w:r>
        <w:t>Harpending, H</w:t>
      </w:r>
      <w:r w:rsidR="00996855">
        <w:t>.</w:t>
      </w:r>
      <w:r>
        <w:t>, Fu, Y-X</w:t>
      </w:r>
      <w:r w:rsidR="00996855">
        <w:t>.</w:t>
      </w:r>
      <w:r>
        <w:t>, Yuan, Z-G</w:t>
      </w:r>
      <w:r w:rsidR="00996855">
        <w:t>.</w:t>
      </w:r>
      <w:r>
        <w:t xml:space="preserve">, &amp; Zhang, Y-P. </w:t>
      </w:r>
      <w:r w:rsidR="00996855">
        <w:t>(2002)</w:t>
      </w:r>
      <w:r>
        <w:t xml:space="preserve">. Genetic relationship of Chinese ethnic populations revealed by mtDNA sequence diversity. </w:t>
      </w:r>
      <w:r w:rsidRPr="001074C0">
        <w:rPr>
          <w:i/>
          <w:iCs/>
        </w:rPr>
        <w:t>American Journal of Physical Anthropology</w:t>
      </w:r>
      <w:r>
        <w:t xml:space="preserve"> 118(1)</w:t>
      </w:r>
      <w:r w:rsidR="00996855">
        <w:t xml:space="preserve">, </w:t>
      </w:r>
      <w:r>
        <w:t xml:space="preserve">63-76. </w:t>
      </w:r>
    </w:p>
    <w:p w14:paraId="49342364" w14:textId="77777777" w:rsidR="00540CEC" w:rsidRDefault="00540CEC" w:rsidP="00AD1EB6">
      <w:pPr>
        <w:pStyle w:val="References"/>
      </w:pPr>
    </w:p>
    <w:p w14:paraId="56EEAD31" w14:textId="77777777" w:rsidR="00A54109" w:rsidRDefault="00A54109" w:rsidP="00AD1EB6">
      <w:pPr>
        <w:pStyle w:val="References"/>
      </w:pPr>
    </w:p>
    <w:p w14:paraId="7B3EE2FB" w14:textId="77777777" w:rsidR="00A54109" w:rsidRDefault="00A54109" w:rsidP="00AD1EB6">
      <w:pPr>
        <w:pStyle w:val="References"/>
      </w:pPr>
    </w:p>
    <w:p w14:paraId="6A5D9510" w14:textId="77777777" w:rsidR="009B0F88" w:rsidRDefault="009B0F88" w:rsidP="00A54109">
      <w:pPr>
        <w:pStyle w:val="References"/>
      </w:pPr>
    </w:p>
    <w:p w14:paraId="7C3F0D66" w14:textId="77777777" w:rsidR="009B0F88" w:rsidRDefault="009B0F88" w:rsidP="00A54109">
      <w:pPr>
        <w:pStyle w:val="References"/>
      </w:pPr>
    </w:p>
    <w:p w14:paraId="762A9A41" w14:textId="77777777" w:rsidR="009B0F88" w:rsidRDefault="009B0F88" w:rsidP="00A54109">
      <w:pPr>
        <w:pStyle w:val="References"/>
      </w:pPr>
    </w:p>
    <w:p w14:paraId="6FD34270" w14:textId="77777777" w:rsidR="009B0F88" w:rsidRDefault="009B0F88" w:rsidP="00A54109">
      <w:pPr>
        <w:pStyle w:val="References"/>
      </w:pPr>
    </w:p>
    <w:p w14:paraId="5FDCBE18" w14:textId="77777777" w:rsidR="009B0F88" w:rsidRDefault="009B0F88" w:rsidP="00A54109">
      <w:pPr>
        <w:pStyle w:val="References"/>
      </w:pPr>
    </w:p>
    <w:p w14:paraId="60486FFD" w14:textId="77777777" w:rsidR="009B0F88" w:rsidRDefault="009B0F88" w:rsidP="00A54109">
      <w:pPr>
        <w:pStyle w:val="References"/>
      </w:pPr>
    </w:p>
    <w:p w14:paraId="6D1BCA5B" w14:textId="77777777" w:rsidR="009B0F88" w:rsidRDefault="009B0F88" w:rsidP="00A54109">
      <w:pPr>
        <w:pStyle w:val="References"/>
      </w:pPr>
    </w:p>
    <w:p w14:paraId="48690105" w14:textId="77777777" w:rsidR="009B0F88" w:rsidRDefault="009B0F88" w:rsidP="00A54109">
      <w:pPr>
        <w:pStyle w:val="References"/>
      </w:pPr>
    </w:p>
    <w:p w14:paraId="1570E062" w14:textId="77777777" w:rsidR="009B0F88" w:rsidRDefault="009B0F88" w:rsidP="00A54109">
      <w:pPr>
        <w:pStyle w:val="References"/>
      </w:pPr>
    </w:p>
    <w:p w14:paraId="5260C928" w14:textId="77777777" w:rsidR="009B0F88" w:rsidRDefault="009B0F88" w:rsidP="00A54109">
      <w:pPr>
        <w:pStyle w:val="References"/>
      </w:pPr>
    </w:p>
    <w:p w14:paraId="58D33B3F" w14:textId="77777777" w:rsidR="009B0F88" w:rsidRDefault="009B0F88" w:rsidP="00A54109">
      <w:pPr>
        <w:pStyle w:val="References"/>
      </w:pPr>
    </w:p>
    <w:p w14:paraId="7B297240" w14:textId="77777777" w:rsidR="009B0F88" w:rsidRDefault="009B0F88" w:rsidP="00A54109">
      <w:pPr>
        <w:pStyle w:val="References"/>
      </w:pPr>
    </w:p>
    <w:p w14:paraId="26521DD2" w14:textId="77777777" w:rsidR="009B0F88" w:rsidRDefault="009B0F88" w:rsidP="00A54109">
      <w:pPr>
        <w:pStyle w:val="References"/>
      </w:pPr>
    </w:p>
    <w:p w14:paraId="66B8061D" w14:textId="77777777" w:rsidR="009B0F88" w:rsidRDefault="009B0F88" w:rsidP="00A54109">
      <w:pPr>
        <w:pStyle w:val="References"/>
      </w:pPr>
    </w:p>
    <w:p w14:paraId="73543960" w14:textId="374ED7C2" w:rsidR="00A54109" w:rsidRDefault="00A54109" w:rsidP="00A54109">
      <w:pPr>
        <w:pStyle w:val="References"/>
      </w:pPr>
      <w:r>
        <w:t xml:space="preserve">Appendix A: Researchers’ classification of DNA matches by ethnic groups </w:t>
      </w:r>
      <w:r w:rsidRPr="00402EA4">
        <w:rPr>
          <w:i/>
          <w:iCs/>
        </w:rPr>
        <w:t>Notes</w:t>
      </w:r>
      <w:r w:rsidRPr="00402EA4">
        <w:t xml:space="preserve">: </w:t>
      </w:r>
    </w:p>
    <w:p w14:paraId="4441A24D" w14:textId="77777777" w:rsidR="00A54109" w:rsidRDefault="00A54109" w:rsidP="00A54109">
      <w:pPr>
        <w:pStyle w:val="References"/>
      </w:pPr>
    </w:p>
    <w:p w14:paraId="793B847E" w14:textId="3FA8ABB2" w:rsidR="00A54109" w:rsidRDefault="009B0F88" w:rsidP="00A54109">
      <w:pPr>
        <w:pStyle w:val="References"/>
      </w:pPr>
      <w:r>
        <w:rPr>
          <w:noProof/>
        </w:rPr>
        <w:lastRenderedPageBreak/>
        <w:drawing>
          <wp:inline distT="0" distB="0" distL="0" distR="0" wp14:anchorId="6601BD7D" wp14:editId="7CB203A9">
            <wp:extent cx="5396865" cy="4170045"/>
            <wp:effectExtent l="0" t="0" r="0" b="1905"/>
            <wp:docPr id="5966985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98502" name="Picture 596698502"/>
                    <pic:cNvPicPr/>
                  </pic:nvPicPr>
                  <pic:blipFill>
                    <a:blip r:embed="rId28" cstate="hqprint">
                      <a:extLst>
                        <a:ext uri="{28A0092B-C50C-407E-A947-70E740481C1C}">
                          <a14:useLocalDpi xmlns:a14="http://schemas.microsoft.com/office/drawing/2010/main" val="0"/>
                        </a:ext>
                      </a:extLst>
                    </a:blip>
                    <a:stretch>
                      <a:fillRect/>
                    </a:stretch>
                  </pic:blipFill>
                  <pic:spPr>
                    <a:xfrm>
                      <a:off x="0" y="0"/>
                      <a:ext cx="5396865" cy="4170045"/>
                    </a:xfrm>
                    <a:prstGeom prst="rect">
                      <a:avLst/>
                    </a:prstGeom>
                  </pic:spPr>
                </pic:pic>
              </a:graphicData>
            </a:graphic>
          </wp:inline>
        </w:drawing>
      </w:r>
      <w:r>
        <w:rPr>
          <w:noProof/>
        </w:rPr>
        <w:drawing>
          <wp:inline distT="0" distB="0" distL="0" distR="0" wp14:anchorId="4165B2F2" wp14:editId="13FF84A3">
            <wp:extent cx="5396865" cy="4170045"/>
            <wp:effectExtent l="0" t="0" r="0" b="1905"/>
            <wp:docPr id="646824512" name="Picture 5" descr="A table of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24512" name="Picture 5" descr="A table of numbers and letters&#10;&#10;Description automatically generated with medium confidence"/>
                    <pic:cNvPicPr/>
                  </pic:nvPicPr>
                  <pic:blipFill>
                    <a:blip r:embed="rId29" cstate="hqprint">
                      <a:extLst>
                        <a:ext uri="{28A0092B-C50C-407E-A947-70E740481C1C}">
                          <a14:useLocalDpi xmlns:a14="http://schemas.microsoft.com/office/drawing/2010/main" val="0"/>
                        </a:ext>
                      </a:extLst>
                    </a:blip>
                    <a:stretch>
                      <a:fillRect/>
                    </a:stretch>
                  </pic:blipFill>
                  <pic:spPr>
                    <a:xfrm>
                      <a:off x="0" y="0"/>
                      <a:ext cx="5396865" cy="4170045"/>
                    </a:xfrm>
                    <a:prstGeom prst="rect">
                      <a:avLst/>
                    </a:prstGeom>
                  </pic:spPr>
                </pic:pic>
              </a:graphicData>
            </a:graphic>
          </wp:inline>
        </w:drawing>
      </w:r>
      <w:r>
        <w:rPr>
          <w:noProof/>
        </w:rPr>
        <w:lastRenderedPageBreak/>
        <w:drawing>
          <wp:inline distT="0" distB="0" distL="0" distR="0" wp14:anchorId="5E92FFEE" wp14:editId="7658D302">
            <wp:extent cx="5396865" cy="4170045"/>
            <wp:effectExtent l="0" t="0" r="0" b="1905"/>
            <wp:docPr id="1748518437" name="Picture 6" descr="A table of information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18437" name="Picture 6" descr="A table of information with numbers&#10;&#10;Description automatically generated with medium confidence"/>
                    <pic:cNvPicPr/>
                  </pic:nvPicPr>
                  <pic:blipFill>
                    <a:blip r:embed="rId30" cstate="hqprint">
                      <a:extLst>
                        <a:ext uri="{28A0092B-C50C-407E-A947-70E740481C1C}">
                          <a14:useLocalDpi xmlns:a14="http://schemas.microsoft.com/office/drawing/2010/main" val="0"/>
                        </a:ext>
                      </a:extLst>
                    </a:blip>
                    <a:stretch>
                      <a:fillRect/>
                    </a:stretch>
                  </pic:blipFill>
                  <pic:spPr>
                    <a:xfrm>
                      <a:off x="0" y="0"/>
                      <a:ext cx="5396865" cy="4170045"/>
                    </a:xfrm>
                    <a:prstGeom prst="rect">
                      <a:avLst/>
                    </a:prstGeom>
                  </pic:spPr>
                </pic:pic>
              </a:graphicData>
            </a:graphic>
          </wp:inline>
        </w:drawing>
      </w:r>
      <w:r>
        <w:rPr>
          <w:noProof/>
        </w:rPr>
        <w:drawing>
          <wp:inline distT="0" distB="0" distL="0" distR="0" wp14:anchorId="0FBCB090" wp14:editId="2479D59F">
            <wp:extent cx="5396865" cy="4170045"/>
            <wp:effectExtent l="0" t="0" r="0" b="1905"/>
            <wp:docPr id="2084801491" name="Picture 7" descr="A table of numbers with a number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01491" name="Picture 7" descr="A table of numbers with a number in the middle&#10;&#10;Description automatically generated with medium confidence"/>
                    <pic:cNvPicPr/>
                  </pic:nvPicPr>
                  <pic:blipFill>
                    <a:blip r:embed="rId31" cstate="hqprint">
                      <a:extLst>
                        <a:ext uri="{28A0092B-C50C-407E-A947-70E740481C1C}">
                          <a14:useLocalDpi xmlns:a14="http://schemas.microsoft.com/office/drawing/2010/main" val="0"/>
                        </a:ext>
                      </a:extLst>
                    </a:blip>
                    <a:stretch>
                      <a:fillRect/>
                    </a:stretch>
                  </pic:blipFill>
                  <pic:spPr>
                    <a:xfrm>
                      <a:off x="0" y="0"/>
                      <a:ext cx="5396865" cy="4170045"/>
                    </a:xfrm>
                    <a:prstGeom prst="rect">
                      <a:avLst/>
                    </a:prstGeom>
                  </pic:spPr>
                </pic:pic>
              </a:graphicData>
            </a:graphic>
          </wp:inline>
        </w:drawing>
      </w:r>
      <w:r>
        <w:rPr>
          <w:noProof/>
        </w:rPr>
        <w:lastRenderedPageBreak/>
        <w:drawing>
          <wp:inline distT="0" distB="0" distL="0" distR="0" wp14:anchorId="658E1AAC" wp14:editId="069E3131">
            <wp:extent cx="5396865" cy="4170045"/>
            <wp:effectExtent l="0" t="0" r="0" b="1905"/>
            <wp:docPr id="1125512614" name="Picture 8" descr="A table of information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12614" name="Picture 8" descr="A table of information with numbers&#10;&#10;Description automatically generated with medium confidence"/>
                    <pic:cNvPicPr/>
                  </pic:nvPicPr>
                  <pic:blipFill>
                    <a:blip r:embed="rId32" cstate="hqprint">
                      <a:extLst>
                        <a:ext uri="{28A0092B-C50C-407E-A947-70E740481C1C}">
                          <a14:useLocalDpi xmlns:a14="http://schemas.microsoft.com/office/drawing/2010/main" val="0"/>
                        </a:ext>
                      </a:extLst>
                    </a:blip>
                    <a:stretch>
                      <a:fillRect/>
                    </a:stretch>
                  </pic:blipFill>
                  <pic:spPr>
                    <a:xfrm>
                      <a:off x="0" y="0"/>
                      <a:ext cx="5396865" cy="4170045"/>
                    </a:xfrm>
                    <a:prstGeom prst="rect">
                      <a:avLst/>
                    </a:prstGeom>
                  </pic:spPr>
                </pic:pic>
              </a:graphicData>
            </a:graphic>
          </wp:inline>
        </w:drawing>
      </w:r>
      <w:r>
        <w:rPr>
          <w:noProof/>
        </w:rPr>
        <w:drawing>
          <wp:inline distT="0" distB="0" distL="0" distR="0" wp14:anchorId="44CFA0EF" wp14:editId="55355B10">
            <wp:extent cx="5396865" cy="4170045"/>
            <wp:effectExtent l="0" t="0" r="0" b="1905"/>
            <wp:docPr id="347913507" name="Picture 9"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13507" name="Picture 9" descr="A screenshot of a document&#10;&#10;Description automatically generated"/>
                    <pic:cNvPicPr/>
                  </pic:nvPicPr>
                  <pic:blipFill>
                    <a:blip r:embed="rId33" cstate="hqprint">
                      <a:extLst>
                        <a:ext uri="{28A0092B-C50C-407E-A947-70E740481C1C}">
                          <a14:useLocalDpi xmlns:a14="http://schemas.microsoft.com/office/drawing/2010/main" val="0"/>
                        </a:ext>
                      </a:extLst>
                    </a:blip>
                    <a:stretch>
                      <a:fillRect/>
                    </a:stretch>
                  </pic:blipFill>
                  <pic:spPr>
                    <a:xfrm>
                      <a:off x="0" y="0"/>
                      <a:ext cx="5396865" cy="4170045"/>
                    </a:xfrm>
                    <a:prstGeom prst="rect">
                      <a:avLst/>
                    </a:prstGeom>
                  </pic:spPr>
                </pic:pic>
              </a:graphicData>
            </a:graphic>
          </wp:inline>
        </w:drawing>
      </w:r>
    </w:p>
    <w:p w14:paraId="5EB11DFF" w14:textId="77777777" w:rsidR="009B0F88" w:rsidRPr="00402EA4" w:rsidRDefault="009B0F88" w:rsidP="00A54109">
      <w:pPr>
        <w:pStyle w:val="References"/>
      </w:pPr>
    </w:p>
    <w:sectPr w:rsidR="009B0F88" w:rsidRPr="00402EA4" w:rsidSect="00A54109">
      <w:headerReference w:type="even" r:id="rId34"/>
      <w:headerReference w:type="default" r:id="rId35"/>
      <w:footerReference w:type="even" r:id="rId36"/>
      <w:footerReference w:type="default" r:id="rId37"/>
      <w:headerReference w:type="first" r:id="rId38"/>
      <w:footerReference w:type="first" r:id="rId3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1DCD" w14:textId="77777777" w:rsidR="00BF1035" w:rsidRDefault="00BF1035" w:rsidP="00AF2C92">
      <w:r>
        <w:separator/>
      </w:r>
    </w:p>
  </w:endnote>
  <w:endnote w:type="continuationSeparator" w:id="0">
    <w:p w14:paraId="43644BD5" w14:textId="77777777" w:rsidR="00BF1035" w:rsidRDefault="00BF103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37C5"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4E54"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813D"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D3B24" w14:textId="77777777" w:rsidR="00BF1035" w:rsidRDefault="00BF1035" w:rsidP="00AF2C92">
      <w:r>
        <w:separator/>
      </w:r>
    </w:p>
  </w:footnote>
  <w:footnote w:type="continuationSeparator" w:id="0">
    <w:p w14:paraId="72727654" w14:textId="77777777" w:rsidR="00BF1035" w:rsidRDefault="00BF1035" w:rsidP="00AF2C92">
      <w:r>
        <w:continuationSeparator/>
      </w:r>
    </w:p>
  </w:footnote>
  <w:footnote w:id="1">
    <w:p w14:paraId="0920E1CF" w14:textId="346A73CD" w:rsidR="00BF6C51" w:rsidRPr="00BF6C51" w:rsidRDefault="00BF6C51">
      <w:pPr>
        <w:pStyle w:val="FootnoteText"/>
        <w:rPr>
          <w:lang w:val="en-US"/>
        </w:rPr>
      </w:pPr>
      <w:r>
        <w:rPr>
          <w:rStyle w:val="FootnoteReference"/>
        </w:rPr>
        <w:footnoteRef/>
      </w:r>
      <w:r>
        <w:t xml:space="preserve"> </w:t>
      </w:r>
      <w:r>
        <w:rPr>
          <w:lang w:val="en-US"/>
        </w:rPr>
        <w:t>Biafra is a defunct West African state with about 70% inhabitants from the Igbo heartland.</w:t>
      </w:r>
    </w:p>
  </w:footnote>
  <w:footnote w:id="2">
    <w:p w14:paraId="0C0B754C" w14:textId="544D2248" w:rsidR="00965D04" w:rsidRPr="00965D04" w:rsidRDefault="00965D04">
      <w:pPr>
        <w:pStyle w:val="FootnoteText"/>
        <w:rPr>
          <w:lang w:val="en-US"/>
        </w:rPr>
      </w:pPr>
      <w:r>
        <w:rPr>
          <w:rStyle w:val="FootnoteReference"/>
        </w:rPr>
        <w:footnoteRef/>
      </w:r>
      <w:r>
        <w:t xml:space="preserve"> Kendal’s null hypothesis is </w:t>
      </w:r>
      <w:r w:rsidRPr="00965D04">
        <w:rPr>
          <w:i/>
          <w:iCs/>
        </w:rPr>
        <w:t>W</w:t>
      </w:r>
      <w:r>
        <w:t xml:space="preserve"> = 0 (i.e.,</w:t>
      </w:r>
      <w:r w:rsidRPr="00965D04">
        <w:t xml:space="preserve"> there is no agreement among the </w:t>
      </w:r>
      <w:r>
        <w:t>assessors</w:t>
      </w:r>
      <w:r w:rsidRPr="00965D04">
        <w:t>).</w:t>
      </w:r>
      <w:r>
        <w:t xml:space="preserve"> </w:t>
      </w:r>
      <w:r w:rsidRPr="00965D04">
        <w:t xml:space="preserve">If the test statistic </w:t>
      </w:r>
      <w:r w:rsidRPr="00965D04">
        <w:rPr>
          <w:i/>
          <w:iCs/>
        </w:rPr>
        <w:t>W</w:t>
      </w:r>
      <w:r w:rsidRPr="00965D04">
        <w:t xml:space="preserve"> is 1, then all </w:t>
      </w:r>
      <w:r>
        <w:t xml:space="preserve">assessors agreed </w:t>
      </w:r>
      <w:r w:rsidRPr="00965D04">
        <w:t>unanimous</w:t>
      </w:r>
      <w:r>
        <w:t>ly.</w:t>
      </w:r>
      <w:r w:rsidRPr="00965D04">
        <w:t xml:space="preserve"> If </w:t>
      </w:r>
      <w:r w:rsidRPr="00965D04">
        <w:rPr>
          <w:i/>
          <w:iCs/>
        </w:rPr>
        <w:t>W</w:t>
      </w:r>
      <w:r w:rsidRPr="00965D04">
        <w:t xml:space="preserve"> is 0, then there is no agreement among </w:t>
      </w:r>
      <w:r>
        <w:t xml:space="preserve">the assessors.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8FEC"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0E8B"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3113"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3390159">
    <w:abstractNumId w:val="15"/>
  </w:num>
  <w:num w:numId="2" w16cid:durableId="1991247811">
    <w:abstractNumId w:val="19"/>
  </w:num>
  <w:num w:numId="3" w16cid:durableId="1730961533">
    <w:abstractNumId w:val="1"/>
  </w:num>
  <w:num w:numId="4" w16cid:durableId="296297800">
    <w:abstractNumId w:val="2"/>
  </w:num>
  <w:num w:numId="5" w16cid:durableId="1475028982">
    <w:abstractNumId w:val="3"/>
  </w:num>
  <w:num w:numId="6" w16cid:durableId="1042630022">
    <w:abstractNumId w:val="4"/>
  </w:num>
  <w:num w:numId="7" w16cid:durableId="928344309">
    <w:abstractNumId w:val="9"/>
  </w:num>
  <w:num w:numId="8" w16cid:durableId="1509439947">
    <w:abstractNumId w:val="5"/>
  </w:num>
  <w:num w:numId="9" w16cid:durableId="365570734">
    <w:abstractNumId w:val="7"/>
  </w:num>
  <w:num w:numId="10" w16cid:durableId="1619482497">
    <w:abstractNumId w:val="6"/>
  </w:num>
  <w:num w:numId="11" w16cid:durableId="1365902943">
    <w:abstractNumId w:val="10"/>
  </w:num>
  <w:num w:numId="12" w16cid:durableId="460467023">
    <w:abstractNumId w:val="8"/>
  </w:num>
  <w:num w:numId="13" w16cid:durableId="232661378">
    <w:abstractNumId w:val="17"/>
  </w:num>
  <w:num w:numId="14" w16cid:durableId="1640459281">
    <w:abstractNumId w:val="20"/>
  </w:num>
  <w:num w:numId="15" w16cid:durableId="571234905">
    <w:abstractNumId w:val="14"/>
  </w:num>
  <w:num w:numId="16" w16cid:durableId="1400052869">
    <w:abstractNumId w:val="16"/>
  </w:num>
  <w:num w:numId="17" w16cid:durableId="1179810063">
    <w:abstractNumId w:val="11"/>
  </w:num>
  <w:num w:numId="18" w16cid:durableId="1889225642">
    <w:abstractNumId w:val="0"/>
  </w:num>
  <w:num w:numId="19" w16cid:durableId="1587958141">
    <w:abstractNumId w:val="12"/>
  </w:num>
  <w:num w:numId="20" w16cid:durableId="1154417327">
    <w:abstractNumId w:val="20"/>
  </w:num>
  <w:num w:numId="21" w16cid:durableId="1921327468">
    <w:abstractNumId w:val="20"/>
  </w:num>
  <w:num w:numId="22" w16cid:durableId="1110928800">
    <w:abstractNumId w:val="20"/>
  </w:num>
  <w:num w:numId="23" w16cid:durableId="1316103799">
    <w:abstractNumId w:val="20"/>
  </w:num>
  <w:num w:numId="24" w16cid:durableId="1654987074">
    <w:abstractNumId w:val="17"/>
  </w:num>
  <w:num w:numId="25" w16cid:durableId="1508667637">
    <w:abstractNumId w:val="18"/>
  </w:num>
  <w:num w:numId="26" w16cid:durableId="143280536">
    <w:abstractNumId w:val="21"/>
  </w:num>
  <w:num w:numId="27" w16cid:durableId="1730496119">
    <w:abstractNumId w:val="22"/>
  </w:num>
  <w:num w:numId="28" w16cid:durableId="1802337742">
    <w:abstractNumId w:val="20"/>
  </w:num>
  <w:num w:numId="29" w16cid:durableId="814030980">
    <w:abstractNumId w:val="13"/>
  </w:num>
  <w:num w:numId="30" w16cid:durableId="5013560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8F"/>
    <w:rsid w:val="00001899"/>
    <w:rsid w:val="000019C3"/>
    <w:rsid w:val="00004946"/>
    <w:rsid w:val="000049AD"/>
    <w:rsid w:val="00004CF3"/>
    <w:rsid w:val="0000681B"/>
    <w:rsid w:val="00006EB4"/>
    <w:rsid w:val="00007717"/>
    <w:rsid w:val="00007AEF"/>
    <w:rsid w:val="00011FE6"/>
    <w:rsid w:val="000133C0"/>
    <w:rsid w:val="0001389A"/>
    <w:rsid w:val="00014C4E"/>
    <w:rsid w:val="00015D80"/>
    <w:rsid w:val="00016963"/>
    <w:rsid w:val="00017107"/>
    <w:rsid w:val="000202E2"/>
    <w:rsid w:val="00021E43"/>
    <w:rsid w:val="00022441"/>
    <w:rsid w:val="0002261E"/>
    <w:rsid w:val="00023885"/>
    <w:rsid w:val="00023B4E"/>
    <w:rsid w:val="00024348"/>
    <w:rsid w:val="00024839"/>
    <w:rsid w:val="00025741"/>
    <w:rsid w:val="00026871"/>
    <w:rsid w:val="00026ABE"/>
    <w:rsid w:val="00031A49"/>
    <w:rsid w:val="0003227B"/>
    <w:rsid w:val="00034D13"/>
    <w:rsid w:val="00036FC8"/>
    <w:rsid w:val="00037A98"/>
    <w:rsid w:val="000401AF"/>
    <w:rsid w:val="0004106E"/>
    <w:rsid w:val="00041160"/>
    <w:rsid w:val="00041390"/>
    <w:rsid w:val="000413E8"/>
    <w:rsid w:val="00041B5B"/>
    <w:rsid w:val="000427FB"/>
    <w:rsid w:val="00043B77"/>
    <w:rsid w:val="0004455E"/>
    <w:rsid w:val="000458F3"/>
    <w:rsid w:val="00045A31"/>
    <w:rsid w:val="00046904"/>
    <w:rsid w:val="00047CB5"/>
    <w:rsid w:val="00047CF2"/>
    <w:rsid w:val="000504EA"/>
    <w:rsid w:val="00050940"/>
    <w:rsid w:val="00051BB0"/>
    <w:rsid w:val="00051FAA"/>
    <w:rsid w:val="00054C7D"/>
    <w:rsid w:val="00055024"/>
    <w:rsid w:val="000567A8"/>
    <w:rsid w:val="000572A9"/>
    <w:rsid w:val="000576C9"/>
    <w:rsid w:val="000602F2"/>
    <w:rsid w:val="00061325"/>
    <w:rsid w:val="0006185F"/>
    <w:rsid w:val="00062054"/>
    <w:rsid w:val="00063C68"/>
    <w:rsid w:val="0006427E"/>
    <w:rsid w:val="00064422"/>
    <w:rsid w:val="000649E9"/>
    <w:rsid w:val="00066B6D"/>
    <w:rsid w:val="0007025A"/>
    <w:rsid w:val="00072F15"/>
    <w:rsid w:val="000733AC"/>
    <w:rsid w:val="0007387C"/>
    <w:rsid w:val="00074B81"/>
    <w:rsid w:val="00074BF1"/>
    <w:rsid w:val="00074D22"/>
    <w:rsid w:val="00075081"/>
    <w:rsid w:val="0007528A"/>
    <w:rsid w:val="00077466"/>
    <w:rsid w:val="00077F7F"/>
    <w:rsid w:val="000805C8"/>
    <w:rsid w:val="000811AB"/>
    <w:rsid w:val="00083C5F"/>
    <w:rsid w:val="0008424E"/>
    <w:rsid w:val="0008449E"/>
    <w:rsid w:val="00087035"/>
    <w:rsid w:val="00090337"/>
    <w:rsid w:val="00090571"/>
    <w:rsid w:val="0009172C"/>
    <w:rsid w:val="00092F39"/>
    <w:rsid w:val="000930EC"/>
    <w:rsid w:val="00095E61"/>
    <w:rsid w:val="000966C1"/>
    <w:rsid w:val="000970AC"/>
    <w:rsid w:val="000A1167"/>
    <w:rsid w:val="000A15A6"/>
    <w:rsid w:val="000A176A"/>
    <w:rsid w:val="000A4428"/>
    <w:rsid w:val="000A6AF8"/>
    <w:rsid w:val="000A6D40"/>
    <w:rsid w:val="000A7BC3"/>
    <w:rsid w:val="000B073C"/>
    <w:rsid w:val="000B1661"/>
    <w:rsid w:val="000B1C43"/>
    <w:rsid w:val="000B1F0B"/>
    <w:rsid w:val="000B2E88"/>
    <w:rsid w:val="000B3C73"/>
    <w:rsid w:val="000B4091"/>
    <w:rsid w:val="000B438A"/>
    <w:rsid w:val="000B4603"/>
    <w:rsid w:val="000B4DD6"/>
    <w:rsid w:val="000B6160"/>
    <w:rsid w:val="000B64EF"/>
    <w:rsid w:val="000B6D59"/>
    <w:rsid w:val="000C09BE"/>
    <w:rsid w:val="000C1380"/>
    <w:rsid w:val="000C1DF0"/>
    <w:rsid w:val="000C2ADA"/>
    <w:rsid w:val="000C2D79"/>
    <w:rsid w:val="000C3D13"/>
    <w:rsid w:val="000C554F"/>
    <w:rsid w:val="000C5CDA"/>
    <w:rsid w:val="000C7414"/>
    <w:rsid w:val="000C74DB"/>
    <w:rsid w:val="000D04CD"/>
    <w:rsid w:val="000D08A7"/>
    <w:rsid w:val="000D0DC5"/>
    <w:rsid w:val="000D12FF"/>
    <w:rsid w:val="000D15FF"/>
    <w:rsid w:val="000D1F53"/>
    <w:rsid w:val="000D26DC"/>
    <w:rsid w:val="000D28DF"/>
    <w:rsid w:val="000D2CE5"/>
    <w:rsid w:val="000D488B"/>
    <w:rsid w:val="000D51DF"/>
    <w:rsid w:val="000D562F"/>
    <w:rsid w:val="000D68DF"/>
    <w:rsid w:val="000E030D"/>
    <w:rsid w:val="000E138D"/>
    <w:rsid w:val="000E187A"/>
    <w:rsid w:val="000E2C18"/>
    <w:rsid w:val="000E2CC8"/>
    <w:rsid w:val="000E2D61"/>
    <w:rsid w:val="000E450E"/>
    <w:rsid w:val="000E6259"/>
    <w:rsid w:val="000E63E8"/>
    <w:rsid w:val="000E6F87"/>
    <w:rsid w:val="000E791F"/>
    <w:rsid w:val="000E7BF7"/>
    <w:rsid w:val="000F032C"/>
    <w:rsid w:val="000F0F28"/>
    <w:rsid w:val="000F2BD1"/>
    <w:rsid w:val="000F3CD2"/>
    <w:rsid w:val="000F407A"/>
    <w:rsid w:val="000F4677"/>
    <w:rsid w:val="000F5355"/>
    <w:rsid w:val="000F5BE0"/>
    <w:rsid w:val="00100587"/>
    <w:rsid w:val="001017B4"/>
    <w:rsid w:val="00101D3C"/>
    <w:rsid w:val="0010284E"/>
    <w:rsid w:val="00103122"/>
    <w:rsid w:val="0010336A"/>
    <w:rsid w:val="001050F1"/>
    <w:rsid w:val="00105755"/>
    <w:rsid w:val="00105837"/>
    <w:rsid w:val="00105AEA"/>
    <w:rsid w:val="00105CC7"/>
    <w:rsid w:val="0010686D"/>
    <w:rsid w:val="00106DAF"/>
    <w:rsid w:val="00106FE9"/>
    <w:rsid w:val="001072C2"/>
    <w:rsid w:val="0010736D"/>
    <w:rsid w:val="001104CF"/>
    <w:rsid w:val="0011088B"/>
    <w:rsid w:val="00110E2B"/>
    <w:rsid w:val="00112156"/>
    <w:rsid w:val="0011391A"/>
    <w:rsid w:val="00114ABE"/>
    <w:rsid w:val="00114D73"/>
    <w:rsid w:val="00115C81"/>
    <w:rsid w:val="00116023"/>
    <w:rsid w:val="0011685E"/>
    <w:rsid w:val="00117632"/>
    <w:rsid w:val="00121D7C"/>
    <w:rsid w:val="00123539"/>
    <w:rsid w:val="001251D3"/>
    <w:rsid w:val="0012573F"/>
    <w:rsid w:val="00126C28"/>
    <w:rsid w:val="00126D14"/>
    <w:rsid w:val="001316E3"/>
    <w:rsid w:val="001323FE"/>
    <w:rsid w:val="00134A51"/>
    <w:rsid w:val="0013660E"/>
    <w:rsid w:val="00140727"/>
    <w:rsid w:val="001409F8"/>
    <w:rsid w:val="001412A0"/>
    <w:rsid w:val="001417A6"/>
    <w:rsid w:val="001418FB"/>
    <w:rsid w:val="00142B0E"/>
    <w:rsid w:val="00143C07"/>
    <w:rsid w:val="001456E0"/>
    <w:rsid w:val="0014760A"/>
    <w:rsid w:val="00147AB7"/>
    <w:rsid w:val="00147D7D"/>
    <w:rsid w:val="0015067C"/>
    <w:rsid w:val="00152511"/>
    <w:rsid w:val="00152F25"/>
    <w:rsid w:val="00153636"/>
    <w:rsid w:val="00154984"/>
    <w:rsid w:val="00156CED"/>
    <w:rsid w:val="00160628"/>
    <w:rsid w:val="00160BAE"/>
    <w:rsid w:val="00161344"/>
    <w:rsid w:val="00161544"/>
    <w:rsid w:val="00162195"/>
    <w:rsid w:val="001626CF"/>
    <w:rsid w:val="001626DA"/>
    <w:rsid w:val="0016322A"/>
    <w:rsid w:val="00163EE3"/>
    <w:rsid w:val="00163F75"/>
    <w:rsid w:val="00164EEE"/>
    <w:rsid w:val="00165A21"/>
    <w:rsid w:val="00166EA6"/>
    <w:rsid w:val="0016701E"/>
    <w:rsid w:val="001705CE"/>
    <w:rsid w:val="00170E4A"/>
    <w:rsid w:val="00175083"/>
    <w:rsid w:val="00175094"/>
    <w:rsid w:val="00176505"/>
    <w:rsid w:val="0017714B"/>
    <w:rsid w:val="00177E3D"/>
    <w:rsid w:val="0018026C"/>
    <w:rsid w:val="001804DF"/>
    <w:rsid w:val="001809DF"/>
    <w:rsid w:val="00181ACC"/>
    <w:rsid w:val="00181BDC"/>
    <w:rsid w:val="00181DB0"/>
    <w:rsid w:val="001829E3"/>
    <w:rsid w:val="0018350A"/>
    <w:rsid w:val="001836A8"/>
    <w:rsid w:val="0018572E"/>
    <w:rsid w:val="00191C42"/>
    <w:rsid w:val="0019204E"/>
    <w:rsid w:val="001924C0"/>
    <w:rsid w:val="00193D4D"/>
    <w:rsid w:val="001946B7"/>
    <w:rsid w:val="001949C7"/>
    <w:rsid w:val="001969F4"/>
    <w:rsid w:val="0019731E"/>
    <w:rsid w:val="001A09FE"/>
    <w:rsid w:val="001A1F28"/>
    <w:rsid w:val="001A21A9"/>
    <w:rsid w:val="001A23C7"/>
    <w:rsid w:val="001A5064"/>
    <w:rsid w:val="001A5EFA"/>
    <w:rsid w:val="001A67C9"/>
    <w:rsid w:val="001A69DE"/>
    <w:rsid w:val="001A6F0F"/>
    <w:rsid w:val="001A713C"/>
    <w:rsid w:val="001B046B"/>
    <w:rsid w:val="001B1C7C"/>
    <w:rsid w:val="001B3147"/>
    <w:rsid w:val="001B398F"/>
    <w:rsid w:val="001B46C6"/>
    <w:rsid w:val="001B485A"/>
    <w:rsid w:val="001B4B48"/>
    <w:rsid w:val="001B4D1F"/>
    <w:rsid w:val="001B4F2E"/>
    <w:rsid w:val="001B5AE5"/>
    <w:rsid w:val="001B66FB"/>
    <w:rsid w:val="001B7681"/>
    <w:rsid w:val="001B7718"/>
    <w:rsid w:val="001B7CAE"/>
    <w:rsid w:val="001C0772"/>
    <w:rsid w:val="001C0D4F"/>
    <w:rsid w:val="001C1BA3"/>
    <w:rsid w:val="001C1DEC"/>
    <w:rsid w:val="001C2318"/>
    <w:rsid w:val="001C2ADF"/>
    <w:rsid w:val="001C2C8C"/>
    <w:rsid w:val="001C5736"/>
    <w:rsid w:val="001C63F4"/>
    <w:rsid w:val="001C7296"/>
    <w:rsid w:val="001D29CD"/>
    <w:rsid w:val="001D5C50"/>
    <w:rsid w:val="001D647F"/>
    <w:rsid w:val="001D6857"/>
    <w:rsid w:val="001D7F34"/>
    <w:rsid w:val="001E0572"/>
    <w:rsid w:val="001E0A67"/>
    <w:rsid w:val="001E1028"/>
    <w:rsid w:val="001E14E2"/>
    <w:rsid w:val="001E2594"/>
    <w:rsid w:val="001E4014"/>
    <w:rsid w:val="001E4B6F"/>
    <w:rsid w:val="001E521F"/>
    <w:rsid w:val="001E6302"/>
    <w:rsid w:val="001E7DCB"/>
    <w:rsid w:val="001F0028"/>
    <w:rsid w:val="001F05AB"/>
    <w:rsid w:val="001F1E2A"/>
    <w:rsid w:val="001F3333"/>
    <w:rsid w:val="001F3411"/>
    <w:rsid w:val="001F3506"/>
    <w:rsid w:val="001F40BD"/>
    <w:rsid w:val="001F4287"/>
    <w:rsid w:val="001F46D6"/>
    <w:rsid w:val="001F4DBA"/>
    <w:rsid w:val="002009E9"/>
    <w:rsid w:val="00202D3A"/>
    <w:rsid w:val="0020415E"/>
    <w:rsid w:val="00204FF4"/>
    <w:rsid w:val="00206203"/>
    <w:rsid w:val="00206D9E"/>
    <w:rsid w:val="0021056E"/>
    <w:rsid w:val="0021075D"/>
    <w:rsid w:val="0021165A"/>
    <w:rsid w:val="00211BC9"/>
    <w:rsid w:val="002126E3"/>
    <w:rsid w:val="00214B12"/>
    <w:rsid w:val="0021620C"/>
    <w:rsid w:val="00216E78"/>
    <w:rsid w:val="00217275"/>
    <w:rsid w:val="0022095D"/>
    <w:rsid w:val="00220C9A"/>
    <w:rsid w:val="002211DD"/>
    <w:rsid w:val="00221F40"/>
    <w:rsid w:val="00223722"/>
    <w:rsid w:val="0022423F"/>
    <w:rsid w:val="0022476D"/>
    <w:rsid w:val="0022549C"/>
    <w:rsid w:val="002258E5"/>
    <w:rsid w:val="00225A49"/>
    <w:rsid w:val="002325E1"/>
    <w:rsid w:val="002355D7"/>
    <w:rsid w:val="00236608"/>
    <w:rsid w:val="00236F4B"/>
    <w:rsid w:val="00237317"/>
    <w:rsid w:val="00240B66"/>
    <w:rsid w:val="00240BD2"/>
    <w:rsid w:val="00240E02"/>
    <w:rsid w:val="0024205D"/>
    <w:rsid w:val="00242B0D"/>
    <w:rsid w:val="00243946"/>
    <w:rsid w:val="00244074"/>
    <w:rsid w:val="002467C6"/>
    <w:rsid w:val="0024692A"/>
    <w:rsid w:val="00251BCE"/>
    <w:rsid w:val="00252BBA"/>
    <w:rsid w:val="00253123"/>
    <w:rsid w:val="00253221"/>
    <w:rsid w:val="0025428E"/>
    <w:rsid w:val="00255967"/>
    <w:rsid w:val="00256292"/>
    <w:rsid w:val="00256B8C"/>
    <w:rsid w:val="00260C3E"/>
    <w:rsid w:val="00261555"/>
    <w:rsid w:val="00261E1D"/>
    <w:rsid w:val="00263241"/>
    <w:rsid w:val="0026348A"/>
    <w:rsid w:val="00264001"/>
    <w:rsid w:val="00264F8E"/>
    <w:rsid w:val="00266354"/>
    <w:rsid w:val="00266BDD"/>
    <w:rsid w:val="00267493"/>
    <w:rsid w:val="00267A18"/>
    <w:rsid w:val="0027042A"/>
    <w:rsid w:val="00273462"/>
    <w:rsid w:val="0027395B"/>
    <w:rsid w:val="002754D8"/>
    <w:rsid w:val="0027558F"/>
    <w:rsid w:val="00275854"/>
    <w:rsid w:val="002768E9"/>
    <w:rsid w:val="00277AA7"/>
    <w:rsid w:val="0028060F"/>
    <w:rsid w:val="002829C0"/>
    <w:rsid w:val="00282E51"/>
    <w:rsid w:val="00283B41"/>
    <w:rsid w:val="002852E9"/>
    <w:rsid w:val="00285F28"/>
    <w:rsid w:val="00286398"/>
    <w:rsid w:val="00290A96"/>
    <w:rsid w:val="0029419F"/>
    <w:rsid w:val="00294D63"/>
    <w:rsid w:val="002957E0"/>
    <w:rsid w:val="002977FB"/>
    <w:rsid w:val="002978B2"/>
    <w:rsid w:val="002A0679"/>
    <w:rsid w:val="002A11DE"/>
    <w:rsid w:val="002A3C42"/>
    <w:rsid w:val="002A4184"/>
    <w:rsid w:val="002A4386"/>
    <w:rsid w:val="002A5D75"/>
    <w:rsid w:val="002A6205"/>
    <w:rsid w:val="002A6214"/>
    <w:rsid w:val="002A63E2"/>
    <w:rsid w:val="002A7DED"/>
    <w:rsid w:val="002B1742"/>
    <w:rsid w:val="002B1915"/>
    <w:rsid w:val="002B1B1A"/>
    <w:rsid w:val="002B1C68"/>
    <w:rsid w:val="002B4D16"/>
    <w:rsid w:val="002B7228"/>
    <w:rsid w:val="002C2AD2"/>
    <w:rsid w:val="002C364C"/>
    <w:rsid w:val="002C53EE"/>
    <w:rsid w:val="002C6652"/>
    <w:rsid w:val="002D07C4"/>
    <w:rsid w:val="002D1EDE"/>
    <w:rsid w:val="002D24F7"/>
    <w:rsid w:val="002D2681"/>
    <w:rsid w:val="002D2799"/>
    <w:rsid w:val="002D2CD7"/>
    <w:rsid w:val="002D3077"/>
    <w:rsid w:val="002D4DDC"/>
    <w:rsid w:val="002D4F75"/>
    <w:rsid w:val="002D6493"/>
    <w:rsid w:val="002D7AB6"/>
    <w:rsid w:val="002E004A"/>
    <w:rsid w:val="002E06D0"/>
    <w:rsid w:val="002E0F50"/>
    <w:rsid w:val="002E3C27"/>
    <w:rsid w:val="002E403A"/>
    <w:rsid w:val="002E50BA"/>
    <w:rsid w:val="002E52F1"/>
    <w:rsid w:val="002E543F"/>
    <w:rsid w:val="002E7832"/>
    <w:rsid w:val="002E7F3A"/>
    <w:rsid w:val="002F0399"/>
    <w:rsid w:val="002F1383"/>
    <w:rsid w:val="002F47A2"/>
    <w:rsid w:val="002F4B00"/>
    <w:rsid w:val="002F4EDB"/>
    <w:rsid w:val="002F6054"/>
    <w:rsid w:val="002F746E"/>
    <w:rsid w:val="00301391"/>
    <w:rsid w:val="00301A3C"/>
    <w:rsid w:val="00302159"/>
    <w:rsid w:val="00302789"/>
    <w:rsid w:val="00302CA7"/>
    <w:rsid w:val="00305259"/>
    <w:rsid w:val="00305273"/>
    <w:rsid w:val="00305479"/>
    <w:rsid w:val="00310E13"/>
    <w:rsid w:val="00312059"/>
    <w:rsid w:val="00315713"/>
    <w:rsid w:val="0031674F"/>
    <w:rsid w:val="0031686C"/>
    <w:rsid w:val="00316FE0"/>
    <w:rsid w:val="003204D2"/>
    <w:rsid w:val="00320DC7"/>
    <w:rsid w:val="00321C7A"/>
    <w:rsid w:val="0032257C"/>
    <w:rsid w:val="0032509F"/>
    <w:rsid w:val="0032605E"/>
    <w:rsid w:val="00326A22"/>
    <w:rsid w:val="003275D1"/>
    <w:rsid w:val="00330B2A"/>
    <w:rsid w:val="003318BD"/>
    <w:rsid w:val="00331E17"/>
    <w:rsid w:val="00331E96"/>
    <w:rsid w:val="00332E44"/>
    <w:rsid w:val="00333063"/>
    <w:rsid w:val="00333905"/>
    <w:rsid w:val="0033421B"/>
    <w:rsid w:val="00334466"/>
    <w:rsid w:val="00336034"/>
    <w:rsid w:val="0033669D"/>
    <w:rsid w:val="00336C15"/>
    <w:rsid w:val="003370C3"/>
    <w:rsid w:val="00337D1A"/>
    <w:rsid w:val="003408E3"/>
    <w:rsid w:val="003410B5"/>
    <w:rsid w:val="00342BA8"/>
    <w:rsid w:val="00343480"/>
    <w:rsid w:val="00345E89"/>
    <w:rsid w:val="00345F0E"/>
    <w:rsid w:val="00347013"/>
    <w:rsid w:val="0035056C"/>
    <w:rsid w:val="00350890"/>
    <w:rsid w:val="00350AA9"/>
    <w:rsid w:val="00350F37"/>
    <w:rsid w:val="003522A1"/>
    <w:rsid w:val="0035254B"/>
    <w:rsid w:val="00353555"/>
    <w:rsid w:val="003537C6"/>
    <w:rsid w:val="003538B2"/>
    <w:rsid w:val="0035440A"/>
    <w:rsid w:val="00354DF7"/>
    <w:rsid w:val="00355581"/>
    <w:rsid w:val="003565D4"/>
    <w:rsid w:val="00357E91"/>
    <w:rsid w:val="003607FB"/>
    <w:rsid w:val="00360FD5"/>
    <w:rsid w:val="00362A7A"/>
    <w:rsid w:val="0036340D"/>
    <w:rsid w:val="003634A5"/>
    <w:rsid w:val="00363675"/>
    <w:rsid w:val="00365595"/>
    <w:rsid w:val="00365DF7"/>
    <w:rsid w:val="00366868"/>
    <w:rsid w:val="00367506"/>
    <w:rsid w:val="00370085"/>
    <w:rsid w:val="00371F85"/>
    <w:rsid w:val="003721DF"/>
    <w:rsid w:val="003744A7"/>
    <w:rsid w:val="00374B0C"/>
    <w:rsid w:val="00376235"/>
    <w:rsid w:val="00377527"/>
    <w:rsid w:val="0038072A"/>
    <w:rsid w:val="00380785"/>
    <w:rsid w:val="0038087E"/>
    <w:rsid w:val="00381FB6"/>
    <w:rsid w:val="00382554"/>
    <w:rsid w:val="00382D16"/>
    <w:rsid w:val="003836D3"/>
    <w:rsid w:val="00383A52"/>
    <w:rsid w:val="003842DD"/>
    <w:rsid w:val="003855F3"/>
    <w:rsid w:val="00386773"/>
    <w:rsid w:val="0038774E"/>
    <w:rsid w:val="0039036C"/>
    <w:rsid w:val="0039083E"/>
    <w:rsid w:val="00391652"/>
    <w:rsid w:val="00392287"/>
    <w:rsid w:val="00392887"/>
    <w:rsid w:val="00392F51"/>
    <w:rsid w:val="0039507F"/>
    <w:rsid w:val="00396F02"/>
    <w:rsid w:val="00397176"/>
    <w:rsid w:val="003A1260"/>
    <w:rsid w:val="003A20A7"/>
    <w:rsid w:val="003A295F"/>
    <w:rsid w:val="003A3770"/>
    <w:rsid w:val="003A3D53"/>
    <w:rsid w:val="003A4169"/>
    <w:rsid w:val="003A41DD"/>
    <w:rsid w:val="003A45D0"/>
    <w:rsid w:val="003A4E64"/>
    <w:rsid w:val="003A6DA1"/>
    <w:rsid w:val="003A7033"/>
    <w:rsid w:val="003A74B1"/>
    <w:rsid w:val="003A76D0"/>
    <w:rsid w:val="003A7FA3"/>
    <w:rsid w:val="003B052E"/>
    <w:rsid w:val="003B2003"/>
    <w:rsid w:val="003B27AE"/>
    <w:rsid w:val="003B2C32"/>
    <w:rsid w:val="003B2F6F"/>
    <w:rsid w:val="003B3231"/>
    <w:rsid w:val="003B38AB"/>
    <w:rsid w:val="003B3D85"/>
    <w:rsid w:val="003B47FE"/>
    <w:rsid w:val="003B4D8B"/>
    <w:rsid w:val="003B55A5"/>
    <w:rsid w:val="003B5673"/>
    <w:rsid w:val="003B621C"/>
    <w:rsid w:val="003B6287"/>
    <w:rsid w:val="003B62C9"/>
    <w:rsid w:val="003B647B"/>
    <w:rsid w:val="003B6A0E"/>
    <w:rsid w:val="003B6BCC"/>
    <w:rsid w:val="003B6CE6"/>
    <w:rsid w:val="003C1383"/>
    <w:rsid w:val="003C2652"/>
    <w:rsid w:val="003C36DC"/>
    <w:rsid w:val="003C5782"/>
    <w:rsid w:val="003C5AB6"/>
    <w:rsid w:val="003C6924"/>
    <w:rsid w:val="003C7176"/>
    <w:rsid w:val="003C79AA"/>
    <w:rsid w:val="003D0929"/>
    <w:rsid w:val="003D19DA"/>
    <w:rsid w:val="003D251D"/>
    <w:rsid w:val="003D4729"/>
    <w:rsid w:val="003D6E5A"/>
    <w:rsid w:val="003D7DD6"/>
    <w:rsid w:val="003D7EB5"/>
    <w:rsid w:val="003D7FF0"/>
    <w:rsid w:val="003E0EE8"/>
    <w:rsid w:val="003E1B06"/>
    <w:rsid w:val="003E2F72"/>
    <w:rsid w:val="003E5AAF"/>
    <w:rsid w:val="003E5C50"/>
    <w:rsid w:val="003E600D"/>
    <w:rsid w:val="003E60F7"/>
    <w:rsid w:val="003E64DF"/>
    <w:rsid w:val="003E6A5D"/>
    <w:rsid w:val="003E6B94"/>
    <w:rsid w:val="003E6D88"/>
    <w:rsid w:val="003F02A0"/>
    <w:rsid w:val="003F037F"/>
    <w:rsid w:val="003F193A"/>
    <w:rsid w:val="003F4063"/>
    <w:rsid w:val="003F4207"/>
    <w:rsid w:val="003F5C46"/>
    <w:rsid w:val="003F6BA4"/>
    <w:rsid w:val="003F7CBB"/>
    <w:rsid w:val="003F7D34"/>
    <w:rsid w:val="004014CF"/>
    <w:rsid w:val="00401FF9"/>
    <w:rsid w:val="00404853"/>
    <w:rsid w:val="004100D7"/>
    <w:rsid w:val="00410ED6"/>
    <w:rsid w:val="00411E56"/>
    <w:rsid w:val="0041237A"/>
    <w:rsid w:val="00412848"/>
    <w:rsid w:val="00412C8E"/>
    <w:rsid w:val="0041406C"/>
    <w:rsid w:val="00414659"/>
    <w:rsid w:val="0041518D"/>
    <w:rsid w:val="00416E7E"/>
    <w:rsid w:val="00417C71"/>
    <w:rsid w:val="00420B8D"/>
    <w:rsid w:val="0042221D"/>
    <w:rsid w:val="0042222C"/>
    <w:rsid w:val="00423FE6"/>
    <w:rsid w:val="004240C1"/>
    <w:rsid w:val="00424613"/>
    <w:rsid w:val="00424DD3"/>
    <w:rsid w:val="00425E3B"/>
    <w:rsid w:val="00426388"/>
    <w:rsid w:val="004269C5"/>
    <w:rsid w:val="00427768"/>
    <w:rsid w:val="00434060"/>
    <w:rsid w:val="00434326"/>
    <w:rsid w:val="0043536E"/>
    <w:rsid w:val="00435939"/>
    <w:rsid w:val="004372FF"/>
    <w:rsid w:val="004376CB"/>
    <w:rsid w:val="00437CC7"/>
    <w:rsid w:val="00440AFB"/>
    <w:rsid w:val="00442B9C"/>
    <w:rsid w:val="004430E4"/>
    <w:rsid w:val="00444546"/>
    <w:rsid w:val="00444BA9"/>
    <w:rsid w:val="00445EFA"/>
    <w:rsid w:val="0044738A"/>
    <w:rsid w:val="004473D3"/>
    <w:rsid w:val="004479D3"/>
    <w:rsid w:val="00450DDA"/>
    <w:rsid w:val="00451E3F"/>
    <w:rsid w:val="00452231"/>
    <w:rsid w:val="004522B7"/>
    <w:rsid w:val="00456EFE"/>
    <w:rsid w:val="00460C13"/>
    <w:rsid w:val="004613BC"/>
    <w:rsid w:val="00462ABC"/>
    <w:rsid w:val="0046321F"/>
    <w:rsid w:val="00463228"/>
    <w:rsid w:val="004635DD"/>
    <w:rsid w:val="00463782"/>
    <w:rsid w:val="00463C85"/>
    <w:rsid w:val="00464E94"/>
    <w:rsid w:val="0046573B"/>
    <w:rsid w:val="00465AE2"/>
    <w:rsid w:val="004667E0"/>
    <w:rsid w:val="0046760E"/>
    <w:rsid w:val="00467855"/>
    <w:rsid w:val="00470E10"/>
    <w:rsid w:val="00471920"/>
    <w:rsid w:val="00471A52"/>
    <w:rsid w:val="0047282B"/>
    <w:rsid w:val="004729A3"/>
    <w:rsid w:val="004730F3"/>
    <w:rsid w:val="0047384B"/>
    <w:rsid w:val="00473ED5"/>
    <w:rsid w:val="00476DB1"/>
    <w:rsid w:val="00477A97"/>
    <w:rsid w:val="00480E4A"/>
    <w:rsid w:val="00481343"/>
    <w:rsid w:val="004837A4"/>
    <w:rsid w:val="00483883"/>
    <w:rsid w:val="00483C05"/>
    <w:rsid w:val="00483D50"/>
    <w:rsid w:val="00484059"/>
    <w:rsid w:val="0048549E"/>
    <w:rsid w:val="00486BE8"/>
    <w:rsid w:val="00491E3C"/>
    <w:rsid w:val="0049246D"/>
    <w:rsid w:val="004930C6"/>
    <w:rsid w:val="00493347"/>
    <w:rsid w:val="00493646"/>
    <w:rsid w:val="00493F15"/>
    <w:rsid w:val="0049537C"/>
    <w:rsid w:val="00496092"/>
    <w:rsid w:val="0049771B"/>
    <w:rsid w:val="00497A91"/>
    <w:rsid w:val="004A08DB"/>
    <w:rsid w:val="004A10CA"/>
    <w:rsid w:val="004A13F4"/>
    <w:rsid w:val="004A25D0"/>
    <w:rsid w:val="004A37E8"/>
    <w:rsid w:val="004A5BD5"/>
    <w:rsid w:val="004A7549"/>
    <w:rsid w:val="004A794B"/>
    <w:rsid w:val="004B09D4"/>
    <w:rsid w:val="004B2211"/>
    <w:rsid w:val="004B309D"/>
    <w:rsid w:val="004B330A"/>
    <w:rsid w:val="004B7BD3"/>
    <w:rsid w:val="004B7C8E"/>
    <w:rsid w:val="004C3902"/>
    <w:rsid w:val="004C3D3C"/>
    <w:rsid w:val="004C47D5"/>
    <w:rsid w:val="004C6B0F"/>
    <w:rsid w:val="004D08BB"/>
    <w:rsid w:val="004D0EDC"/>
    <w:rsid w:val="004D1220"/>
    <w:rsid w:val="004D14B3"/>
    <w:rsid w:val="004D1529"/>
    <w:rsid w:val="004D2253"/>
    <w:rsid w:val="004D3CC3"/>
    <w:rsid w:val="004D5514"/>
    <w:rsid w:val="004D56C3"/>
    <w:rsid w:val="004D57AD"/>
    <w:rsid w:val="004D590A"/>
    <w:rsid w:val="004D5DE5"/>
    <w:rsid w:val="004D7D86"/>
    <w:rsid w:val="004E0338"/>
    <w:rsid w:val="004E0D4F"/>
    <w:rsid w:val="004E134C"/>
    <w:rsid w:val="004E4FF3"/>
    <w:rsid w:val="004E56A8"/>
    <w:rsid w:val="004E59E7"/>
    <w:rsid w:val="004E5FB5"/>
    <w:rsid w:val="004E6476"/>
    <w:rsid w:val="004E6829"/>
    <w:rsid w:val="004E724A"/>
    <w:rsid w:val="004F240B"/>
    <w:rsid w:val="004F39CE"/>
    <w:rsid w:val="004F3B55"/>
    <w:rsid w:val="004F428E"/>
    <w:rsid w:val="004F4539"/>
    <w:rsid w:val="004F4B90"/>
    <w:rsid w:val="004F4E46"/>
    <w:rsid w:val="004F558C"/>
    <w:rsid w:val="004F6B7D"/>
    <w:rsid w:val="004F75AA"/>
    <w:rsid w:val="004F77FD"/>
    <w:rsid w:val="005000E0"/>
    <w:rsid w:val="00500221"/>
    <w:rsid w:val="00500708"/>
    <w:rsid w:val="005012BF"/>
    <w:rsid w:val="005015F6"/>
    <w:rsid w:val="005030C4"/>
    <w:rsid w:val="005031C5"/>
    <w:rsid w:val="00504FDC"/>
    <w:rsid w:val="005057BB"/>
    <w:rsid w:val="00506426"/>
    <w:rsid w:val="0050687D"/>
    <w:rsid w:val="00506D13"/>
    <w:rsid w:val="00506E59"/>
    <w:rsid w:val="005120CC"/>
    <w:rsid w:val="00512B7B"/>
    <w:rsid w:val="00513294"/>
    <w:rsid w:val="00513A2D"/>
    <w:rsid w:val="00513B21"/>
    <w:rsid w:val="00514EA1"/>
    <w:rsid w:val="005156CA"/>
    <w:rsid w:val="005164BD"/>
    <w:rsid w:val="00516864"/>
    <w:rsid w:val="00516F9D"/>
    <w:rsid w:val="0051798B"/>
    <w:rsid w:val="005202BA"/>
    <w:rsid w:val="00521F5A"/>
    <w:rsid w:val="005225F4"/>
    <w:rsid w:val="00522DC2"/>
    <w:rsid w:val="0052304F"/>
    <w:rsid w:val="00525E06"/>
    <w:rsid w:val="00526454"/>
    <w:rsid w:val="00530769"/>
    <w:rsid w:val="00530ADB"/>
    <w:rsid w:val="00531823"/>
    <w:rsid w:val="00532942"/>
    <w:rsid w:val="00532D18"/>
    <w:rsid w:val="00534299"/>
    <w:rsid w:val="00534ECC"/>
    <w:rsid w:val="0053720D"/>
    <w:rsid w:val="005405B0"/>
    <w:rsid w:val="00540CEC"/>
    <w:rsid w:val="00540EF5"/>
    <w:rsid w:val="00541BF3"/>
    <w:rsid w:val="00541CD3"/>
    <w:rsid w:val="00546856"/>
    <w:rsid w:val="005476FA"/>
    <w:rsid w:val="00550425"/>
    <w:rsid w:val="00550BCC"/>
    <w:rsid w:val="0055145D"/>
    <w:rsid w:val="0055595E"/>
    <w:rsid w:val="00556F8B"/>
    <w:rsid w:val="00557988"/>
    <w:rsid w:val="00562C49"/>
    <w:rsid w:val="00562DEF"/>
    <w:rsid w:val="0056321A"/>
    <w:rsid w:val="00563A35"/>
    <w:rsid w:val="0056550F"/>
    <w:rsid w:val="00565D48"/>
    <w:rsid w:val="005660E2"/>
    <w:rsid w:val="00566596"/>
    <w:rsid w:val="00567175"/>
    <w:rsid w:val="005674D6"/>
    <w:rsid w:val="00567A8C"/>
    <w:rsid w:val="0057034F"/>
    <w:rsid w:val="00571092"/>
    <w:rsid w:val="00572536"/>
    <w:rsid w:val="00573246"/>
    <w:rsid w:val="0057346E"/>
    <w:rsid w:val="00573733"/>
    <w:rsid w:val="005741E9"/>
    <w:rsid w:val="005748CF"/>
    <w:rsid w:val="0057610A"/>
    <w:rsid w:val="00581FF3"/>
    <w:rsid w:val="00584270"/>
    <w:rsid w:val="00584738"/>
    <w:rsid w:val="005855C8"/>
    <w:rsid w:val="00586486"/>
    <w:rsid w:val="00590C01"/>
    <w:rsid w:val="00590F69"/>
    <w:rsid w:val="00591830"/>
    <w:rsid w:val="00591845"/>
    <w:rsid w:val="00591FEB"/>
    <w:rsid w:val="005920B0"/>
    <w:rsid w:val="00592C7A"/>
    <w:rsid w:val="0059380D"/>
    <w:rsid w:val="00593DE5"/>
    <w:rsid w:val="00594583"/>
    <w:rsid w:val="00595A8F"/>
    <w:rsid w:val="005962F1"/>
    <w:rsid w:val="00596A1C"/>
    <w:rsid w:val="00596FDC"/>
    <w:rsid w:val="005977C2"/>
    <w:rsid w:val="00597BF2"/>
    <w:rsid w:val="005A1F54"/>
    <w:rsid w:val="005A2C5B"/>
    <w:rsid w:val="005A3020"/>
    <w:rsid w:val="005A355E"/>
    <w:rsid w:val="005A3B9A"/>
    <w:rsid w:val="005A44D8"/>
    <w:rsid w:val="005B11A0"/>
    <w:rsid w:val="005B134E"/>
    <w:rsid w:val="005B1909"/>
    <w:rsid w:val="005B2039"/>
    <w:rsid w:val="005B3296"/>
    <w:rsid w:val="005B344F"/>
    <w:rsid w:val="005B3FBA"/>
    <w:rsid w:val="005B4A1D"/>
    <w:rsid w:val="005B4B87"/>
    <w:rsid w:val="005B58BB"/>
    <w:rsid w:val="005B6444"/>
    <w:rsid w:val="005B674D"/>
    <w:rsid w:val="005C056D"/>
    <w:rsid w:val="005C0CBE"/>
    <w:rsid w:val="005C1FCF"/>
    <w:rsid w:val="005C267C"/>
    <w:rsid w:val="005C3905"/>
    <w:rsid w:val="005C3F41"/>
    <w:rsid w:val="005C447F"/>
    <w:rsid w:val="005C4CF8"/>
    <w:rsid w:val="005C4DF6"/>
    <w:rsid w:val="005C507C"/>
    <w:rsid w:val="005C5611"/>
    <w:rsid w:val="005C5D2F"/>
    <w:rsid w:val="005D1650"/>
    <w:rsid w:val="005D1885"/>
    <w:rsid w:val="005D234F"/>
    <w:rsid w:val="005D30EF"/>
    <w:rsid w:val="005D3730"/>
    <w:rsid w:val="005D4A38"/>
    <w:rsid w:val="005D5954"/>
    <w:rsid w:val="005D5A8A"/>
    <w:rsid w:val="005E0324"/>
    <w:rsid w:val="005E2C03"/>
    <w:rsid w:val="005E2EEA"/>
    <w:rsid w:val="005E3708"/>
    <w:rsid w:val="005E3CCD"/>
    <w:rsid w:val="005E3D6B"/>
    <w:rsid w:val="005E454A"/>
    <w:rsid w:val="005E5002"/>
    <w:rsid w:val="005E5B55"/>
    <w:rsid w:val="005E5E4A"/>
    <w:rsid w:val="005E693D"/>
    <w:rsid w:val="005E75BF"/>
    <w:rsid w:val="005F0466"/>
    <w:rsid w:val="005F16D2"/>
    <w:rsid w:val="005F2FA2"/>
    <w:rsid w:val="005F3F6B"/>
    <w:rsid w:val="005F57BA"/>
    <w:rsid w:val="005F61E6"/>
    <w:rsid w:val="005F683B"/>
    <w:rsid w:val="005F6C45"/>
    <w:rsid w:val="00600A7C"/>
    <w:rsid w:val="00603427"/>
    <w:rsid w:val="006036EE"/>
    <w:rsid w:val="006039DA"/>
    <w:rsid w:val="00604AFD"/>
    <w:rsid w:val="00605A69"/>
    <w:rsid w:val="006060AB"/>
    <w:rsid w:val="00606957"/>
    <w:rsid w:val="00606B4F"/>
    <w:rsid w:val="00606C54"/>
    <w:rsid w:val="00611D27"/>
    <w:rsid w:val="00614375"/>
    <w:rsid w:val="00615622"/>
    <w:rsid w:val="00615B0A"/>
    <w:rsid w:val="00615EF2"/>
    <w:rsid w:val="006163D9"/>
    <w:rsid w:val="006168CF"/>
    <w:rsid w:val="006179B2"/>
    <w:rsid w:val="0062011B"/>
    <w:rsid w:val="0062163B"/>
    <w:rsid w:val="00622069"/>
    <w:rsid w:val="00622528"/>
    <w:rsid w:val="006228C4"/>
    <w:rsid w:val="006240AF"/>
    <w:rsid w:val="006264C8"/>
    <w:rsid w:val="006265C4"/>
    <w:rsid w:val="00626DE0"/>
    <w:rsid w:val="00630901"/>
    <w:rsid w:val="00631525"/>
    <w:rsid w:val="00631666"/>
    <w:rsid w:val="00631F8E"/>
    <w:rsid w:val="006325A4"/>
    <w:rsid w:val="006328AF"/>
    <w:rsid w:val="00633A0C"/>
    <w:rsid w:val="00633A99"/>
    <w:rsid w:val="00635EBB"/>
    <w:rsid w:val="00636EE9"/>
    <w:rsid w:val="006376D2"/>
    <w:rsid w:val="00640950"/>
    <w:rsid w:val="00640D6A"/>
    <w:rsid w:val="0064162E"/>
    <w:rsid w:val="00641639"/>
    <w:rsid w:val="00641AE7"/>
    <w:rsid w:val="00642629"/>
    <w:rsid w:val="00643EBD"/>
    <w:rsid w:val="00644194"/>
    <w:rsid w:val="00644749"/>
    <w:rsid w:val="00645720"/>
    <w:rsid w:val="0064602A"/>
    <w:rsid w:val="006460BD"/>
    <w:rsid w:val="0064686F"/>
    <w:rsid w:val="00646D83"/>
    <w:rsid w:val="0064782B"/>
    <w:rsid w:val="006513E3"/>
    <w:rsid w:val="00652417"/>
    <w:rsid w:val="0065293D"/>
    <w:rsid w:val="00652CF9"/>
    <w:rsid w:val="0065362D"/>
    <w:rsid w:val="00653EFC"/>
    <w:rsid w:val="00654021"/>
    <w:rsid w:val="00654955"/>
    <w:rsid w:val="00655212"/>
    <w:rsid w:val="00657CF9"/>
    <w:rsid w:val="00660DB8"/>
    <w:rsid w:val="00661045"/>
    <w:rsid w:val="0066189E"/>
    <w:rsid w:val="00662028"/>
    <w:rsid w:val="00663D52"/>
    <w:rsid w:val="00664B8C"/>
    <w:rsid w:val="00666DA8"/>
    <w:rsid w:val="0066751A"/>
    <w:rsid w:val="00667A82"/>
    <w:rsid w:val="00670DDC"/>
    <w:rsid w:val="00671057"/>
    <w:rsid w:val="00671EC3"/>
    <w:rsid w:val="00675AAF"/>
    <w:rsid w:val="00676A38"/>
    <w:rsid w:val="0068031A"/>
    <w:rsid w:val="0068082B"/>
    <w:rsid w:val="00680E51"/>
    <w:rsid w:val="00681B2F"/>
    <w:rsid w:val="00681BCC"/>
    <w:rsid w:val="0068335F"/>
    <w:rsid w:val="006847F2"/>
    <w:rsid w:val="00685116"/>
    <w:rsid w:val="00686208"/>
    <w:rsid w:val="00687217"/>
    <w:rsid w:val="006923B3"/>
    <w:rsid w:val="006925B5"/>
    <w:rsid w:val="00693302"/>
    <w:rsid w:val="00694845"/>
    <w:rsid w:val="006949CF"/>
    <w:rsid w:val="006949D3"/>
    <w:rsid w:val="00695222"/>
    <w:rsid w:val="00695EB8"/>
    <w:rsid w:val="0069640B"/>
    <w:rsid w:val="006A02B3"/>
    <w:rsid w:val="006A0B0A"/>
    <w:rsid w:val="006A1B83"/>
    <w:rsid w:val="006A21CD"/>
    <w:rsid w:val="006A4C87"/>
    <w:rsid w:val="006A5918"/>
    <w:rsid w:val="006A5F9C"/>
    <w:rsid w:val="006B0436"/>
    <w:rsid w:val="006B17BC"/>
    <w:rsid w:val="006B21B2"/>
    <w:rsid w:val="006B2746"/>
    <w:rsid w:val="006B295F"/>
    <w:rsid w:val="006B3088"/>
    <w:rsid w:val="006B3E0D"/>
    <w:rsid w:val="006B4A4A"/>
    <w:rsid w:val="006B65BC"/>
    <w:rsid w:val="006B7096"/>
    <w:rsid w:val="006B709C"/>
    <w:rsid w:val="006C04B0"/>
    <w:rsid w:val="006C19B2"/>
    <w:rsid w:val="006C257F"/>
    <w:rsid w:val="006C2620"/>
    <w:rsid w:val="006C4409"/>
    <w:rsid w:val="006C4A12"/>
    <w:rsid w:val="006C5BB8"/>
    <w:rsid w:val="006C6318"/>
    <w:rsid w:val="006C6936"/>
    <w:rsid w:val="006C6D5D"/>
    <w:rsid w:val="006C78E4"/>
    <w:rsid w:val="006C7B01"/>
    <w:rsid w:val="006C7C1D"/>
    <w:rsid w:val="006D0064"/>
    <w:rsid w:val="006D0892"/>
    <w:rsid w:val="006D0FE8"/>
    <w:rsid w:val="006D2A8E"/>
    <w:rsid w:val="006D2C3C"/>
    <w:rsid w:val="006D3240"/>
    <w:rsid w:val="006D4B2B"/>
    <w:rsid w:val="006D4F3C"/>
    <w:rsid w:val="006D4FAA"/>
    <w:rsid w:val="006D5C66"/>
    <w:rsid w:val="006D7002"/>
    <w:rsid w:val="006D7F16"/>
    <w:rsid w:val="006E0598"/>
    <w:rsid w:val="006E1B3C"/>
    <w:rsid w:val="006E23FB"/>
    <w:rsid w:val="006E2BB0"/>
    <w:rsid w:val="006E325A"/>
    <w:rsid w:val="006E33EC"/>
    <w:rsid w:val="006E3802"/>
    <w:rsid w:val="006E3E25"/>
    <w:rsid w:val="006E4553"/>
    <w:rsid w:val="006E4AFF"/>
    <w:rsid w:val="006E5384"/>
    <w:rsid w:val="006E6C02"/>
    <w:rsid w:val="006E71F3"/>
    <w:rsid w:val="006E72AA"/>
    <w:rsid w:val="006F015C"/>
    <w:rsid w:val="006F0963"/>
    <w:rsid w:val="006F118E"/>
    <w:rsid w:val="006F231A"/>
    <w:rsid w:val="006F40B7"/>
    <w:rsid w:val="006F5375"/>
    <w:rsid w:val="006F5B4F"/>
    <w:rsid w:val="006F6B55"/>
    <w:rsid w:val="006F788D"/>
    <w:rsid w:val="006F78E1"/>
    <w:rsid w:val="006F7B97"/>
    <w:rsid w:val="006F7E24"/>
    <w:rsid w:val="00701072"/>
    <w:rsid w:val="007013B0"/>
    <w:rsid w:val="00701A61"/>
    <w:rsid w:val="00702054"/>
    <w:rsid w:val="007035A4"/>
    <w:rsid w:val="007046C0"/>
    <w:rsid w:val="00705F7C"/>
    <w:rsid w:val="00707229"/>
    <w:rsid w:val="007074B7"/>
    <w:rsid w:val="00711799"/>
    <w:rsid w:val="00712B78"/>
    <w:rsid w:val="00713397"/>
    <w:rsid w:val="007135DA"/>
    <w:rsid w:val="0071393B"/>
    <w:rsid w:val="00713EE2"/>
    <w:rsid w:val="007154F1"/>
    <w:rsid w:val="007158CC"/>
    <w:rsid w:val="00716428"/>
    <w:rsid w:val="007177FC"/>
    <w:rsid w:val="00720C5E"/>
    <w:rsid w:val="00721546"/>
    <w:rsid w:val="00721701"/>
    <w:rsid w:val="00721A9B"/>
    <w:rsid w:val="00722EFC"/>
    <w:rsid w:val="00723B27"/>
    <w:rsid w:val="00724116"/>
    <w:rsid w:val="00724A35"/>
    <w:rsid w:val="00724BDE"/>
    <w:rsid w:val="007262C1"/>
    <w:rsid w:val="00730E75"/>
    <w:rsid w:val="0073142F"/>
    <w:rsid w:val="00731746"/>
    <w:rsid w:val="00731835"/>
    <w:rsid w:val="0073266C"/>
    <w:rsid w:val="007341F8"/>
    <w:rsid w:val="00734372"/>
    <w:rsid w:val="00734B87"/>
    <w:rsid w:val="00734EB8"/>
    <w:rsid w:val="0073556B"/>
    <w:rsid w:val="00735F8B"/>
    <w:rsid w:val="007361AB"/>
    <w:rsid w:val="0074090B"/>
    <w:rsid w:val="00741522"/>
    <w:rsid w:val="00741F80"/>
    <w:rsid w:val="007420C8"/>
    <w:rsid w:val="00742D1F"/>
    <w:rsid w:val="00742F33"/>
    <w:rsid w:val="00743EBA"/>
    <w:rsid w:val="007446DA"/>
    <w:rsid w:val="00744C8E"/>
    <w:rsid w:val="00744F33"/>
    <w:rsid w:val="0074707E"/>
    <w:rsid w:val="00747C84"/>
    <w:rsid w:val="007516DC"/>
    <w:rsid w:val="0075268F"/>
    <w:rsid w:val="00752E58"/>
    <w:rsid w:val="00753B14"/>
    <w:rsid w:val="00754B80"/>
    <w:rsid w:val="00755829"/>
    <w:rsid w:val="00756177"/>
    <w:rsid w:val="007561C7"/>
    <w:rsid w:val="00756CB2"/>
    <w:rsid w:val="00761918"/>
    <w:rsid w:val="00761C92"/>
    <w:rsid w:val="00761DCE"/>
    <w:rsid w:val="00762F03"/>
    <w:rsid w:val="00763C5C"/>
    <w:rsid w:val="0076413B"/>
    <w:rsid w:val="007648AE"/>
    <w:rsid w:val="00764BF8"/>
    <w:rsid w:val="0076514D"/>
    <w:rsid w:val="00765449"/>
    <w:rsid w:val="00767EDE"/>
    <w:rsid w:val="00770FCD"/>
    <w:rsid w:val="00773D59"/>
    <w:rsid w:val="0077429A"/>
    <w:rsid w:val="007752A7"/>
    <w:rsid w:val="00777460"/>
    <w:rsid w:val="00780940"/>
    <w:rsid w:val="00780BEE"/>
    <w:rsid w:val="00781003"/>
    <w:rsid w:val="0078248C"/>
    <w:rsid w:val="00783FC7"/>
    <w:rsid w:val="007849BA"/>
    <w:rsid w:val="00785C75"/>
    <w:rsid w:val="00785CE2"/>
    <w:rsid w:val="007911FD"/>
    <w:rsid w:val="00792B8A"/>
    <w:rsid w:val="007931AF"/>
    <w:rsid w:val="00793930"/>
    <w:rsid w:val="00793DD1"/>
    <w:rsid w:val="007945AC"/>
    <w:rsid w:val="00794689"/>
    <w:rsid w:val="00794FEC"/>
    <w:rsid w:val="007960B4"/>
    <w:rsid w:val="00796C97"/>
    <w:rsid w:val="007A003E"/>
    <w:rsid w:val="007A0B0F"/>
    <w:rsid w:val="007A0E53"/>
    <w:rsid w:val="007A1965"/>
    <w:rsid w:val="007A267E"/>
    <w:rsid w:val="007A2ED1"/>
    <w:rsid w:val="007A4BE6"/>
    <w:rsid w:val="007A5039"/>
    <w:rsid w:val="007A71BB"/>
    <w:rsid w:val="007A7E77"/>
    <w:rsid w:val="007B054E"/>
    <w:rsid w:val="007B05C7"/>
    <w:rsid w:val="007B0DC6"/>
    <w:rsid w:val="007B1094"/>
    <w:rsid w:val="007B1762"/>
    <w:rsid w:val="007B21F7"/>
    <w:rsid w:val="007B2501"/>
    <w:rsid w:val="007B3320"/>
    <w:rsid w:val="007B3DF1"/>
    <w:rsid w:val="007B4A13"/>
    <w:rsid w:val="007B6A5D"/>
    <w:rsid w:val="007B7FC7"/>
    <w:rsid w:val="007C0003"/>
    <w:rsid w:val="007C10E8"/>
    <w:rsid w:val="007C1315"/>
    <w:rsid w:val="007C301F"/>
    <w:rsid w:val="007C3F42"/>
    <w:rsid w:val="007C4540"/>
    <w:rsid w:val="007C65AF"/>
    <w:rsid w:val="007C682F"/>
    <w:rsid w:val="007C7485"/>
    <w:rsid w:val="007C77CD"/>
    <w:rsid w:val="007C7AD9"/>
    <w:rsid w:val="007C7E4C"/>
    <w:rsid w:val="007D0106"/>
    <w:rsid w:val="007D0E28"/>
    <w:rsid w:val="007D135D"/>
    <w:rsid w:val="007D225F"/>
    <w:rsid w:val="007D69C1"/>
    <w:rsid w:val="007D730F"/>
    <w:rsid w:val="007D7CD8"/>
    <w:rsid w:val="007E3AA7"/>
    <w:rsid w:val="007E5274"/>
    <w:rsid w:val="007E556D"/>
    <w:rsid w:val="007E75A8"/>
    <w:rsid w:val="007E7C8A"/>
    <w:rsid w:val="007F0237"/>
    <w:rsid w:val="007F0917"/>
    <w:rsid w:val="007F0FB5"/>
    <w:rsid w:val="007F108B"/>
    <w:rsid w:val="007F52BB"/>
    <w:rsid w:val="007F6007"/>
    <w:rsid w:val="007F737D"/>
    <w:rsid w:val="0080308E"/>
    <w:rsid w:val="00805303"/>
    <w:rsid w:val="008055CD"/>
    <w:rsid w:val="00806705"/>
    <w:rsid w:val="00806738"/>
    <w:rsid w:val="00806BF9"/>
    <w:rsid w:val="00806C7D"/>
    <w:rsid w:val="0081184E"/>
    <w:rsid w:val="00812897"/>
    <w:rsid w:val="00815DC8"/>
    <w:rsid w:val="00816051"/>
    <w:rsid w:val="0081727B"/>
    <w:rsid w:val="008216D5"/>
    <w:rsid w:val="00821E0F"/>
    <w:rsid w:val="00822378"/>
    <w:rsid w:val="00822D98"/>
    <w:rsid w:val="008249CE"/>
    <w:rsid w:val="00824CD4"/>
    <w:rsid w:val="00825448"/>
    <w:rsid w:val="008254F5"/>
    <w:rsid w:val="00831A50"/>
    <w:rsid w:val="00831B3C"/>
    <w:rsid w:val="00831C89"/>
    <w:rsid w:val="00832114"/>
    <w:rsid w:val="00834C46"/>
    <w:rsid w:val="00835D02"/>
    <w:rsid w:val="00837EF8"/>
    <w:rsid w:val="00837FE5"/>
    <w:rsid w:val="0084093E"/>
    <w:rsid w:val="0084102E"/>
    <w:rsid w:val="00841CE1"/>
    <w:rsid w:val="00843697"/>
    <w:rsid w:val="00843A6E"/>
    <w:rsid w:val="00844F5C"/>
    <w:rsid w:val="00845504"/>
    <w:rsid w:val="00846EBB"/>
    <w:rsid w:val="008473D8"/>
    <w:rsid w:val="008528DC"/>
    <w:rsid w:val="00852B8C"/>
    <w:rsid w:val="00852C1C"/>
    <w:rsid w:val="0085346F"/>
    <w:rsid w:val="00853BAA"/>
    <w:rsid w:val="00854247"/>
    <w:rsid w:val="008547B4"/>
    <w:rsid w:val="00854981"/>
    <w:rsid w:val="00855E66"/>
    <w:rsid w:val="00855FCC"/>
    <w:rsid w:val="008561F8"/>
    <w:rsid w:val="0086005F"/>
    <w:rsid w:val="00860A71"/>
    <w:rsid w:val="00861354"/>
    <w:rsid w:val="00861EDD"/>
    <w:rsid w:val="008620B8"/>
    <w:rsid w:val="008642D8"/>
    <w:rsid w:val="00864989"/>
    <w:rsid w:val="00864B2E"/>
    <w:rsid w:val="00865963"/>
    <w:rsid w:val="008664CA"/>
    <w:rsid w:val="00866D5C"/>
    <w:rsid w:val="008677C0"/>
    <w:rsid w:val="00870AD7"/>
    <w:rsid w:val="00871C1D"/>
    <w:rsid w:val="0087450E"/>
    <w:rsid w:val="00875A82"/>
    <w:rsid w:val="00875B23"/>
    <w:rsid w:val="00876CA3"/>
    <w:rsid w:val="008770F9"/>
    <w:rsid w:val="008772FE"/>
    <w:rsid w:val="008775F1"/>
    <w:rsid w:val="00877A58"/>
    <w:rsid w:val="00881193"/>
    <w:rsid w:val="00881E0E"/>
    <w:rsid w:val="008821AE"/>
    <w:rsid w:val="0088304F"/>
    <w:rsid w:val="00883D3A"/>
    <w:rsid w:val="008854F7"/>
    <w:rsid w:val="00885A9D"/>
    <w:rsid w:val="00886117"/>
    <w:rsid w:val="008868C5"/>
    <w:rsid w:val="00887F74"/>
    <w:rsid w:val="00890D03"/>
    <w:rsid w:val="00891A0A"/>
    <w:rsid w:val="0089259C"/>
    <w:rsid w:val="008929D2"/>
    <w:rsid w:val="00893636"/>
    <w:rsid w:val="00893A52"/>
    <w:rsid w:val="00893B94"/>
    <w:rsid w:val="00893D23"/>
    <w:rsid w:val="00893F58"/>
    <w:rsid w:val="00894D5C"/>
    <w:rsid w:val="00895CDC"/>
    <w:rsid w:val="0089668C"/>
    <w:rsid w:val="00896B34"/>
    <w:rsid w:val="00896E9D"/>
    <w:rsid w:val="00896F11"/>
    <w:rsid w:val="00897929"/>
    <w:rsid w:val="008A0BB7"/>
    <w:rsid w:val="008A1049"/>
    <w:rsid w:val="008A172C"/>
    <w:rsid w:val="008A1C98"/>
    <w:rsid w:val="008A322D"/>
    <w:rsid w:val="008A3405"/>
    <w:rsid w:val="008A4D72"/>
    <w:rsid w:val="008A6285"/>
    <w:rsid w:val="008A63B2"/>
    <w:rsid w:val="008B144D"/>
    <w:rsid w:val="008B345D"/>
    <w:rsid w:val="008B3952"/>
    <w:rsid w:val="008B5534"/>
    <w:rsid w:val="008B71FD"/>
    <w:rsid w:val="008C1A46"/>
    <w:rsid w:val="008C1FC2"/>
    <w:rsid w:val="008C2624"/>
    <w:rsid w:val="008C2980"/>
    <w:rsid w:val="008C31AB"/>
    <w:rsid w:val="008C3330"/>
    <w:rsid w:val="008C4DD6"/>
    <w:rsid w:val="008C5289"/>
    <w:rsid w:val="008C5AFB"/>
    <w:rsid w:val="008C5E4B"/>
    <w:rsid w:val="008C7724"/>
    <w:rsid w:val="008C7EE5"/>
    <w:rsid w:val="008D07FB"/>
    <w:rsid w:val="008D0C02"/>
    <w:rsid w:val="008D0C42"/>
    <w:rsid w:val="008D24B6"/>
    <w:rsid w:val="008D357D"/>
    <w:rsid w:val="008D435A"/>
    <w:rsid w:val="008D5AB8"/>
    <w:rsid w:val="008D7EB0"/>
    <w:rsid w:val="008E17BB"/>
    <w:rsid w:val="008E387B"/>
    <w:rsid w:val="008E6087"/>
    <w:rsid w:val="008E758D"/>
    <w:rsid w:val="008F089A"/>
    <w:rsid w:val="008F10A7"/>
    <w:rsid w:val="008F188F"/>
    <w:rsid w:val="008F2CF0"/>
    <w:rsid w:val="008F3270"/>
    <w:rsid w:val="008F3D9C"/>
    <w:rsid w:val="008F4D65"/>
    <w:rsid w:val="008F4EC5"/>
    <w:rsid w:val="008F5E56"/>
    <w:rsid w:val="008F755D"/>
    <w:rsid w:val="008F7A39"/>
    <w:rsid w:val="00901101"/>
    <w:rsid w:val="009021E8"/>
    <w:rsid w:val="0090295A"/>
    <w:rsid w:val="00902BBD"/>
    <w:rsid w:val="00904677"/>
    <w:rsid w:val="00905EE2"/>
    <w:rsid w:val="00906EE9"/>
    <w:rsid w:val="00907AF1"/>
    <w:rsid w:val="0091037E"/>
    <w:rsid w:val="00911440"/>
    <w:rsid w:val="00911712"/>
    <w:rsid w:val="00911B27"/>
    <w:rsid w:val="00912371"/>
    <w:rsid w:val="0091554F"/>
    <w:rsid w:val="0091706A"/>
    <w:rsid w:val="009170BE"/>
    <w:rsid w:val="009177A0"/>
    <w:rsid w:val="00920507"/>
    <w:rsid w:val="00920935"/>
    <w:rsid w:val="00920B55"/>
    <w:rsid w:val="00920D76"/>
    <w:rsid w:val="00920D79"/>
    <w:rsid w:val="009214C6"/>
    <w:rsid w:val="0092251C"/>
    <w:rsid w:val="00922744"/>
    <w:rsid w:val="0092310D"/>
    <w:rsid w:val="009262C9"/>
    <w:rsid w:val="00927263"/>
    <w:rsid w:val="009276E8"/>
    <w:rsid w:val="00927F6C"/>
    <w:rsid w:val="00930EB9"/>
    <w:rsid w:val="009312EB"/>
    <w:rsid w:val="00931C5D"/>
    <w:rsid w:val="00932835"/>
    <w:rsid w:val="00932E38"/>
    <w:rsid w:val="00933193"/>
    <w:rsid w:val="0093346A"/>
    <w:rsid w:val="00933DC7"/>
    <w:rsid w:val="009355C5"/>
    <w:rsid w:val="0094187E"/>
    <w:rsid w:val="009418F4"/>
    <w:rsid w:val="0094232A"/>
    <w:rsid w:val="00942BBC"/>
    <w:rsid w:val="00943871"/>
    <w:rsid w:val="009440AF"/>
    <w:rsid w:val="00944180"/>
    <w:rsid w:val="00944AA0"/>
    <w:rsid w:val="00947D85"/>
    <w:rsid w:val="00947DA2"/>
    <w:rsid w:val="00951177"/>
    <w:rsid w:val="0095122D"/>
    <w:rsid w:val="00952B1C"/>
    <w:rsid w:val="00952D7C"/>
    <w:rsid w:val="00953CEE"/>
    <w:rsid w:val="0095401C"/>
    <w:rsid w:val="00955BAF"/>
    <w:rsid w:val="00955C1B"/>
    <w:rsid w:val="00956ECE"/>
    <w:rsid w:val="0096026E"/>
    <w:rsid w:val="00960D67"/>
    <w:rsid w:val="00961F53"/>
    <w:rsid w:val="009646AA"/>
    <w:rsid w:val="00965C66"/>
    <w:rsid w:val="00965D04"/>
    <w:rsid w:val="009667CC"/>
    <w:rsid w:val="00966ADE"/>
    <w:rsid w:val="009673E8"/>
    <w:rsid w:val="0097063A"/>
    <w:rsid w:val="0097069B"/>
    <w:rsid w:val="00970BAE"/>
    <w:rsid w:val="0097153B"/>
    <w:rsid w:val="00974DB8"/>
    <w:rsid w:val="0097509F"/>
    <w:rsid w:val="00976EAB"/>
    <w:rsid w:val="00977007"/>
    <w:rsid w:val="0097746B"/>
    <w:rsid w:val="00977763"/>
    <w:rsid w:val="00977CDB"/>
    <w:rsid w:val="00980661"/>
    <w:rsid w:val="0098093B"/>
    <w:rsid w:val="00980EF9"/>
    <w:rsid w:val="009811B7"/>
    <w:rsid w:val="0098265E"/>
    <w:rsid w:val="00982CC2"/>
    <w:rsid w:val="00983730"/>
    <w:rsid w:val="00983E30"/>
    <w:rsid w:val="00983F23"/>
    <w:rsid w:val="009856C5"/>
    <w:rsid w:val="0098679E"/>
    <w:rsid w:val="0098738E"/>
    <w:rsid w:val="009876D4"/>
    <w:rsid w:val="00987730"/>
    <w:rsid w:val="00987781"/>
    <w:rsid w:val="00987E46"/>
    <w:rsid w:val="00990139"/>
    <w:rsid w:val="00990508"/>
    <w:rsid w:val="009914A5"/>
    <w:rsid w:val="009944C2"/>
    <w:rsid w:val="00994AFC"/>
    <w:rsid w:val="0099548E"/>
    <w:rsid w:val="00996456"/>
    <w:rsid w:val="00996855"/>
    <w:rsid w:val="00996A12"/>
    <w:rsid w:val="00997B0F"/>
    <w:rsid w:val="009A00A4"/>
    <w:rsid w:val="009A0CC3"/>
    <w:rsid w:val="009A1CAD"/>
    <w:rsid w:val="009A20F7"/>
    <w:rsid w:val="009A2773"/>
    <w:rsid w:val="009A3156"/>
    <w:rsid w:val="009A3440"/>
    <w:rsid w:val="009A43EE"/>
    <w:rsid w:val="009A5832"/>
    <w:rsid w:val="009A6838"/>
    <w:rsid w:val="009B0F88"/>
    <w:rsid w:val="009B24B5"/>
    <w:rsid w:val="009B38D3"/>
    <w:rsid w:val="009B3D5F"/>
    <w:rsid w:val="009B4EBC"/>
    <w:rsid w:val="009B518A"/>
    <w:rsid w:val="009B570C"/>
    <w:rsid w:val="009B5742"/>
    <w:rsid w:val="009B5ABB"/>
    <w:rsid w:val="009B73CE"/>
    <w:rsid w:val="009C07AA"/>
    <w:rsid w:val="009C0ACC"/>
    <w:rsid w:val="009C0BA7"/>
    <w:rsid w:val="009C2461"/>
    <w:rsid w:val="009C2627"/>
    <w:rsid w:val="009C4855"/>
    <w:rsid w:val="009C5A15"/>
    <w:rsid w:val="009C6EFA"/>
    <w:rsid w:val="009C6FE2"/>
    <w:rsid w:val="009C7674"/>
    <w:rsid w:val="009D004A"/>
    <w:rsid w:val="009D0992"/>
    <w:rsid w:val="009D0A96"/>
    <w:rsid w:val="009D2F7C"/>
    <w:rsid w:val="009D3BA7"/>
    <w:rsid w:val="009D40C3"/>
    <w:rsid w:val="009D4536"/>
    <w:rsid w:val="009D48D6"/>
    <w:rsid w:val="009D5880"/>
    <w:rsid w:val="009D5FDE"/>
    <w:rsid w:val="009D7411"/>
    <w:rsid w:val="009E1FD4"/>
    <w:rsid w:val="009E34DB"/>
    <w:rsid w:val="009E3525"/>
    <w:rsid w:val="009E3636"/>
    <w:rsid w:val="009E3B07"/>
    <w:rsid w:val="009E51D1"/>
    <w:rsid w:val="009E5531"/>
    <w:rsid w:val="009E5A24"/>
    <w:rsid w:val="009E7875"/>
    <w:rsid w:val="009F02E2"/>
    <w:rsid w:val="009F143B"/>
    <w:rsid w:val="009F171E"/>
    <w:rsid w:val="009F2498"/>
    <w:rsid w:val="009F25EC"/>
    <w:rsid w:val="009F2911"/>
    <w:rsid w:val="009F34A5"/>
    <w:rsid w:val="009F3D2F"/>
    <w:rsid w:val="009F7052"/>
    <w:rsid w:val="009F70C8"/>
    <w:rsid w:val="00A00C2A"/>
    <w:rsid w:val="00A0161D"/>
    <w:rsid w:val="00A02311"/>
    <w:rsid w:val="00A02668"/>
    <w:rsid w:val="00A02801"/>
    <w:rsid w:val="00A044B5"/>
    <w:rsid w:val="00A04B1D"/>
    <w:rsid w:val="00A05286"/>
    <w:rsid w:val="00A05D26"/>
    <w:rsid w:val="00A06802"/>
    <w:rsid w:val="00A06A39"/>
    <w:rsid w:val="00A07458"/>
    <w:rsid w:val="00A07F58"/>
    <w:rsid w:val="00A112BA"/>
    <w:rsid w:val="00A1285C"/>
    <w:rsid w:val="00A131CB"/>
    <w:rsid w:val="00A1371D"/>
    <w:rsid w:val="00A14447"/>
    <w:rsid w:val="00A14847"/>
    <w:rsid w:val="00A14A05"/>
    <w:rsid w:val="00A15EB4"/>
    <w:rsid w:val="00A16D6D"/>
    <w:rsid w:val="00A202F8"/>
    <w:rsid w:val="00A21383"/>
    <w:rsid w:val="00A2199F"/>
    <w:rsid w:val="00A21B31"/>
    <w:rsid w:val="00A2360E"/>
    <w:rsid w:val="00A24A54"/>
    <w:rsid w:val="00A25EA8"/>
    <w:rsid w:val="00A26C52"/>
    <w:rsid w:val="00A26E0C"/>
    <w:rsid w:val="00A276AE"/>
    <w:rsid w:val="00A32FCB"/>
    <w:rsid w:val="00A3340F"/>
    <w:rsid w:val="00A34C25"/>
    <w:rsid w:val="00A3507D"/>
    <w:rsid w:val="00A3717A"/>
    <w:rsid w:val="00A37555"/>
    <w:rsid w:val="00A37803"/>
    <w:rsid w:val="00A4088C"/>
    <w:rsid w:val="00A4167A"/>
    <w:rsid w:val="00A42D9B"/>
    <w:rsid w:val="00A4456B"/>
    <w:rsid w:val="00A4467C"/>
    <w:rsid w:val="00A448D4"/>
    <w:rsid w:val="00A452E0"/>
    <w:rsid w:val="00A46AC0"/>
    <w:rsid w:val="00A506DF"/>
    <w:rsid w:val="00A51D28"/>
    <w:rsid w:val="00A51EA5"/>
    <w:rsid w:val="00A521A8"/>
    <w:rsid w:val="00A53742"/>
    <w:rsid w:val="00A54109"/>
    <w:rsid w:val="00A553F7"/>
    <w:rsid w:val="00A557A1"/>
    <w:rsid w:val="00A5580E"/>
    <w:rsid w:val="00A55FDF"/>
    <w:rsid w:val="00A566A9"/>
    <w:rsid w:val="00A56F64"/>
    <w:rsid w:val="00A572C4"/>
    <w:rsid w:val="00A6089C"/>
    <w:rsid w:val="00A61889"/>
    <w:rsid w:val="00A62710"/>
    <w:rsid w:val="00A62F9C"/>
    <w:rsid w:val="00A63030"/>
    <w:rsid w:val="00A63059"/>
    <w:rsid w:val="00A63697"/>
    <w:rsid w:val="00A63AB3"/>
    <w:rsid w:val="00A63AE3"/>
    <w:rsid w:val="00A651A4"/>
    <w:rsid w:val="00A67C46"/>
    <w:rsid w:val="00A71261"/>
    <w:rsid w:val="00A71361"/>
    <w:rsid w:val="00A71AEE"/>
    <w:rsid w:val="00A72497"/>
    <w:rsid w:val="00A73436"/>
    <w:rsid w:val="00A746E2"/>
    <w:rsid w:val="00A74B66"/>
    <w:rsid w:val="00A76339"/>
    <w:rsid w:val="00A76434"/>
    <w:rsid w:val="00A76A18"/>
    <w:rsid w:val="00A774F0"/>
    <w:rsid w:val="00A7776B"/>
    <w:rsid w:val="00A77B29"/>
    <w:rsid w:val="00A77D6F"/>
    <w:rsid w:val="00A80884"/>
    <w:rsid w:val="00A81FF2"/>
    <w:rsid w:val="00A830E0"/>
    <w:rsid w:val="00A832C5"/>
    <w:rsid w:val="00A83904"/>
    <w:rsid w:val="00A855E7"/>
    <w:rsid w:val="00A85D6A"/>
    <w:rsid w:val="00A90A79"/>
    <w:rsid w:val="00A90C6D"/>
    <w:rsid w:val="00A91FEF"/>
    <w:rsid w:val="00A949FE"/>
    <w:rsid w:val="00A94B9F"/>
    <w:rsid w:val="00A950BD"/>
    <w:rsid w:val="00A951AD"/>
    <w:rsid w:val="00A9526E"/>
    <w:rsid w:val="00A95C08"/>
    <w:rsid w:val="00A96B30"/>
    <w:rsid w:val="00A977E8"/>
    <w:rsid w:val="00A97CDA"/>
    <w:rsid w:val="00AA115F"/>
    <w:rsid w:val="00AA20CD"/>
    <w:rsid w:val="00AA442D"/>
    <w:rsid w:val="00AA4801"/>
    <w:rsid w:val="00AA59B5"/>
    <w:rsid w:val="00AA6F3E"/>
    <w:rsid w:val="00AA7777"/>
    <w:rsid w:val="00AA7A8C"/>
    <w:rsid w:val="00AA7B84"/>
    <w:rsid w:val="00AB06F0"/>
    <w:rsid w:val="00AB0A0D"/>
    <w:rsid w:val="00AB49B5"/>
    <w:rsid w:val="00AB5508"/>
    <w:rsid w:val="00AB5A21"/>
    <w:rsid w:val="00AB727C"/>
    <w:rsid w:val="00AC0B4C"/>
    <w:rsid w:val="00AC1164"/>
    <w:rsid w:val="00AC2296"/>
    <w:rsid w:val="00AC2754"/>
    <w:rsid w:val="00AC3205"/>
    <w:rsid w:val="00AC3B5E"/>
    <w:rsid w:val="00AC40AE"/>
    <w:rsid w:val="00AC438C"/>
    <w:rsid w:val="00AC4506"/>
    <w:rsid w:val="00AC48B0"/>
    <w:rsid w:val="00AC4ACD"/>
    <w:rsid w:val="00AC4C49"/>
    <w:rsid w:val="00AC5DFB"/>
    <w:rsid w:val="00AC7B23"/>
    <w:rsid w:val="00AD13DC"/>
    <w:rsid w:val="00AD1EB6"/>
    <w:rsid w:val="00AD2B48"/>
    <w:rsid w:val="00AD6DE2"/>
    <w:rsid w:val="00AD728F"/>
    <w:rsid w:val="00AE0A40"/>
    <w:rsid w:val="00AE1ED4"/>
    <w:rsid w:val="00AE21E1"/>
    <w:rsid w:val="00AE2A8C"/>
    <w:rsid w:val="00AE2F8D"/>
    <w:rsid w:val="00AE3B0D"/>
    <w:rsid w:val="00AE3BAE"/>
    <w:rsid w:val="00AE43B7"/>
    <w:rsid w:val="00AE6A21"/>
    <w:rsid w:val="00AE79B3"/>
    <w:rsid w:val="00AF0BAB"/>
    <w:rsid w:val="00AF154F"/>
    <w:rsid w:val="00AF17EE"/>
    <w:rsid w:val="00AF1C8F"/>
    <w:rsid w:val="00AF25BB"/>
    <w:rsid w:val="00AF2B68"/>
    <w:rsid w:val="00AF2C92"/>
    <w:rsid w:val="00AF3B92"/>
    <w:rsid w:val="00AF3EC1"/>
    <w:rsid w:val="00AF4989"/>
    <w:rsid w:val="00AF5025"/>
    <w:rsid w:val="00AF519F"/>
    <w:rsid w:val="00AF5387"/>
    <w:rsid w:val="00AF557A"/>
    <w:rsid w:val="00AF55F5"/>
    <w:rsid w:val="00AF715C"/>
    <w:rsid w:val="00AF7D37"/>
    <w:rsid w:val="00AF7E86"/>
    <w:rsid w:val="00B00520"/>
    <w:rsid w:val="00B024B9"/>
    <w:rsid w:val="00B030B6"/>
    <w:rsid w:val="00B037CC"/>
    <w:rsid w:val="00B05A9B"/>
    <w:rsid w:val="00B066F4"/>
    <w:rsid w:val="00B077FA"/>
    <w:rsid w:val="00B0793F"/>
    <w:rsid w:val="00B0798A"/>
    <w:rsid w:val="00B1031E"/>
    <w:rsid w:val="00B10AC0"/>
    <w:rsid w:val="00B11060"/>
    <w:rsid w:val="00B127D7"/>
    <w:rsid w:val="00B13088"/>
    <w:rsid w:val="00B135E0"/>
    <w:rsid w:val="00B13B0C"/>
    <w:rsid w:val="00B14408"/>
    <w:rsid w:val="00B1453A"/>
    <w:rsid w:val="00B16281"/>
    <w:rsid w:val="00B1722F"/>
    <w:rsid w:val="00B20F82"/>
    <w:rsid w:val="00B22278"/>
    <w:rsid w:val="00B22E5D"/>
    <w:rsid w:val="00B24069"/>
    <w:rsid w:val="00B24C7B"/>
    <w:rsid w:val="00B24F82"/>
    <w:rsid w:val="00B2517D"/>
    <w:rsid w:val="00B25424"/>
    <w:rsid w:val="00B25BD5"/>
    <w:rsid w:val="00B26F4A"/>
    <w:rsid w:val="00B30600"/>
    <w:rsid w:val="00B30CDD"/>
    <w:rsid w:val="00B317FD"/>
    <w:rsid w:val="00B324A1"/>
    <w:rsid w:val="00B34079"/>
    <w:rsid w:val="00B34239"/>
    <w:rsid w:val="00B349CD"/>
    <w:rsid w:val="00B356D2"/>
    <w:rsid w:val="00B35F8F"/>
    <w:rsid w:val="00B36607"/>
    <w:rsid w:val="00B3793A"/>
    <w:rsid w:val="00B401BA"/>
    <w:rsid w:val="00B40514"/>
    <w:rsid w:val="00B407E4"/>
    <w:rsid w:val="00B40A6B"/>
    <w:rsid w:val="00B425B6"/>
    <w:rsid w:val="00B42A72"/>
    <w:rsid w:val="00B441AE"/>
    <w:rsid w:val="00B44E46"/>
    <w:rsid w:val="00B4537C"/>
    <w:rsid w:val="00B457FD"/>
    <w:rsid w:val="00B45A65"/>
    <w:rsid w:val="00B45F33"/>
    <w:rsid w:val="00B46D50"/>
    <w:rsid w:val="00B47299"/>
    <w:rsid w:val="00B50CD7"/>
    <w:rsid w:val="00B50D7A"/>
    <w:rsid w:val="00B50FC1"/>
    <w:rsid w:val="00B51CC6"/>
    <w:rsid w:val="00B5272B"/>
    <w:rsid w:val="00B5302B"/>
    <w:rsid w:val="00B53170"/>
    <w:rsid w:val="00B53B9A"/>
    <w:rsid w:val="00B548B9"/>
    <w:rsid w:val="00B54C08"/>
    <w:rsid w:val="00B55D49"/>
    <w:rsid w:val="00B56DBE"/>
    <w:rsid w:val="00B61922"/>
    <w:rsid w:val="00B61AAC"/>
    <w:rsid w:val="00B62999"/>
    <w:rsid w:val="00B63BE3"/>
    <w:rsid w:val="00B6436D"/>
    <w:rsid w:val="00B64763"/>
    <w:rsid w:val="00B64885"/>
    <w:rsid w:val="00B64CFD"/>
    <w:rsid w:val="00B64FA3"/>
    <w:rsid w:val="00B6659F"/>
    <w:rsid w:val="00B66810"/>
    <w:rsid w:val="00B67FD5"/>
    <w:rsid w:val="00B70711"/>
    <w:rsid w:val="00B71ABD"/>
    <w:rsid w:val="00B72BE3"/>
    <w:rsid w:val="00B73B80"/>
    <w:rsid w:val="00B7439C"/>
    <w:rsid w:val="00B74949"/>
    <w:rsid w:val="00B75B85"/>
    <w:rsid w:val="00B76C12"/>
    <w:rsid w:val="00B770C7"/>
    <w:rsid w:val="00B8008E"/>
    <w:rsid w:val="00B80B8F"/>
    <w:rsid w:val="00B80F26"/>
    <w:rsid w:val="00B81D6F"/>
    <w:rsid w:val="00B822BD"/>
    <w:rsid w:val="00B83DBD"/>
    <w:rsid w:val="00B842F4"/>
    <w:rsid w:val="00B84A85"/>
    <w:rsid w:val="00B84B66"/>
    <w:rsid w:val="00B84C35"/>
    <w:rsid w:val="00B84D3C"/>
    <w:rsid w:val="00B9099F"/>
    <w:rsid w:val="00B91A7B"/>
    <w:rsid w:val="00B927AF"/>
    <w:rsid w:val="00B929DD"/>
    <w:rsid w:val="00B931D4"/>
    <w:rsid w:val="00B93683"/>
    <w:rsid w:val="00B93AF6"/>
    <w:rsid w:val="00B9470B"/>
    <w:rsid w:val="00B94D18"/>
    <w:rsid w:val="00B95405"/>
    <w:rsid w:val="00B963F1"/>
    <w:rsid w:val="00BA020A"/>
    <w:rsid w:val="00BA0A97"/>
    <w:rsid w:val="00BA165D"/>
    <w:rsid w:val="00BA1887"/>
    <w:rsid w:val="00BA2098"/>
    <w:rsid w:val="00BA3CD7"/>
    <w:rsid w:val="00BA6580"/>
    <w:rsid w:val="00BB025A"/>
    <w:rsid w:val="00BB02A4"/>
    <w:rsid w:val="00BB1270"/>
    <w:rsid w:val="00BB1E44"/>
    <w:rsid w:val="00BB39BC"/>
    <w:rsid w:val="00BB5267"/>
    <w:rsid w:val="00BB52B8"/>
    <w:rsid w:val="00BB54A5"/>
    <w:rsid w:val="00BB59D8"/>
    <w:rsid w:val="00BB5A42"/>
    <w:rsid w:val="00BB71AA"/>
    <w:rsid w:val="00BB723A"/>
    <w:rsid w:val="00BB745C"/>
    <w:rsid w:val="00BB7E69"/>
    <w:rsid w:val="00BB7FEF"/>
    <w:rsid w:val="00BC0E51"/>
    <w:rsid w:val="00BC17CB"/>
    <w:rsid w:val="00BC1CD1"/>
    <w:rsid w:val="00BC1EB3"/>
    <w:rsid w:val="00BC2555"/>
    <w:rsid w:val="00BC32D1"/>
    <w:rsid w:val="00BC386F"/>
    <w:rsid w:val="00BC3C1F"/>
    <w:rsid w:val="00BC41E5"/>
    <w:rsid w:val="00BC45BF"/>
    <w:rsid w:val="00BC7CE7"/>
    <w:rsid w:val="00BD094A"/>
    <w:rsid w:val="00BD2123"/>
    <w:rsid w:val="00BD2212"/>
    <w:rsid w:val="00BD295E"/>
    <w:rsid w:val="00BD4664"/>
    <w:rsid w:val="00BD5B11"/>
    <w:rsid w:val="00BE04B5"/>
    <w:rsid w:val="00BE0EF5"/>
    <w:rsid w:val="00BE1193"/>
    <w:rsid w:val="00BE317C"/>
    <w:rsid w:val="00BE37F1"/>
    <w:rsid w:val="00BF1035"/>
    <w:rsid w:val="00BF1CB1"/>
    <w:rsid w:val="00BF24A8"/>
    <w:rsid w:val="00BF38BE"/>
    <w:rsid w:val="00BF4849"/>
    <w:rsid w:val="00BF4EA7"/>
    <w:rsid w:val="00BF6525"/>
    <w:rsid w:val="00BF6C51"/>
    <w:rsid w:val="00BF7F69"/>
    <w:rsid w:val="00C00129"/>
    <w:rsid w:val="00C00EDB"/>
    <w:rsid w:val="00C010C2"/>
    <w:rsid w:val="00C026A2"/>
    <w:rsid w:val="00C02863"/>
    <w:rsid w:val="00C02CEE"/>
    <w:rsid w:val="00C0324B"/>
    <w:rsid w:val="00C032FD"/>
    <w:rsid w:val="00C0383A"/>
    <w:rsid w:val="00C038DB"/>
    <w:rsid w:val="00C067FF"/>
    <w:rsid w:val="00C0736D"/>
    <w:rsid w:val="00C12862"/>
    <w:rsid w:val="00C13D28"/>
    <w:rsid w:val="00C14585"/>
    <w:rsid w:val="00C14A36"/>
    <w:rsid w:val="00C16276"/>
    <w:rsid w:val="00C165A0"/>
    <w:rsid w:val="00C16FEA"/>
    <w:rsid w:val="00C17E20"/>
    <w:rsid w:val="00C21503"/>
    <w:rsid w:val="00C216CE"/>
    <w:rsid w:val="00C2184F"/>
    <w:rsid w:val="00C22A78"/>
    <w:rsid w:val="00C2352C"/>
    <w:rsid w:val="00C23C7E"/>
    <w:rsid w:val="00C23F29"/>
    <w:rsid w:val="00C246C5"/>
    <w:rsid w:val="00C24C03"/>
    <w:rsid w:val="00C25A82"/>
    <w:rsid w:val="00C26AD8"/>
    <w:rsid w:val="00C30A2A"/>
    <w:rsid w:val="00C31EF2"/>
    <w:rsid w:val="00C32722"/>
    <w:rsid w:val="00C32DF1"/>
    <w:rsid w:val="00C33993"/>
    <w:rsid w:val="00C33F1F"/>
    <w:rsid w:val="00C36C13"/>
    <w:rsid w:val="00C36D3D"/>
    <w:rsid w:val="00C402CE"/>
    <w:rsid w:val="00C4069E"/>
    <w:rsid w:val="00C41ADC"/>
    <w:rsid w:val="00C42534"/>
    <w:rsid w:val="00C44149"/>
    <w:rsid w:val="00C443C2"/>
    <w:rsid w:val="00C44410"/>
    <w:rsid w:val="00C44A15"/>
    <w:rsid w:val="00C4512C"/>
    <w:rsid w:val="00C45D8B"/>
    <w:rsid w:val="00C4630A"/>
    <w:rsid w:val="00C4718C"/>
    <w:rsid w:val="00C50585"/>
    <w:rsid w:val="00C506A1"/>
    <w:rsid w:val="00C51623"/>
    <w:rsid w:val="00C523F0"/>
    <w:rsid w:val="00C526D2"/>
    <w:rsid w:val="00C52F84"/>
    <w:rsid w:val="00C530A9"/>
    <w:rsid w:val="00C5324E"/>
    <w:rsid w:val="00C53A91"/>
    <w:rsid w:val="00C56512"/>
    <w:rsid w:val="00C5794E"/>
    <w:rsid w:val="00C57F5D"/>
    <w:rsid w:val="00C60110"/>
    <w:rsid w:val="00C60968"/>
    <w:rsid w:val="00C609D2"/>
    <w:rsid w:val="00C63D39"/>
    <w:rsid w:val="00C63EDD"/>
    <w:rsid w:val="00C652F1"/>
    <w:rsid w:val="00C65B36"/>
    <w:rsid w:val="00C6655A"/>
    <w:rsid w:val="00C676F4"/>
    <w:rsid w:val="00C70E71"/>
    <w:rsid w:val="00C711CC"/>
    <w:rsid w:val="00C711FF"/>
    <w:rsid w:val="00C7292E"/>
    <w:rsid w:val="00C72AE7"/>
    <w:rsid w:val="00C73000"/>
    <w:rsid w:val="00C74E88"/>
    <w:rsid w:val="00C764DB"/>
    <w:rsid w:val="00C769F3"/>
    <w:rsid w:val="00C77295"/>
    <w:rsid w:val="00C80598"/>
    <w:rsid w:val="00C80924"/>
    <w:rsid w:val="00C8286B"/>
    <w:rsid w:val="00C82FAF"/>
    <w:rsid w:val="00C84F58"/>
    <w:rsid w:val="00C8501F"/>
    <w:rsid w:val="00C868A8"/>
    <w:rsid w:val="00C908DA"/>
    <w:rsid w:val="00C920A2"/>
    <w:rsid w:val="00C947F8"/>
    <w:rsid w:val="00C9515F"/>
    <w:rsid w:val="00C963C5"/>
    <w:rsid w:val="00C97455"/>
    <w:rsid w:val="00CA030C"/>
    <w:rsid w:val="00CA0B05"/>
    <w:rsid w:val="00CA1F41"/>
    <w:rsid w:val="00CA1FB1"/>
    <w:rsid w:val="00CA32EE"/>
    <w:rsid w:val="00CA3C35"/>
    <w:rsid w:val="00CA3D62"/>
    <w:rsid w:val="00CA4DDA"/>
    <w:rsid w:val="00CA5771"/>
    <w:rsid w:val="00CA5EF6"/>
    <w:rsid w:val="00CA6A1A"/>
    <w:rsid w:val="00CA771B"/>
    <w:rsid w:val="00CB0A4B"/>
    <w:rsid w:val="00CB24B5"/>
    <w:rsid w:val="00CB449A"/>
    <w:rsid w:val="00CB5A62"/>
    <w:rsid w:val="00CB5B46"/>
    <w:rsid w:val="00CB5FEB"/>
    <w:rsid w:val="00CB73E5"/>
    <w:rsid w:val="00CC1AE4"/>
    <w:rsid w:val="00CC1E75"/>
    <w:rsid w:val="00CC2E0E"/>
    <w:rsid w:val="00CC361C"/>
    <w:rsid w:val="00CC474B"/>
    <w:rsid w:val="00CC48E5"/>
    <w:rsid w:val="00CC4F21"/>
    <w:rsid w:val="00CC658C"/>
    <w:rsid w:val="00CC67BF"/>
    <w:rsid w:val="00CD0843"/>
    <w:rsid w:val="00CD0F5E"/>
    <w:rsid w:val="00CD4E31"/>
    <w:rsid w:val="00CD4F31"/>
    <w:rsid w:val="00CD5129"/>
    <w:rsid w:val="00CD5A78"/>
    <w:rsid w:val="00CD6653"/>
    <w:rsid w:val="00CD6800"/>
    <w:rsid w:val="00CD6AF4"/>
    <w:rsid w:val="00CD7345"/>
    <w:rsid w:val="00CE17E2"/>
    <w:rsid w:val="00CE25B6"/>
    <w:rsid w:val="00CE372E"/>
    <w:rsid w:val="00CE4010"/>
    <w:rsid w:val="00CE4762"/>
    <w:rsid w:val="00CE4FB0"/>
    <w:rsid w:val="00CE53A4"/>
    <w:rsid w:val="00CE557F"/>
    <w:rsid w:val="00CE591E"/>
    <w:rsid w:val="00CE5E39"/>
    <w:rsid w:val="00CF0A1B"/>
    <w:rsid w:val="00CF19F6"/>
    <w:rsid w:val="00CF2F4F"/>
    <w:rsid w:val="00CF3849"/>
    <w:rsid w:val="00CF45FF"/>
    <w:rsid w:val="00CF536D"/>
    <w:rsid w:val="00CF5AC4"/>
    <w:rsid w:val="00CF6C5F"/>
    <w:rsid w:val="00D0000E"/>
    <w:rsid w:val="00D02E9D"/>
    <w:rsid w:val="00D036C5"/>
    <w:rsid w:val="00D038B7"/>
    <w:rsid w:val="00D0548F"/>
    <w:rsid w:val="00D05676"/>
    <w:rsid w:val="00D06A2E"/>
    <w:rsid w:val="00D101EA"/>
    <w:rsid w:val="00D10CB8"/>
    <w:rsid w:val="00D12487"/>
    <w:rsid w:val="00D12806"/>
    <w:rsid w:val="00D12D44"/>
    <w:rsid w:val="00D12EE5"/>
    <w:rsid w:val="00D14BCD"/>
    <w:rsid w:val="00D15018"/>
    <w:rsid w:val="00D158AC"/>
    <w:rsid w:val="00D1592B"/>
    <w:rsid w:val="00D1694C"/>
    <w:rsid w:val="00D178D2"/>
    <w:rsid w:val="00D20F5E"/>
    <w:rsid w:val="00D21008"/>
    <w:rsid w:val="00D2275D"/>
    <w:rsid w:val="00D2280A"/>
    <w:rsid w:val="00D22C5B"/>
    <w:rsid w:val="00D23B76"/>
    <w:rsid w:val="00D24B4A"/>
    <w:rsid w:val="00D2670F"/>
    <w:rsid w:val="00D30FAA"/>
    <w:rsid w:val="00D312FF"/>
    <w:rsid w:val="00D315FF"/>
    <w:rsid w:val="00D31CEF"/>
    <w:rsid w:val="00D33985"/>
    <w:rsid w:val="00D33DC5"/>
    <w:rsid w:val="00D33F9E"/>
    <w:rsid w:val="00D35279"/>
    <w:rsid w:val="00D379A3"/>
    <w:rsid w:val="00D37D03"/>
    <w:rsid w:val="00D42BED"/>
    <w:rsid w:val="00D43221"/>
    <w:rsid w:val="00D434B6"/>
    <w:rsid w:val="00D43588"/>
    <w:rsid w:val="00D43C0A"/>
    <w:rsid w:val="00D4431F"/>
    <w:rsid w:val="00D448B7"/>
    <w:rsid w:val="00D455E1"/>
    <w:rsid w:val="00D45D02"/>
    <w:rsid w:val="00D45FF3"/>
    <w:rsid w:val="00D462AB"/>
    <w:rsid w:val="00D474DA"/>
    <w:rsid w:val="00D512CF"/>
    <w:rsid w:val="00D52890"/>
    <w:rsid w:val="00D528B9"/>
    <w:rsid w:val="00D53186"/>
    <w:rsid w:val="00D53187"/>
    <w:rsid w:val="00D53F83"/>
    <w:rsid w:val="00D54519"/>
    <w:rsid w:val="00D546F5"/>
    <w:rsid w:val="00D5487D"/>
    <w:rsid w:val="00D54D45"/>
    <w:rsid w:val="00D55616"/>
    <w:rsid w:val="00D60140"/>
    <w:rsid w:val="00D6024A"/>
    <w:rsid w:val="00D608B5"/>
    <w:rsid w:val="00D61B54"/>
    <w:rsid w:val="00D633D1"/>
    <w:rsid w:val="00D646A2"/>
    <w:rsid w:val="00D64739"/>
    <w:rsid w:val="00D64B12"/>
    <w:rsid w:val="00D65D5B"/>
    <w:rsid w:val="00D664CC"/>
    <w:rsid w:val="00D665F8"/>
    <w:rsid w:val="00D66A0E"/>
    <w:rsid w:val="00D67A2B"/>
    <w:rsid w:val="00D70A58"/>
    <w:rsid w:val="00D71F99"/>
    <w:rsid w:val="00D72AAF"/>
    <w:rsid w:val="00D7367C"/>
    <w:rsid w:val="00D73CA4"/>
    <w:rsid w:val="00D73D71"/>
    <w:rsid w:val="00D74396"/>
    <w:rsid w:val="00D749C7"/>
    <w:rsid w:val="00D75857"/>
    <w:rsid w:val="00D75F28"/>
    <w:rsid w:val="00D76796"/>
    <w:rsid w:val="00D80148"/>
    <w:rsid w:val="00D801D0"/>
    <w:rsid w:val="00D80284"/>
    <w:rsid w:val="00D8079D"/>
    <w:rsid w:val="00D81F71"/>
    <w:rsid w:val="00D826FD"/>
    <w:rsid w:val="00D827BB"/>
    <w:rsid w:val="00D82BF3"/>
    <w:rsid w:val="00D83C9E"/>
    <w:rsid w:val="00D83DB3"/>
    <w:rsid w:val="00D8579E"/>
    <w:rsid w:val="00D8642D"/>
    <w:rsid w:val="00D875FD"/>
    <w:rsid w:val="00D87980"/>
    <w:rsid w:val="00D90A5E"/>
    <w:rsid w:val="00D90A8A"/>
    <w:rsid w:val="00D90C91"/>
    <w:rsid w:val="00D91A68"/>
    <w:rsid w:val="00D91D7A"/>
    <w:rsid w:val="00D9237F"/>
    <w:rsid w:val="00D92D40"/>
    <w:rsid w:val="00D93D6A"/>
    <w:rsid w:val="00D95A68"/>
    <w:rsid w:val="00D97554"/>
    <w:rsid w:val="00DA0BDB"/>
    <w:rsid w:val="00DA17C7"/>
    <w:rsid w:val="00DA268A"/>
    <w:rsid w:val="00DA35B3"/>
    <w:rsid w:val="00DA3902"/>
    <w:rsid w:val="00DA3FD4"/>
    <w:rsid w:val="00DA56F4"/>
    <w:rsid w:val="00DA6321"/>
    <w:rsid w:val="00DA6A9A"/>
    <w:rsid w:val="00DB1EFD"/>
    <w:rsid w:val="00DB295C"/>
    <w:rsid w:val="00DB3EAF"/>
    <w:rsid w:val="00DB46C6"/>
    <w:rsid w:val="00DB4955"/>
    <w:rsid w:val="00DB4B20"/>
    <w:rsid w:val="00DB7129"/>
    <w:rsid w:val="00DC3203"/>
    <w:rsid w:val="00DC3891"/>
    <w:rsid w:val="00DC3C99"/>
    <w:rsid w:val="00DC52F5"/>
    <w:rsid w:val="00DC5FD0"/>
    <w:rsid w:val="00DC6541"/>
    <w:rsid w:val="00DD0354"/>
    <w:rsid w:val="00DD1687"/>
    <w:rsid w:val="00DD1B96"/>
    <w:rsid w:val="00DD27D7"/>
    <w:rsid w:val="00DD458C"/>
    <w:rsid w:val="00DD72E9"/>
    <w:rsid w:val="00DD7605"/>
    <w:rsid w:val="00DE0128"/>
    <w:rsid w:val="00DE0C98"/>
    <w:rsid w:val="00DE2020"/>
    <w:rsid w:val="00DE2501"/>
    <w:rsid w:val="00DE3476"/>
    <w:rsid w:val="00DE5CF6"/>
    <w:rsid w:val="00DE5E3F"/>
    <w:rsid w:val="00DE7A8A"/>
    <w:rsid w:val="00DE7BEA"/>
    <w:rsid w:val="00DF0DFC"/>
    <w:rsid w:val="00DF1A78"/>
    <w:rsid w:val="00DF232E"/>
    <w:rsid w:val="00DF3DCF"/>
    <w:rsid w:val="00DF4880"/>
    <w:rsid w:val="00DF5B84"/>
    <w:rsid w:val="00DF6D5B"/>
    <w:rsid w:val="00DF771B"/>
    <w:rsid w:val="00DF7798"/>
    <w:rsid w:val="00DF7B9D"/>
    <w:rsid w:val="00DF7C7A"/>
    <w:rsid w:val="00DF7EE2"/>
    <w:rsid w:val="00E01BAA"/>
    <w:rsid w:val="00E01CE0"/>
    <w:rsid w:val="00E0282A"/>
    <w:rsid w:val="00E02F9B"/>
    <w:rsid w:val="00E035B8"/>
    <w:rsid w:val="00E0527E"/>
    <w:rsid w:val="00E05CF7"/>
    <w:rsid w:val="00E077CD"/>
    <w:rsid w:val="00E07E14"/>
    <w:rsid w:val="00E12523"/>
    <w:rsid w:val="00E136C3"/>
    <w:rsid w:val="00E14F94"/>
    <w:rsid w:val="00E156C7"/>
    <w:rsid w:val="00E15C31"/>
    <w:rsid w:val="00E17336"/>
    <w:rsid w:val="00E1784D"/>
    <w:rsid w:val="00E17D15"/>
    <w:rsid w:val="00E22B95"/>
    <w:rsid w:val="00E23EB6"/>
    <w:rsid w:val="00E24345"/>
    <w:rsid w:val="00E24907"/>
    <w:rsid w:val="00E24FED"/>
    <w:rsid w:val="00E260BC"/>
    <w:rsid w:val="00E26B94"/>
    <w:rsid w:val="00E26B9C"/>
    <w:rsid w:val="00E30331"/>
    <w:rsid w:val="00E30BB8"/>
    <w:rsid w:val="00E31F9C"/>
    <w:rsid w:val="00E32420"/>
    <w:rsid w:val="00E327A1"/>
    <w:rsid w:val="00E33F54"/>
    <w:rsid w:val="00E40488"/>
    <w:rsid w:val="00E406B4"/>
    <w:rsid w:val="00E40796"/>
    <w:rsid w:val="00E4147C"/>
    <w:rsid w:val="00E417D8"/>
    <w:rsid w:val="00E42B87"/>
    <w:rsid w:val="00E43CF6"/>
    <w:rsid w:val="00E44865"/>
    <w:rsid w:val="00E44DDA"/>
    <w:rsid w:val="00E471F1"/>
    <w:rsid w:val="00E500BA"/>
    <w:rsid w:val="00E50367"/>
    <w:rsid w:val="00E50EF8"/>
    <w:rsid w:val="00E51ABA"/>
    <w:rsid w:val="00E524CB"/>
    <w:rsid w:val="00E534CD"/>
    <w:rsid w:val="00E54225"/>
    <w:rsid w:val="00E5485C"/>
    <w:rsid w:val="00E5548A"/>
    <w:rsid w:val="00E57706"/>
    <w:rsid w:val="00E5776A"/>
    <w:rsid w:val="00E60A93"/>
    <w:rsid w:val="00E618D6"/>
    <w:rsid w:val="00E63F63"/>
    <w:rsid w:val="00E64682"/>
    <w:rsid w:val="00E64E3F"/>
    <w:rsid w:val="00E64FED"/>
    <w:rsid w:val="00E651EE"/>
    <w:rsid w:val="00E65456"/>
    <w:rsid w:val="00E65A91"/>
    <w:rsid w:val="00E65E23"/>
    <w:rsid w:val="00E66188"/>
    <w:rsid w:val="00E662E5"/>
    <w:rsid w:val="00E664FB"/>
    <w:rsid w:val="00E672F0"/>
    <w:rsid w:val="00E70373"/>
    <w:rsid w:val="00E72E40"/>
    <w:rsid w:val="00E730D8"/>
    <w:rsid w:val="00E731CB"/>
    <w:rsid w:val="00E73665"/>
    <w:rsid w:val="00E73999"/>
    <w:rsid w:val="00E73BDC"/>
    <w:rsid w:val="00E73E9E"/>
    <w:rsid w:val="00E75BCD"/>
    <w:rsid w:val="00E772B2"/>
    <w:rsid w:val="00E80E7D"/>
    <w:rsid w:val="00E81660"/>
    <w:rsid w:val="00E81AEF"/>
    <w:rsid w:val="00E81C36"/>
    <w:rsid w:val="00E84C08"/>
    <w:rsid w:val="00E8524E"/>
    <w:rsid w:val="00E854FE"/>
    <w:rsid w:val="00E85F53"/>
    <w:rsid w:val="00E906CC"/>
    <w:rsid w:val="00E912F9"/>
    <w:rsid w:val="00E91C1E"/>
    <w:rsid w:val="00E939A0"/>
    <w:rsid w:val="00E94DE5"/>
    <w:rsid w:val="00E950C8"/>
    <w:rsid w:val="00E952EF"/>
    <w:rsid w:val="00E95DA1"/>
    <w:rsid w:val="00E97E4E"/>
    <w:rsid w:val="00EA1CC2"/>
    <w:rsid w:val="00EA20AD"/>
    <w:rsid w:val="00EA2D76"/>
    <w:rsid w:val="00EA3CF1"/>
    <w:rsid w:val="00EA4503"/>
    <w:rsid w:val="00EA4644"/>
    <w:rsid w:val="00EA58F1"/>
    <w:rsid w:val="00EA7185"/>
    <w:rsid w:val="00EA758A"/>
    <w:rsid w:val="00EA7F77"/>
    <w:rsid w:val="00EB096F"/>
    <w:rsid w:val="00EB199F"/>
    <w:rsid w:val="00EB21A4"/>
    <w:rsid w:val="00EB27C4"/>
    <w:rsid w:val="00EB2847"/>
    <w:rsid w:val="00EB492C"/>
    <w:rsid w:val="00EB5387"/>
    <w:rsid w:val="00EB5C10"/>
    <w:rsid w:val="00EB7154"/>
    <w:rsid w:val="00EB71D2"/>
    <w:rsid w:val="00EB7322"/>
    <w:rsid w:val="00EB7D0F"/>
    <w:rsid w:val="00EB7DDC"/>
    <w:rsid w:val="00EC080B"/>
    <w:rsid w:val="00EC0FE9"/>
    <w:rsid w:val="00EC198B"/>
    <w:rsid w:val="00EC19C7"/>
    <w:rsid w:val="00EC426D"/>
    <w:rsid w:val="00EC47AF"/>
    <w:rsid w:val="00EC4916"/>
    <w:rsid w:val="00EC4925"/>
    <w:rsid w:val="00EC5554"/>
    <w:rsid w:val="00EC571B"/>
    <w:rsid w:val="00EC57D7"/>
    <w:rsid w:val="00EC6385"/>
    <w:rsid w:val="00ED03EF"/>
    <w:rsid w:val="00ED1DE9"/>
    <w:rsid w:val="00ED23D4"/>
    <w:rsid w:val="00ED2458"/>
    <w:rsid w:val="00ED29EC"/>
    <w:rsid w:val="00ED4C7C"/>
    <w:rsid w:val="00ED55D8"/>
    <w:rsid w:val="00ED5E0B"/>
    <w:rsid w:val="00ED6EAF"/>
    <w:rsid w:val="00EE1520"/>
    <w:rsid w:val="00EE201E"/>
    <w:rsid w:val="00EE27FF"/>
    <w:rsid w:val="00EE37B6"/>
    <w:rsid w:val="00EF0F45"/>
    <w:rsid w:val="00EF28DB"/>
    <w:rsid w:val="00EF2E7A"/>
    <w:rsid w:val="00EF3242"/>
    <w:rsid w:val="00EF38C4"/>
    <w:rsid w:val="00EF5065"/>
    <w:rsid w:val="00EF5353"/>
    <w:rsid w:val="00EF5F35"/>
    <w:rsid w:val="00EF6686"/>
    <w:rsid w:val="00EF6F3A"/>
    <w:rsid w:val="00EF7386"/>
    <w:rsid w:val="00EF7463"/>
    <w:rsid w:val="00EF7971"/>
    <w:rsid w:val="00F002EF"/>
    <w:rsid w:val="00F0084D"/>
    <w:rsid w:val="00F01A1B"/>
    <w:rsid w:val="00F01EE9"/>
    <w:rsid w:val="00F04900"/>
    <w:rsid w:val="00F05162"/>
    <w:rsid w:val="00F065A4"/>
    <w:rsid w:val="00F07993"/>
    <w:rsid w:val="00F109C9"/>
    <w:rsid w:val="00F10A52"/>
    <w:rsid w:val="00F11DBE"/>
    <w:rsid w:val="00F126B9"/>
    <w:rsid w:val="00F12715"/>
    <w:rsid w:val="00F144D5"/>
    <w:rsid w:val="00F146F0"/>
    <w:rsid w:val="00F15039"/>
    <w:rsid w:val="00F1574F"/>
    <w:rsid w:val="00F161B3"/>
    <w:rsid w:val="00F164E2"/>
    <w:rsid w:val="00F17892"/>
    <w:rsid w:val="00F20FF3"/>
    <w:rsid w:val="00F2190B"/>
    <w:rsid w:val="00F22305"/>
    <w:rsid w:val="00F228B5"/>
    <w:rsid w:val="00F2389C"/>
    <w:rsid w:val="00F2530A"/>
    <w:rsid w:val="00F2561E"/>
    <w:rsid w:val="00F256F4"/>
    <w:rsid w:val="00F25881"/>
    <w:rsid w:val="00F25C67"/>
    <w:rsid w:val="00F25E0D"/>
    <w:rsid w:val="00F30DFF"/>
    <w:rsid w:val="00F32B80"/>
    <w:rsid w:val="00F340EB"/>
    <w:rsid w:val="00F35285"/>
    <w:rsid w:val="00F3757B"/>
    <w:rsid w:val="00F4044B"/>
    <w:rsid w:val="00F40614"/>
    <w:rsid w:val="00F41DEA"/>
    <w:rsid w:val="00F437B3"/>
    <w:rsid w:val="00F43B9D"/>
    <w:rsid w:val="00F43CF9"/>
    <w:rsid w:val="00F44404"/>
    <w:rsid w:val="00F44947"/>
    <w:rsid w:val="00F44A15"/>
    <w:rsid w:val="00F44D5E"/>
    <w:rsid w:val="00F451A1"/>
    <w:rsid w:val="00F4646D"/>
    <w:rsid w:val="00F46A6A"/>
    <w:rsid w:val="00F51B7E"/>
    <w:rsid w:val="00F523E1"/>
    <w:rsid w:val="00F52426"/>
    <w:rsid w:val="00F530CD"/>
    <w:rsid w:val="00F5311F"/>
    <w:rsid w:val="00F534B7"/>
    <w:rsid w:val="00F534E5"/>
    <w:rsid w:val="00F53A35"/>
    <w:rsid w:val="00F53BB0"/>
    <w:rsid w:val="00F548F1"/>
    <w:rsid w:val="00F55A3D"/>
    <w:rsid w:val="00F56520"/>
    <w:rsid w:val="00F56CF4"/>
    <w:rsid w:val="00F56EAC"/>
    <w:rsid w:val="00F5744B"/>
    <w:rsid w:val="00F60501"/>
    <w:rsid w:val="00F61209"/>
    <w:rsid w:val="00F61C28"/>
    <w:rsid w:val="00F62207"/>
    <w:rsid w:val="00F6259E"/>
    <w:rsid w:val="00F65DD4"/>
    <w:rsid w:val="00F660E1"/>
    <w:rsid w:val="00F672B2"/>
    <w:rsid w:val="00F67328"/>
    <w:rsid w:val="00F6740F"/>
    <w:rsid w:val="00F67557"/>
    <w:rsid w:val="00F67B55"/>
    <w:rsid w:val="00F716C8"/>
    <w:rsid w:val="00F71933"/>
    <w:rsid w:val="00F72777"/>
    <w:rsid w:val="00F7359D"/>
    <w:rsid w:val="00F754A0"/>
    <w:rsid w:val="00F76020"/>
    <w:rsid w:val="00F76C7E"/>
    <w:rsid w:val="00F822A7"/>
    <w:rsid w:val="00F826AD"/>
    <w:rsid w:val="00F83570"/>
    <w:rsid w:val="00F8393F"/>
    <w:rsid w:val="00F83973"/>
    <w:rsid w:val="00F853B7"/>
    <w:rsid w:val="00F85928"/>
    <w:rsid w:val="00F85C1D"/>
    <w:rsid w:val="00F866FB"/>
    <w:rsid w:val="00F87A37"/>
    <w:rsid w:val="00F87E7E"/>
    <w:rsid w:val="00F87FA3"/>
    <w:rsid w:val="00F90AC4"/>
    <w:rsid w:val="00F92929"/>
    <w:rsid w:val="00F93D8C"/>
    <w:rsid w:val="00F93F5A"/>
    <w:rsid w:val="00F95734"/>
    <w:rsid w:val="00F95820"/>
    <w:rsid w:val="00FA3102"/>
    <w:rsid w:val="00FA48D4"/>
    <w:rsid w:val="00FA54FA"/>
    <w:rsid w:val="00FA6D39"/>
    <w:rsid w:val="00FB01A1"/>
    <w:rsid w:val="00FB197F"/>
    <w:rsid w:val="00FB227E"/>
    <w:rsid w:val="00FB3533"/>
    <w:rsid w:val="00FB3D61"/>
    <w:rsid w:val="00FB44CE"/>
    <w:rsid w:val="00FB454F"/>
    <w:rsid w:val="00FB5009"/>
    <w:rsid w:val="00FB76AB"/>
    <w:rsid w:val="00FB7BA1"/>
    <w:rsid w:val="00FC1687"/>
    <w:rsid w:val="00FC3016"/>
    <w:rsid w:val="00FC42CE"/>
    <w:rsid w:val="00FC563B"/>
    <w:rsid w:val="00FC6F13"/>
    <w:rsid w:val="00FD03FE"/>
    <w:rsid w:val="00FD126E"/>
    <w:rsid w:val="00FD1347"/>
    <w:rsid w:val="00FD20CC"/>
    <w:rsid w:val="00FD3C36"/>
    <w:rsid w:val="00FD4333"/>
    <w:rsid w:val="00FD4D81"/>
    <w:rsid w:val="00FD5145"/>
    <w:rsid w:val="00FD5C73"/>
    <w:rsid w:val="00FD7498"/>
    <w:rsid w:val="00FD7FB3"/>
    <w:rsid w:val="00FE2FFC"/>
    <w:rsid w:val="00FE4713"/>
    <w:rsid w:val="00FE750B"/>
    <w:rsid w:val="00FF1F44"/>
    <w:rsid w:val="00FF225E"/>
    <w:rsid w:val="00FF272C"/>
    <w:rsid w:val="00FF2E8C"/>
    <w:rsid w:val="00FF4340"/>
    <w:rsid w:val="00FF54AD"/>
    <w:rsid w:val="00FF5E71"/>
    <w:rsid w:val="00FF60D5"/>
    <w:rsid w:val="00FF672C"/>
    <w:rsid w:val="00FF6CE8"/>
    <w:rsid w:val="00FF75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BEA6A"/>
  <w14:defaultImageDpi w14:val="330"/>
  <w15:docId w15:val="{A88909D6-7E08-4D2F-9925-5E386B07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FC563B"/>
    <w:rPr>
      <w:color w:val="0000FF" w:themeColor="hyperlink"/>
      <w:u w:val="single"/>
    </w:rPr>
  </w:style>
  <w:style w:type="character" w:styleId="UnresolvedMention">
    <w:name w:val="Unresolved Mention"/>
    <w:basedOn w:val="DefaultParagraphFont"/>
    <w:uiPriority w:val="99"/>
    <w:semiHidden/>
    <w:unhideWhenUsed/>
    <w:rsid w:val="00FC563B"/>
    <w:rPr>
      <w:color w:val="605E5C"/>
      <w:shd w:val="clear" w:color="auto" w:fill="E1DFDD"/>
    </w:rPr>
  </w:style>
  <w:style w:type="paragraph" w:styleId="NoSpacing">
    <w:name w:val="No Spacing"/>
    <w:uiPriority w:val="1"/>
    <w:qFormat/>
    <w:rsid w:val="0039083E"/>
    <w:rPr>
      <w:rFonts w:ascii="Calibri" w:eastAsia="Calibri" w:hAnsi="Calibri"/>
      <w:sz w:val="22"/>
      <w:szCs w:val="22"/>
      <w:lang w:val="en-US" w:eastAsia="en-US"/>
    </w:rPr>
  </w:style>
  <w:style w:type="character" w:styleId="PlaceholderText">
    <w:name w:val="Placeholder Text"/>
    <w:basedOn w:val="DefaultParagraphFont"/>
    <w:rsid w:val="00977007"/>
    <w:rPr>
      <w:color w:val="666666"/>
    </w:rPr>
  </w:style>
  <w:style w:type="paragraph" w:customStyle="1" w:styleId="Default">
    <w:name w:val="Default"/>
    <w:rsid w:val="00C32722"/>
    <w:pPr>
      <w:autoSpaceDE w:val="0"/>
      <w:autoSpaceDN w:val="0"/>
      <w:adjustRightInd w:val="0"/>
    </w:pPr>
    <w:rPr>
      <w:rFonts w:ascii="Code" w:hAnsi="Code" w:cs="Code"/>
      <w:color w:val="000000"/>
      <w:sz w:val="24"/>
      <w:szCs w:val="24"/>
      <w:lang w:val="en-CA"/>
    </w:rPr>
  </w:style>
  <w:style w:type="table" w:styleId="TableGrid">
    <w:name w:val="Table Grid"/>
    <w:basedOn w:val="TableNormal"/>
    <w:uiPriority w:val="39"/>
    <w:rsid w:val="00F67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3027">
      <w:bodyDiv w:val="1"/>
      <w:marLeft w:val="0"/>
      <w:marRight w:val="0"/>
      <w:marTop w:val="0"/>
      <w:marBottom w:val="0"/>
      <w:divBdr>
        <w:top w:val="none" w:sz="0" w:space="0" w:color="auto"/>
        <w:left w:val="none" w:sz="0" w:space="0" w:color="auto"/>
        <w:bottom w:val="none" w:sz="0" w:space="0" w:color="auto"/>
        <w:right w:val="none" w:sz="0" w:space="0" w:color="auto"/>
      </w:divBdr>
    </w:div>
    <w:div w:id="23351074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32127273">
      <w:bodyDiv w:val="1"/>
      <w:marLeft w:val="0"/>
      <w:marRight w:val="0"/>
      <w:marTop w:val="0"/>
      <w:marBottom w:val="0"/>
      <w:divBdr>
        <w:top w:val="none" w:sz="0" w:space="0" w:color="auto"/>
        <w:left w:val="none" w:sz="0" w:space="0" w:color="auto"/>
        <w:bottom w:val="none" w:sz="0" w:space="0" w:color="auto"/>
        <w:right w:val="none" w:sz="0" w:space="0" w:color="auto"/>
      </w:divBdr>
    </w:div>
    <w:div w:id="18377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ologue.com/country/NG/" TargetMode="External"/><Relationship Id="rId18" Type="http://schemas.openxmlformats.org/officeDocument/2006/relationships/hyperlink" Target="https://www.nist.gov/how-do-you-measure-it/how-do-companies-measure-dna-discover-your-ancestry" TargetMode="External"/><Relationship Id="rId26" Type="http://schemas.openxmlformats.org/officeDocument/2006/relationships/hyperlink" Target="https://nigeriaworld.com" TargetMode="External"/><Relationship Id="rId39" Type="http://schemas.openxmlformats.org/officeDocument/2006/relationships/footer" Target="footer3.xml"/><Relationship Id="rId21" Type="http://schemas.openxmlformats.org/officeDocument/2006/relationships/hyperlink" Target="https://nigeriaworld.com/feature/publication/okafor/112506.html"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myheritage.com/article/how-does-dna-matching-work/" TargetMode="External"/><Relationship Id="rId20" Type="http://schemas.openxmlformats.org/officeDocument/2006/relationships/hyperlink" Target="https://www.vanguardngr.com/2020/05/anioma-v-igbo/" TargetMode="External"/><Relationship Id="rId29" Type="http://schemas.openxmlformats.org/officeDocument/2006/relationships/image" Target="media/image4.ti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nknewsonline.wordpress.com/2014/08/06/ibabuiselegu-feud-ugiliamai-shares-boundary-with-iselegu-not-ibabu-says-ugiliamai-community/" TargetMode="External"/><Relationship Id="rId24" Type="http://schemas.openxmlformats.org/officeDocument/2006/relationships/hyperlink" Target="https://guardian.ng/opinion/ukwuani-an-ethnic-people-and-language/" TargetMode="External"/><Relationship Id="rId32" Type="http://schemas.openxmlformats.org/officeDocument/2006/relationships/image" Target="media/image7.ti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ytimes.com/wirecutter/reviews/best-dna-test/" TargetMode="External"/><Relationship Id="rId23" Type="http://schemas.openxmlformats.org/officeDocument/2006/relationships/hyperlink" Target="https://okwuid.com/2020/04/22/igbo-dialects/" TargetMode="External"/><Relationship Id="rId28" Type="http://schemas.openxmlformats.org/officeDocument/2006/relationships/image" Target="media/image3.tif"/><Relationship Id="rId36" Type="http://schemas.openxmlformats.org/officeDocument/2006/relationships/footer" Target="footer1.xml"/><Relationship Id="rId10" Type="http://schemas.openxmlformats.org/officeDocument/2006/relationships/hyperlink" Target="https://www.ancestry.com/c/dna-learning-hub/how-does-ancestrydna-test-differ-from-others" TargetMode="External"/><Relationship Id="rId19" Type="http://schemas.openxmlformats.org/officeDocument/2006/relationships/hyperlink" Target="https://www.vanguardngr.com/2010/06/when-the-empire-mis-writes-history/" TargetMode="External"/><Relationship Id="rId31" Type="http://schemas.openxmlformats.org/officeDocument/2006/relationships/image" Target="media/image6.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dlineplus.gov/genetics/understanding/testing/types/" TargetMode="External"/><Relationship Id="rId22" Type="http://schemas.openxmlformats.org/officeDocument/2006/relationships/hyperlink" Target="https://www.facebook.com/photo/?fbid=899318882209411&amp;set=a.414985767309394" TargetMode="External"/><Relationship Id="rId27" Type="http://schemas.openxmlformats.org/officeDocument/2006/relationships/hyperlink" Target="https://doi.org/10.1186/1471-2148-10-92" TargetMode="External"/><Relationship Id="rId30" Type="http://schemas.openxmlformats.org/officeDocument/2006/relationships/image" Target="media/image5.tif"/><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sabaonline24.com/2024/09/23/the-concept-of-anioma-state-anioma-is-culturally-and-sociologically-miles-apart-from-the-eastern-igbos-chris-o-o-biose/" TargetMode="External"/><Relationship Id="rId17" Type="http://schemas.openxmlformats.org/officeDocument/2006/relationships/hyperlink" Target="https://gazettengr.com/new-dna-survey-shows-53-participation-from-yoruba-33-from-igbo-hausa-only-1-2/" TargetMode="External"/><Relationship Id="rId25" Type="http://schemas.openxmlformats.org/officeDocument/2006/relationships/hyperlink" Target="https://www.technologyreview.com/2019/02/11/103446/more-than-26-million-people-have-taken-an-at-home-ancestry-test/" TargetMode="External"/><Relationship Id="rId33" Type="http://schemas.openxmlformats.org/officeDocument/2006/relationships/image" Target="media/image8.ti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finedo\AppData\Local\Temp\6338082a-a02c-49e7-8ab4-bf3eb69943c4_TF_Template_Word_Windows_2016.zip.3c4\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35</TotalTime>
  <Pages>41</Pages>
  <Words>9324</Words>
  <Characters>55297</Characters>
  <Application>Microsoft Office Word</Application>
  <DocSecurity>0</DocSecurity>
  <Lines>1728</Lines>
  <Paragraphs>726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63895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Princely Ifinedo</dc:creator>
  <cp:keywords/>
  <dc:description/>
  <cp:lastModifiedBy>Princely Ifinedo</cp:lastModifiedBy>
  <cp:revision>29</cp:revision>
  <cp:lastPrinted>2011-07-22T14:54:00Z</cp:lastPrinted>
  <dcterms:created xsi:type="dcterms:W3CDTF">2025-06-26T16:21:00Z</dcterms:created>
  <dcterms:modified xsi:type="dcterms:W3CDTF">2025-07-13T20:28:00Z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71d34ff9-ec39-4ec2-9743-6001614c4e84</vt:lpwstr>
  </property>
</Properties>
</file>