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98E7" w14:textId="36395047" w:rsidR="00F54423" w:rsidRPr="00656FE9" w:rsidRDefault="00F54423" w:rsidP="008B6AAA">
      <w:pPr>
        <w:spacing w:after="0" w:line="240" w:lineRule="auto"/>
        <w:jc w:val="center"/>
        <w:rPr>
          <w:rFonts w:asciiTheme="majorBidi" w:hAnsiTheme="majorBidi" w:cstheme="majorBidi"/>
          <w:b/>
          <w:bCs/>
          <w:sz w:val="24"/>
          <w:szCs w:val="24"/>
        </w:rPr>
      </w:pPr>
      <w:r w:rsidRPr="00656FE9">
        <w:rPr>
          <w:rFonts w:asciiTheme="majorBidi" w:hAnsiTheme="majorBidi" w:cstheme="majorBidi"/>
          <w:b/>
          <w:bCs/>
          <w:sz w:val="24"/>
          <w:szCs w:val="24"/>
        </w:rPr>
        <w:t xml:space="preserve">Digital Technologies as Educational Innovation: A Systematic Review of University Readiness and Implementation Frameworks </w:t>
      </w:r>
    </w:p>
    <w:p w14:paraId="1529C87C" w14:textId="77777777" w:rsidR="003F3E10" w:rsidRPr="00656FE9" w:rsidRDefault="00E35684" w:rsidP="00507B14">
      <w:pPr>
        <w:spacing w:after="0" w:line="240" w:lineRule="auto"/>
        <w:jc w:val="center"/>
      </w:pPr>
      <w:r w:rsidRPr="00656FE9">
        <w:rPr>
          <w:rFonts w:asciiTheme="majorBidi" w:hAnsiTheme="majorBidi" w:cstheme="majorBidi"/>
          <w:sz w:val="24"/>
          <w:szCs w:val="24"/>
        </w:rPr>
        <w:t xml:space="preserve">Professor </w:t>
      </w:r>
      <w:r w:rsidR="001639D9" w:rsidRPr="00656FE9">
        <w:rPr>
          <w:rFonts w:asciiTheme="majorBidi" w:hAnsiTheme="majorBidi" w:cstheme="majorBidi"/>
          <w:sz w:val="24"/>
          <w:szCs w:val="24"/>
        </w:rPr>
        <w:t>Omer Musa Alhassan Omer</w:t>
      </w:r>
      <w:r w:rsidR="00507B14" w:rsidRPr="00656FE9">
        <w:rPr>
          <w:rFonts w:asciiTheme="majorBidi" w:hAnsiTheme="majorBidi" w:cstheme="majorBidi"/>
          <w:sz w:val="24"/>
          <w:szCs w:val="24"/>
        </w:rPr>
        <w:t xml:space="preserve"> /</w:t>
      </w:r>
      <w:r w:rsidR="00637131" w:rsidRPr="00656FE9">
        <w:rPr>
          <w:rFonts w:asciiTheme="majorBidi" w:hAnsiTheme="majorBidi" w:cstheme="majorBidi"/>
          <w:sz w:val="24"/>
          <w:szCs w:val="24"/>
        </w:rPr>
        <w:t>King Fa</w:t>
      </w:r>
      <w:r w:rsidR="00345367" w:rsidRPr="00656FE9">
        <w:rPr>
          <w:rFonts w:asciiTheme="majorBidi" w:hAnsiTheme="majorBidi" w:cstheme="majorBidi"/>
          <w:sz w:val="24"/>
          <w:szCs w:val="24"/>
        </w:rPr>
        <w:t>i</w:t>
      </w:r>
      <w:r w:rsidR="00637131" w:rsidRPr="00656FE9">
        <w:rPr>
          <w:rFonts w:asciiTheme="majorBidi" w:hAnsiTheme="majorBidi" w:cstheme="majorBidi"/>
          <w:sz w:val="24"/>
          <w:szCs w:val="24"/>
        </w:rPr>
        <w:t xml:space="preserve">sal </w:t>
      </w:r>
      <w:r w:rsidR="00ED18C4" w:rsidRPr="00656FE9">
        <w:rPr>
          <w:rFonts w:asciiTheme="majorBidi" w:hAnsiTheme="majorBidi" w:cstheme="majorBidi"/>
          <w:sz w:val="24"/>
          <w:szCs w:val="24"/>
        </w:rPr>
        <w:t>University</w:t>
      </w:r>
      <w:r w:rsidR="00566FDF" w:rsidRPr="00656FE9">
        <w:rPr>
          <w:rFonts w:asciiTheme="majorBidi" w:hAnsiTheme="majorBidi" w:cstheme="majorBidi"/>
          <w:sz w:val="24"/>
          <w:szCs w:val="24"/>
        </w:rPr>
        <w:t>/</w:t>
      </w:r>
      <w:hyperlink r:id="rId7" w:history="1">
        <w:r w:rsidR="00AE6C92" w:rsidRPr="00656FE9">
          <w:t>oomar@kfu.edu.sa</w:t>
        </w:r>
      </w:hyperlink>
    </w:p>
    <w:p w14:paraId="7EFD0C8B" w14:textId="43A806BC" w:rsidR="00507B14" w:rsidRPr="00656FE9" w:rsidRDefault="00507B14" w:rsidP="00093A69">
      <w:pPr>
        <w:spacing w:after="0" w:line="240" w:lineRule="auto"/>
        <w:jc w:val="center"/>
        <w:rPr>
          <w:rFonts w:asciiTheme="majorBidi" w:hAnsiTheme="majorBidi" w:cstheme="majorBidi"/>
          <w:sz w:val="24"/>
          <w:szCs w:val="24"/>
        </w:rPr>
      </w:pPr>
      <w:r w:rsidRPr="00656FE9">
        <w:rPr>
          <w:rFonts w:asciiTheme="majorBidi" w:hAnsiTheme="majorBidi" w:cstheme="majorBidi"/>
          <w:sz w:val="24"/>
          <w:szCs w:val="24"/>
        </w:rPr>
        <w:t xml:space="preserve">Professor </w:t>
      </w:r>
      <w:proofErr w:type="gramStart"/>
      <w:r w:rsidR="000E7670" w:rsidRPr="00656FE9">
        <w:rPr>
          <w:rFonts w:asciiTheme="majorBidi" w:hAnsiTheme="majorBidi" w:cstheme="majorBidi"/>
          <w:sz w:val="24"/>
          <w:szCs w:val="24"/>
        </w:rPr>
        <w:t xml:space="preserve">Ibrahim </w:t>
      </w:r>
      <w:r w:rsidRPr="00656FE9">
        <w:rPr>
          <w:rFonts w:asciiTheme="majorBidi" w:hAnsiTheme="majorBidi" w:cstheme="majorBidi"/>
          <w:sz w:val="24"/>
          <w:szCs w:val="24"/>
        </w:rPr>
        <w:t xml:space="preserve"> </w:t>
      </w:r>
      <w:proofErr w:type="spellStart"/>
      <w:r w:rsidR="00093A69" w:rsidRPr="00656FE9">
        <w:rPr>
          <w:rFonts w:asciiTheme="majorBidi" w:hAnsiTheme="majorBidi" w:cstheme="majorBidi"/>
          <w:sz w:val="24"/>
          <w:szCs w:val="24"/>
        </w:rPr>
        <w:t>ALYoussef</w:t>
      </w:r>
      <w:proofErr w:type="spellEnd"/>
      <w:proofErr w:type="gramEnd"/>
      <w:r w:rsidRPr="00656FE9">
        <w:rPr>
          <w:rFonts w:asciiTheme="majorBidi" w:hAnsiTheme="majorBidi" w:cstheme="majorBidi"/>
          <w:sz w:val="24"/>
          <w:szCs w:val="24"/>
        </w:rPr>
        <w:t xml:space="preserve"> /King Faisal University/</w:t>
      </w:r>
      <w:hyperlink r:id="rId8" w:history="1">
        <w:r w:rsidR="002E3C1E" w:rsidRPr="00656FE9">
          <w:rPr>
            <w:rStyle w:val="Hyperlink"/>
            <w:color w:val="auto"/>
          </w:rPr>
          <w:t>ialyoussef@kfu.edu.sa</w:t>
        </w:r>
      </w:hyperlink>
    </w:p>
    <w:p w14:paraId="4CD725FC" w14:textId="77777777" w:rsidR="00F54423" w:rsidRPr="00656FE9" w:rsidRDefault="00F54423" w:rsidP="003339B2">
      <w:pPr>
        <w:spacing w:after="0" w:line="240" w:lineRule="auto"/>
        <w:jc w:val="both"/>
        <w:rPr>
          <w:rFonts w:asciiTheme="majorBidi" w:hAnsiTheme="majorBidi" w:cstheme="majorBidi"/>
          <w:b/>
          <w:bCs/>
          <w:sz w:val="24"/>
          <w:szCs w:val="24"/>
        </w:rPr>
      </w:pPr>
      <w:r w:rsidRPr="00656FE9">
        <w:rPr>
          <w:rFonts w:asciiTheme="majorBidi" w:hAnsiTheme="majorBidi" w:cstheme="majorBidi"/>
          <w:b/>
          <w:bCs/>
          <w:sz w:val="24"/>
          <w:szCs w:val="24"/>
        </w:rPr>
        <w:t>Abstract</w:t>
      </w:r>
    </w:p>
    <w:p w14:paraId="74D90731" w14:textId="77777777" w:rsidR="00F54423" w:rsidRPr="00656FE9" w:rsidRDefault="00F54423"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This systematic review examines the implementation of digital technologies as educational innovations in higher education institutions, with particular focus on university readiness and implementation frameworks during 2023-2024. Through a rigorous analysis of ten key studies, the research investigates organizational architectures, technological infrastructure requirements, and professional competency development needs for successful digital transformation. The methodology employs a multi-level analytical framework incorporating cross-study comparison, thematic analysis, and implementation framework evaluation. The study systematically examines five critical domains: digital transformation patterns, organizational readiness, technological infrastructure, professional competency requirements, and implementation challenges. Key findings reveal the emergence of integrated ecosystem approaches to digital transformation, highlighting the critical role of stakeholder engagement and leadership support in successful implementation. The analysis identifies persistent challenges in resource allocation, infrastructure development, and professional competency building, while demonstrating the increasing significance of artificial intelligence and immersive technologies in educational innovation. The research further indicates a notable gap between theoretical frameworks and practical implementation, particularly in addressing sustainability and scalability concerns. This study contributes to the understanding of digital transformation in higher education by providing a comprehensive analytical framework for assessing institutional readiness and implementation strategies. The findings have significant implications for institutional policy development, strategic planning, and professional development programs in higher education institutions navigating digital transformation initiatives.</w:t>
      </w:r>
    </w:p>
    <w:p w14:paraId="44F5CA0D" w14:textId="77777777" w:rsidR="00F54423" w:rsidRPr="00656FE9" w:rsidRDefault="00F54423" w:rsidP="003339B2">
      <w:pPr>
        <w:spacing w:after="0" w:line="240" w:lineRule="auto"/>
        <w:jc w:val="both"/>
        <w:rPr>
          <w:rFonts w:asciiTheme="majorBidi" w:hAnsiTheme="majorBidi" w:cstheme="majorBidi"/>
          <w:sz w:val="24"/>
          <w:szCs w:val="24"/>
        </w:rPr>
      </w:pPr>
      <w:r w:rsidRPr="00656FE9">
        <w:rPr>
          <w:rFonts w:asciiTheme="majorBidi" w:hAnsiTheme="majorBidi" w:cstheme="majorBidi"/>
          <w:b/>
          <w:bCs/>
          <w:sz w:val="24"/>
          <w:szCs w:val="24"/>
        </w:rPr>
        <w:t>Keywords</w:t>
      </w:r>
      <w:r w:rsidRPr="00656FE9">
        <w:rPr>
          <w:rFonts w:asciiTheme="majorBidi" w:hAnsiTheme="majorBidi" w:cstheme="majorBidi"/>
          <w:sz w:val="24"/>
          <w:szCs w:val="24"/>
        </w:rPr>
        <w:t>: Digital Transformation; Educational Innovation; Higher Education; Implementation Framework; Institutional Readiness; Technological Infrastructure</w:t>
      </w:r>
    </w:p>
    <w:p w14:paraId="24553A41" w14:textId="77777777" w:rsidR="00F929A7" w:rsidRPr="00656FE9" w:rsidRDefault="00717852" w:rsidP="003339B2">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Introduction</w:t>
      </w:r>
    </w:p>
    <w:p w14:paraId="74A887CE" w14:textId="77777777" w:rsidR="00717852" w:rsidRPr="00656FE9" w:rsidRDefault="00717852"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paradigmatic shift toward digital transformation in tertiary education institutions represents a quintessential challenge within contemporary pedagogical discourse. In an era of unprecedented technological proliferation, higher education institutions are compelled to recalibrate their operational paradigms to maintain pedagogical efficacy and institutional viability. The integration of digital methodologies has transcended optional status to become an imperative determinant of institutional sustainability and evolutionary capacity. These technological modalities are fundamentally reconstructing educational praxis, establishing novel epistemological frameworks for andragogical processes while concurrently presenting multifaceted implementation complexities.</w:t>
      </w:r>
    </w:p>
    <w:p w14:paraId="006EF2E2" w14:textId="77777777" w:rsidR="00717852" w:rsidRPr="00656FE9" w:rsidRDefault="00717852"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systematic incorporation of digital infrastructures within academic institutions constitutes a primary catalyst for pedagogical innovation and methodological advancement. Kryukov and</w:t>
      </w:r>
      <w:r w:rsidRPr="00656FE9">
        <w:rPr>
          <w:rFonts w:asciiTheme="majorBidi" w:hAnsiTheme="majorBidi" w:cstheme="majorBidi"/>
          <w:sz w:val="24"/>
          <w:szCs w:val="24"/>
          <w:u w:val="single"/>
          <w:shd w:val="clear" w:color="auto" w:fill="FFFFFF"/>
        </w:rPr>
        <w:t xml:space="preserve"> </w:t>
      </w:r>
      <w:r w:rsidRPr="00656FE9">
        <w:rPr>
          <w:rFonts w:asciiTheme="majorBidi" w:hAnsiTheme="majorBidi" w:cstheme="majorBidi"/>
          <w:sz w:val="24"/>
          <w:szCs w:val="24"/>
          <w:shd w:val="clear" w:color="auto" w:fill="FFFFFF"/>
        </w:rPr>
        <w:t xml:space="preserve">Gorin's (2017) empirical analysis </w:t>
      </w:r>
      <w:proofErr w:type="gramStart"/>
      <w:r w:rsidRPr="00656FE9">
        <w:rPr>
          <w:rFonts w:asciiTheme="majorBidi" w:hAnsiTheme="majorBidi" w:cstheme="majorBidi"/>
          <w:sz w:val="24"/>
          <w:szCs w:val="24"/>
          <w:shd w:val="clear" w:color="auto" w:fill="FFFFFF"/>
        </w:rPr>
        <w:t>substantiates</w:t>
      </w:r>
      <w:proofErr w:type="gramEnd"/>
      <w:r w:rsidRPr="00656FE9">
        <w:rPr>
          <w:rFonts w:asciiTheme="majorBidi" w:hAnsiTheme="majorBidi" w:cstheme="majorBidi"/>
          <w:sz w:val="24"/>
          <w:szCs w:val="24"/>
          <w:shd w:val="clear" w:color="auto" w:fill="FFFFFF"/>
        </w:rPr>
        <w:t xml:space="preserve"> that these technological frameworks have transcended their auxiliary function to become instrumental mechanisms in establishing competitive differentiation within the educational services sector. However, the efficacious implementation of digital frameworks necessitates more than technological infrastructure; it demands a holistic transformation of institutional architectures, pedagogical methodologies, and professional competencies.</w:t>
      </w:r>
    </w:p>
    <w:p w14:paraId="3B68841F" w14:textId="77777777" w:rsidR="00717852" w:rsidRPr="00656FE9" w:rsidRDefault="00717852"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lastRenderedPageBreak/>
        <w:t>Academic institutions globally are confronting substantial challenges regarding their digital innovation capacity and implementation readiness. This preparedness encompasses multidimensional constructs: organizational architecture supporting technological integration, technological infrastructure robustness, and faculty/staff professional competency matrices. The complexity is exacerbated by the imperative to establish equilibrium between digital innovation potential and implementation constraints, including resource allocation parameters, organizational change resistance, and heterogeneous technological literacy among institutional stakeholders.</w:t>
      </w:r>
    </w:p>
    <w:p w14:paraId="33A15FB2" w14:textId="77777777" w:rsidR="00717852" w:rsidRPr="00656FE9" w:rsidRDefault="00717852"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This investigation addresses the imperative requirement to comprehend and evaluate institutional readiness for digital technology implementation as pedagogical innovations. Through analytical examination of the interconnected organizational, technological, and professional variables, this research endeavors to illuminate the intricate dynamics of digital transformation within higher education contexts. The comprehension of these multivariate relationships is fundamental to developing strategic frameworks for enhancing institutional capabilities in digital technology deployment for educational advancement.</w:t>
      </w:r>
    </w:p>
    <w:p w14:paraId="50E10B13" w14:textId="77777777" w:rsidR="00717852" w:rsidRPr="00656FE9" w:rsidRDefault="00717852"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scholarly significance of this research lies in its potential to inform evidence-based institutional strategies while acknowledging the stratified nature of technological readiness constructs. As academic institutions navigate their digital transformation trajectories, the empirical insights derived from this investigation can inform strategic decision-making processes and facilitate the development of more efficacious approaches to educational technology implementation.</w:t>
      </w:r>
    </w:p>
    <w:p w14:paraId="6472C8D1" w14:textId="77777777" w:rsidR="00F929A7" w:rsidRPr="00656FE9" w:rsidRDefault="00F929A7" w:rsidP="003339B2">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Importance of the study</w:t>
      </w:r>
    </w:p>
    <w:p w14:paraId="228EEFDD" w14:textId="77777777" w:rsidR="00D42BCE" w:rsidRPr="00656FE9" w:rsidRDefault="00D42BCE"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implementation of E-Assessment in tertiary education has become increasingly significant in modern educational practices. According to Crisp (2011), digital assessment methods have revolutionized the way institutions evaluate student performance, offering immediate feedback and supporting diverse learning styles. This transformation has particularly benefited higher education institutions by streamlining administrative processes and enhancing the overall learning experience.</w:t>
      </w:r>
    </w:p>
    <w:p w14:paraId="6094C760" w14:textId="77777777" w:rsidR="00D42BCE" w:rsidRPr="00656FE9" w:rsidRDefault="00D42BCE"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 xml:space="preserve">The quality and consistency of assessment practices have significantly improved through digital platforms. Studies conducted by Redecker and Johannessen (2013) reveal that ICT-based assessment introduces new paradigms in evaluation methods and consistency. Additionally, Fluck and Hillier (2016) highlight that standardized digital assessments, particularly through </w:t>
      </w:r>
      <w:proofErr w:type="spellStart"/>
      <w:r w:rsidRPr="00656FE9">
        <w:rPr>
          <w:rFonts w:asciiTheme="majorBidi" w:hAnsiTheme="majorBidi" w:cstheme="majorBidi"/>
          <w:sz w:val="24"/>
          <w:szCs w:val="24"/>
          <w:shd w:val="clear" w:color="auto" w:fill="FFFFFF"/>
        </w:rPr>
        <w:t>eExams</w:t>
      </w:r>
      <w:proofErr w:type="spellEnd"/>
      <w:r w:rsidRPr="00656FE9">
        <w:rPr>
          <w:rFonts w:asciiTheme="majorBidi" w:hAnsiTheme="majorBidi" w:cstheme="majorBidi"/>
          <w:sz w:val="24"/>
          <w:szCs w:val="24"/>
          <w:shd w:val="clear" w:color="auto" w:fill="FFFFFF"/>
        </w:rPr>
        <w:t>, have shown significant improvement in maintaining evaluation consistency across different course sections.</w:t>
      </w:r>
    </w:p>
    <w:p w14:paraId="46B1A2C3" w14:textId="77777777" w:rsidR="00EC64C6" w:rsidRPr="00656FE9" w:rsidRDefault="00D42BCE" w:rsidP="00EC64C6">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sz w:val="24"/>
          <w:szCs w:val="24"/>
          <w:shd w:val="clear" w:color="auto" w:fill="FFFFFF"/>
        </w:rPr>
        <w:t>The accessibility aspects of E-Assessment have proven particularly valuable in contemporary education. According to Timmis et al. (2016), digital assessment platforms have created new opportunities while also presenting challenges and risks that need careful consideration. They emphasize the importance of rethinking assessment approaches in the digital age to ensure effectiveness and inclusivity.</w:t>
      </w:r>
    </w:p>
    <w:p w14:paraId="27BDFA78" w14:textId="77777777" w:rsidR="00F929A7" w:rsidRPr="00656FE9" w:rsidRDefault="00F929A7" w:rsidP="00EC64C6">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Statement of the Problem:</w:t>
      </w:r>
    </w:p>
    <w:p w14:paraId="3E3E8916" w14:textId="77777777" w:rsidR="003365E6" w:rsidRPr="00656FE9" w:rsidRDefault="003365E6" w:rsidP="00F53046">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 xml:space="preserve">Higher education institutions face significant challenges in implementing digital technologies as educational innovations. Although digital technologies offer potential competitive advantages in the education market, universities struggle to identify and achieve the necessary levels of readiness for successful implementation. According to Kryukov and Gorin (2017), these challenges manifest in three main dimensions: the organizational and methodological dimension, where universities lack clear frameworks and appropriate structures and methodologies to support the integration of technologies; the technological dimension, where universities face significant challenges in </w:t>
      </w:r>
      <w:r w:rsidRPr="00656FE9">
        <w:rPr>
          <w:rFonts w:asciiTheme="majorBidi" w:hAnsiTheme="majorBidi" w:cstheme="majorBidi"/>
          <w:sz w:val="24"/>
          <w:szCs w:val="24"/>
          <w:shd w:val="clear" w:color="auto" w:fill="FFFFFF"/>
        </w:rPr>
        <w:lastRenderedPageBreak/>
        <w:t>ensuring the success of digital innovation; and the professional dimension, where the use of digital technologies by faculty and staff remains a major concern.</w:t>
      </w:r>
    </w:p>
    <w:p w14:paraId="001DF361" w14:textId="77777777" w:rsidR="003365E6" w:rsidRPr="00656FE9" w:rsidRDefault="003365E6" w:rsidP="003365E6">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problem is further complicated by the accelerating pace of technological change and the need for universities to maintain their competitive advantages in the educational services market. As the importance of digital technologies in educational innovation increases, understanding and addressing implementation challenges becomes crucial for the success of institutions and the effectiveness of education.</w:t>
      </w:r>
    </w:p>
    <w:p w14:paraId="180E704F" w14:textId="77777777" w:rsidR="003365E6" w:rsidRPr="00656FE9" w:rsidRDefault="003365E6" w:rsidP="00DE4404">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This multidimensional issue requires a systematic approach to assess and enhance universities' readiness for the implementation of digital technologies, ensuring that educational innovations can be deployed to improve teaching and learning outcomes.</w:t>
      </w:r>
    </w:p>
    <w:p w14:paraId="7CF756A5" w14:textId="77777777" w:rsidR="00F929A7" w:rsidRPr="00656FE9" w:rsidRDefault="00F929A7" w:rsidP="003339B2">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The objectives</w:t>
      </w:r>
    </w:p>
    <w:p w14:paraId="37C3FF3E" w14:textId="77777777" w:rsidR="00EC0893" w:rsidRPr="00656FE9" w:rsidRDefault="00EC0893"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The objectives of the study on E-Assessment at the higher education level can be structured around analyzing the effectiveness and impact of implementing electronic assessment systems in higher education institutions to improve teaching and learning outcomes. This includes evaluating the process of implementing electronic assessment systems, measuring the impact of these systems on teaching and learning, determining the effectiveness of technology integration, exploring stakeholders' perspectives, and studying innovative assessment methods.</w:t>
      </w:r>
    </w:p>
    <w:p w14:paraId="7523D0F3" w14:textId="77777777" w:rsidR="00F929A7" w:rsidRPr="00656FE9" w:rsidRDefault="00F929A7" w:rsidP="003339B2">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Research questions</w:t>
      </w:r>
    </w:p>
    <w:p w14:paraId="7A13FBE6" w14:textId="77777777" w:rsidR="00D52C3F" w:rsidRPr="00656FE9" w:rsidRDefault="00D52C3F"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Primary Research Question:</w:t>
      </w:r>
    </w:p>
    <w:p w14:paraId="6BB3B00C" w14:textId="77777777" w:rsidR="00D52C3F" w:rsidRPr="00656FE9" w:rsidRDefault="00D52C3F"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To what extent do E-Assessment systems improve teaching and learning outcomes in higher education institutions?</w:t>
      </w:r>
    </w:p>
    <w:p w14:paraId="6775A22F" w14:textId="77777777" w:rsidR="00D52C3F" w:rsidRPr="00656FE9" w:rsidRDefault="00D52C3F" w:rsidP="003339B2">
      <w:pPr>
        <w:spacing w:after="0" w:line="240" w:lineRule="auto"/>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Secondary Research Questions:</w:t>
      </w:r>
    </w:p>
    <w:p w14:paraId="26DBDF95"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What are the essential components of a successful E-Assessment system implementation in higher education?</w:t>
      </w:r>
    </w:p>
    <w:p w14:paraId="5C1D304B"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How does the adoption of E-Assessment systems affect student academic performance and teaching effectiveness?</w:t>
      </w:r>
    </w:p>
    <w:p w14:paraId="66D28CED"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How do institutions ensure the reliability, validity, and security of E-Assessment methods?</w:t>
      </w:r>
    </w:p>
    <w:p w14:paraId="36755E94"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What factors determine the successful integration of E-Assessment systems with existing institutional technology infrastructure?</w:t>
      </w:r>
    </w:p>
    <w:p w14:paraId="4FBA1E9E"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 xml:space="preserve">How do different stakeholders (faculty, students, </w:t>
      </w:r>
      <w:r w:rsidR="003D26BE" w:rsidRPr="00656FE9">
        <w:rPr>
          <w:rFonts w:asciiTheme="majorBidi" w:hAnsiTheme="majorBidi" w:cstheme="majorBidi"/>
          <w:sz w:val="24"/>
          <w:szCs w:val="24"/>
          <w:shd w:val="clear" w:color="auto" w:fill="FFFFFF"/>
        </w:rPr>
        <w:t>and administrators</w:t>
      </w:r>
      <w:r w:rsidRPr="00656FE9">
        <w:rPr>
          <w:rFonts w:asciiTheme="majorBidi" w:hAnsiTheme="majorBidi" w:cstheme="majorBidi"/>
          <w:sz w:val="24"/>
          <w:szCs w:val="24"/>
          <w:shd w:val="clear" w:color="auto" w:fill="FFFFFF"/>
        </w:rPr>
        <w:t>) perceive and adapt to E-Assessment implementation?</w:t>
      </w:r>
    </w:p>
    <w:p w14:paraId="32357ED9" w14:textId="77777777" w:rsidR="00D52C3F" w:rsidRPr="00656FE9" w:rsidRDefault="00D52C3F" w:rsidP="003339B2">
      <w:pPr>
        <w:pStyle w:val="a3"/>
        <w:numPr>
          <w:ilvl w:val="0"/>
          <w:numId w:val="15"/>
        </w:numPr>
        <w:spacing w:after="0" w:line="240" w:lineRule="auto"/>
        <w:ind w:left="0" w:firstLine="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What emerging technological innovations are reshaping E-Assessment practices in higher education?</w:t>
      </w:r>
    </w:p>
    <w:p w14:paraId="49501071" w14:textId="77777777" w:rsidR="00D42BCE" w:rsidRPr="00656FE9" w:rsidRDefault="00B739EA" w:rsidP="003339B2">
      <w:pPr>
        <w:spacing w:after="0" w:line="240" w:lineRule="auto"/>
        <w:jc w:val="both"/>
        <w:rPr>
          <w:rFonts w:asciiTheme="majorBidi" w:hAnsiTheme="majorBidi" w:cstheme="majorBidi"/>
          <w:b/>
          <w:bCs/>
          <w:sz w:val="24"/>
          <w:szCs w:val="24"/>
          <w:shd w:val="clear" w:color="auto" w:fill="FFFFFF"/>
        </w:rPr>
      </w:pPr>
      <w:r w:rsidRPr="00656FE9">
        <w:rPr>
          <w:rFonts w:asciiTheme="majorBidi" w:hAnsiTheme="majorBidi" w:cstheme="majorBidi"/>
          <w:b/>
          <w:bCs/>
          <w:sz w:val="24"/>
          <w:szCs w:val="24"/>
          <w:shd w:val="clear" w:color="auto" w:fill="FFFFFF"/>
        </w:rPr>
        <w:t>Literature Review</w:t>
      </w:r>
    </w:p>
    <w:p w14:paraId="1F938F14" w14:textId="77777777" w:rsidR="002929A3" w:rsidRPr="00656FE9" w:rsidRDefault="002929A3"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Digital Transformation in Higher Education: A Paradigmatic Analysis</w:t>
      </w:r>
    </w:p>
    <w:p w14:paraId="7AE4A570" w14:textId="77777777" w:rsidR="002929A3" w:rsidRPr="00656FE9" w:rsidRDefault="002929A3" w:rsidP="003339B2">
      <w:pPr>
        <w:pStyle w:val="a4"/>
        <w:jc w:val="both"/>
        <w:rPr>
          <w:rFonts w:asciiTheme="majorBidi" w:hAnsiTheme="majorBidi" w:cstheme="majorBidi"/>
          <w:sz w:val="24"/>
          <w:szCs w:val="24"/>
        </w:rPr>
      </w:pPr>
      <w:r w:rsidRPr="00656FE9">
        <w:rPr>
          <w:rFonts w:asciiTheme="majorBidi" w:hAnsiTheme="majorBidi" w:cstheme="majorBidi"/>
          <w:sz w:val="24"/>
          <w:szCs w:val="24"/>
        </w:rPr>
        <w:t xml:space="preserve">The conceptualization of digital transformation in tertiary education encompasses the systematic integration of technological modalities into pedagogical praxis, fundamentally reconstituting the epistemological and </w:t>
      </w:r>
      <w:r w:rsidR="003D26BE" w:rsidRPr="00656FE9">
        <w:rPr>
          <w:rFonts w:asciiTheme="majorBidi" w:hAnsiTheme="majorBidi" w:cstheme="majorBidi"/>
          <w:sz w:val="24"/>
          <w:szCs w:val="24"/>
        </w:rPr>
        <w:t>anagogical</w:t>
      </w:r>
      <w:r w:rsidRPr="00656FE9">
        <w:rPr>
          <w:rFonts w:asciiTheme="majorBidi" w:hAnsiTheme="majorBidi" w:cstheme="majorBidi"/>
          <w:sz w:val="24"/>
          <w:szCs w:val="24"/>
        </w:rPr>
        <w:t xml:space="preserve"> frameworks of educational delivery. This transformative paradigm, catalyzed by technological advancement and Fourth Industrial Revolution imperatives, manifests across multiple institutional dimensions, including pedagogical methodologies, learning architectures, and operational infrastructures.</w:t>
      </w:r>
    </w:p>
    <w:p w14:paraId="30ABBC37" w14:textId="77777777" w:rsidR="00125FE6" w:rsidRPr="00656FE9" w:rsidRDefault="00125FE6" w:rsidP="00125FE6">
      <w:pPr>
        <w:bidi/>
        <w:spacing w:after="0" w:line="240" w:lineRule="auto"/>
        <w:jc w:val="right"/>
        <w:rPr>
          <w:rFonts w:asciiTheme="majorBidi" w:hAnsiTheme="majorBidi" w:cstheme="majorBidi"/>
          <w:b/>
          <w:bCs/>
          <w:sz w:val="24"/>
          <w:szCs w:val="24"/>
          <w:lang w:val="en-GB"/>
        </w:rPr>
      </w:pPr>
      <w:r w:rsidRPr="00656FE9">
        <w:rPr>
          <w:rFonts w:asciiTheme="majorBidi" w:hAnsiTheme="majorBidi" w:cstheme="majorBidi"/>
          <w:b/>
          <w:bCs/>
          <w:sz w:val="24"/>
          <w:szCs w:val="24"/>
          <w:lang w:val="en-GB"/>
        </w:rPr>
        <w:t>Current Areas of Study</w:t>
      </w:r>
    </w:p>
    <w:p w14:paraId="47604DA4" w14:textId="77777777" w:rsidR="002929A3" w:rsidRPr="00656FE9" w:rsidRDefault="00D65F82"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A-</w:t>
      </w:r>
      <w:r w:rsidR="002929A3" w:rsidRPr="00656FE9">
        <w:rPr>
          <w:rFonts w:asciiTheme="majorBidi" w:hAnsiTheme="majorBidi" w:cstheme="majorBidi"/>
          <w:b/>
          <w:bCs/>
          <w:sz w:val="24"/>
          <w:szCs w:val="24"/>
        </w:rPr>
        <w:t>Evolutionary Trajectory of Digital Integration</w:t>
      </w:r>
    </w:p>
    <w:p w14:paraId="548F673E" w14:textId="77777777" w:rsidR="002929A3" w:rsidRPr="00656FE9" w:rsidRDefault="002929A3" w:rsidP="003339B2">
      <w:pPr>
        <w:pStyle w:val="a4"/>
        <w:jc w:val="both"/>
        <w:rPr>
          <w:rFonts w:asciiTheme="majorBidi" w:hAnsiTheme="majorBidi" w:cstheme="majorBidi"/>
          <w:sz w:val="24"/>
          <w:szCs w:val="24"/>
        </w:rPr>
      </w:pPr>
      <w:r w:rsidRPr="00656FE9">
        <w:rPr>
          <w:rFonts w:asciiTheme="majorBidi" w:hAnsiTheme="majorBidi" w:cstheme="majorBidi"/>
          <w:sz w:val="24"/>
          <w:szCs w:val="24"/>
        </w:rPr>
        <w:t xml:space="preserve">The chronological progression of digital integration in academic institutions demonstrates an evolutionary trajectory characterized by the incremental adoption of technological frameworks, including learning management systems, analytics platforms, and virtual learning environments. </w:t>
      </w:r>
      <w:proofErr w:type="spellStart"/>
      <w:r w:rsidRPr="00656FE9">
        <w:rPr>
          <w:rFonts w:asciiTheme="majorBidi" w:hAnsiTheme="majorBidi" w:cstheme="majorBidi"/>
          <w:sz w:val="24"/>
          <w:szCs w:val="24"/>
        </w:rPr>
        <w:lastRenderedPageBreak/>
        <w:t>Qolamani</w:t>
      </w:r>
      <w:proofErr w:type="spellEnd"/>
      <w:r w:rsidRPr="00656FE9">
        <w:rPr>
          <w:rFonts w:asciiTheme="majorBidi" w:hAnsiTheme="majorBidi" w:cstheme="majorBidi"/>
          <w:sz w:val="24"/>
          <w:szCs w:val="24"/>
        </w:rPr>
        <w:t xml:space="preserve"> and Mohammed (2023) posit that this technological evolution has precipitated a disruption of traditional pedagogical paradigms, simultaneously </w:t>
      </w:r>
      <w:proofErr w:type="gramStart"/>
      <w:r w:rsidRPr="00656FE9">
        <w:rPr>
          <w:rFonts w:asciiTheme="majorBidi" w:hAnsiTheme="majorBidi" w:cstheme="majorBidi"/>
          <w:sz w:val="24"/>
          <w:szCs w:val="24"/>
        </w:rPr>
        <w:t>enhancing</w:t>
      </w:r>
      <w:proofErr w:type="gramEnd"/>
      <w:r w:rsidRPr="00656FE9">
        <w:rPr>
          <w:rFonts w:asciiTheme="majorBidi" w:hAnsiTheme="majorBidi" w:cstheme="majorBidi"/>
          <w:sz w:val="24"/>
          <w:szCs w:val="24"/>
        </w:rPr>
        <w:t xml:space="preserve"> educational efficacy while generating complex ethical and equity considerations. Their empirical analysis delineates a paradigmatic shift toward immersive, data-centric educational methodologies that characterize contemporary digital transformation initiatives.</w:t>
      </w:r>
    </w:p>
    <w:p w14:paraId="1C78871F" w14:textId="77777777" w:rsidR="002929A3" w:rsidRPr="00656FE9" w:rsidRDefault="002929A3" w:rsidP="001B44CF">
      <w:pPr>
        <w:pStyle w:val="a4"/>
        <w:numPr>
          <w:ilvl w:val="0"/>
          <w:numId w:val="16"/>
        </w:numPr>
        <w:jc w:val="both"/>
        <w:rPr>
          <w:rFonts w:asciiTheme="majorBidi" w:hAnsiTheme="majorBidi" w:cstheme="majorBidi"/>
          <w:sz w:val="24"/>
          <w:szCs w:val="24"/>
        </w:rPr>
      </w:pPr>
      <w:r w:rsidRPr="00656FE9">
        <w:rPr>
          <w:rFonts w:asciiTheme="majorBidi" w:hAnsiTheme="majorBidi" w:cstheme="majorBidi"/>
          <w:sz w:val="24"/>
          <w:szCs w:val="24"/>
        </w:rPr>
        <w:t>Contemporary Digital Innovation Landscape</w:t>
      </w:r>
      <w:r w:rsidR="00D65F82" w:rsidRPr="00656FE9">
        <w:rPr>
          <w:rFonts w:asciiTheme="majorBidi" w:hAnsiTheme="majorBidi" w:cstheme="majorBidi"/>
          <w:b/>
          <w:bCs/>
          <w:sz w:val="24"/>
          <w:szCs w:val="24"/>
        </w:rPr>
        <w:t>:</w:t>
      </w:r>
      <w:r w:rsidR="00D65F82" w:rsidRPr="00656FE9">
        <w:rPr>
          <w:rFonts w:asciiTheme="majorBidi" w:hAnsiTheme="majorBidi" w:cstheme="majorBidi"/>
          <w:sz w:val="24"/>
          <w:szCs w:val="24"/>
        </w:rPr>
        <w:t xml:space="preserve"> </w:t>
      </w:r>
      <w:r w:rsidRPr="00656FE9">
        <w:rPr>
          <w:rFonts w:asciiTheme="majorBidi" w:hAnsiTheme="majorBidi" w:cstheme="majorBidi"/>
          <w:sz w:val="24"/>
          <w:szCs w:val="24"/>
        </w:rPr>
        <w:t xml:space="preserve">The current digital innovation ecosystem in higher education is distinguished by the proliferation of advanced technological modalities, including artificial intelligence implementations, gamification frameworks, and data-driven analytics. </w:t>
      </w:r>
      <w:r w:rsidR="00A5072B" w:rsidRPr="00656FE9">
        <w:rPr>
          <w:rFonts w:asciiTheme="majorBidi" w:hAnsiTheme="majorBidi" w:cstheme="majorBidi"/>
          <w:sz w:val="24"/>
          <w:szCs w:val="24"/>
        </w:rPr>
        <w:t>Senoia</w:t>
      </w:r>
      <w:r w:rsidRPr="00656FE9">
        <w:rPr>
          <w:rFonts w:asciiTheme="majorBidi" w:hAnsiTheme="majorBidi" w:cstheme="majorBidi"/>
          <w:sz w:val="24"/>
          <w:szCs w:val="24"/>
        </w:rPr>
        <w:t xml:space="preserve"> and Kim (2023) emphasize the transformative impact on curricular development and performance optimization, particularly within the 'Education 4.0' paradigm. Rodríguez-Abitia and Correa (2021) highlight the persistent digital maturity gap between academic institutions and other sectors, attributing this disparity to cultural and leadership variables. Joseph et al. (2024) underscore the emergence of dynamic, personalized learning ecosystems that facilitate enhanced engagement and inclusivity metrics.</w:t>
      </w:r>
    </w:p>
    <w:p w14:paraId="56E482AF" w14:textId="77777777" w:rsidR="002929A3" w:rsidRPr="00656FE9" w:rsidRDefault="002929A3" w:rsidP="001B44CF">
      <w:pPr>
        <w:pStyle w:val="a4"/>
        <w:numPr>
          <w:ilvl w:val="0"/>
          <w:numId w:val="16"/>
        </w:numPr>
        <w:jc w:val="both"/>
        <w:rPr>
          <w:rFonts w:asciiTheme="majorBidi" w:hAnsiTheme="majorBidi" w:cstheme="majorBidi"/>
          <w:sz w:val="24"/>
          <w:szCs w:val="24"/>
        </w:rPr>
      </w:pPr>
      <w:r w:rsidRPr="00656FE9">
        <w:rPr>
          <w:rFonts w:asciiTheme="majorBidi" w:hAnsiTheme="majorBidi" w:cstheme="majorBidi"/>
          <w:sz w:val="24"/>
          <w:szCs w:val="24"/>
        </w:rPr>
        <w:t>Theoretical Conceptualization and Implementation Frameworks</w:t>
      </w:r>
      <w:r w:rsidR="00D65F82" w:rsidRPr="00656FE9">
        <w:rPr>
          <w:rFonts w:asciiTheme="majorBidi" w:hAnsiTheme="majorBidi" w:cstheme="majorBidi"/>
          <w:b/>
          <w:bCs/>
          <w:sz w:val="24"/>
          <w:szCs w:val="24"/>
        </w:rPr>
        <w:t>:</w:t>
      </w:r>
      <w:r w:rsidR="00D65F82" w:rsidRPr="00656FE9">
        <w:rPr>
          <w:rFonts w:asciiTheme="majorBidi" w:hAnsiTheme="majorBidi" w:cstheme="majorBidi"/>
          <w:sz w:val="24"/>
          <w:szCs w:val="24"/>
        </w:rPr>
        <w:t xml:space="preserve"> </w:t>
      </w:r>
      <w:r w:rsidRPr="00656FE9">
        <w:rPr>
          <w:rFonts w:asciiTheme="majorBidi" w:hAnsiTheme="majorBidi" w:cstheme="majorBidi"/>
          <w:sz w:val="24"/>
          <w:szCs w:val="24"/>
        </w:rPr>
        <w:t>The theoretical underpinnings of educational technology integration are characterized by multidimensional frameworks emphasizing systematic implementation approaches. Lyngdorf et al. (2024) articulate the criticality of comprehensive integration methodologies, particularly within specialized disciplinary contexts such as engineering education. These theoretical constructs emphasize the interdependence of technological infrastructure, innovative pedagogical frameworks, and policy architectures in facilitating effective digital transformation (Joseph et al., 2024). Hashim et al. (2021) elaborate on the strategic implications of digital transformation in establishing competitive differentiation through adaptation to global digitization phenomena.</w:t>
      </w:r>
    </w:p>
    <w:p w14:paraId="177645EC" w14:textId="77777777" w:rsidR="002929A3" w:rsidRPr="00656FE9" w:rsidRDefault="002929A3" w:rsidP="009B0076">
      <w:pPr>
        <w:pStyle w:val="a4"/>
        <w:numPr>
          <w:ilvl w:val="0"/>
          <w:numId w:val="16"/>
        </w:numPr>
        <w:jc w:val="both"/>
        <w:rPr>
          <w:rFonts w:asciiTheme="majorBidi" w:hAnsiTheme="majorBidi" w:cstheme="majorBidi"/>
          <w:sz w:val="24"/>
          <w:szCs w:val="24"/>
        </w:rPr>
      </w:pPr>
      <w:r w:rsidRPr="00656FE9">
        <w:rPr>
          <w:rFonts w:asciiTheme="majorBidi" w:hAnsiTheme="majorBidi" w:cstheme="majorBidi"/>
          <w:sz w:val="24"/>
          <w:szCs w:val="24"/>
        </w:rPr>
        <w:t>Educational Service Delivery Transformation</w:t>
      </w:r>
      <w:r w:rsidR="00980B37" w:rsidRPr="00656FE9">
        <w:rPr>
          <w:rFonts w:asciiTheme="majorBidi" w:hAnsiTheme="majorBidi" w:cstheme="majorBidi"/>
          <w:b/>
          <w:bCs/>
          <w:sz w:val="24"/>
          <w:szCs w:val="24"/>
        </w:rPr>
        <w:t>:</w:t>
      </w:r>
      <w:r w:rsidR="00980B37" w:rsidRPr="00656FE9">
        <w:rPr>
          <w:rFonts w:asciiTheme="majorBidi" w:hAnsiTheme="majorBidi" w:cstheme="majorBidi"/>
          <w:sz w:val="24"/>
          <w:szCs w:val="24"/>
        </w:rPr>
        <w:t xml:space="preserve"> </w:t>
      </w:r>
      <w:r w:rsidRPr="00656FE9">
        <w:rPr>
          <w:rFonts w:asciiTheme="majorBidi" w:hAnsiTheme="majorBidi" w:cstheme="majorBidi"/>
          <w:sz w:val="24"/>
          <w:szCs w:val="24"/>
        </w:rPr>
        <w:t xml:space="preserve">The impact of digital transformation on educational service delivery manifests in enhanced operational efficiency and improved educational outcomes. </w:t>
      </w:r>
      <w:proofErr w:type="spellStart"/>
      <w:r w:rsidR="009B0076" w:rsidRPr="00656FE9">
        <w:rPr>
          <w:rFonts w:asciiTheme="majorBidi" w:hAnsiTheme="majorBidi" w:cstheme="majorBidi"/>
          <w:sz w:val="24"/>
          <w:szCs w:val="24"/>
        </w:rPr>
        <w:t>Budiyanto</w:t>
      </w:r>
      <w:proofErr w:type="spellEnd"/>
      <w:r w:rsidR="009B0076" w:rsidRPr="00656FE9">
        <w:rPr>
          <w:rFonts w:asciiTheme="majorBidi" w:hAnsiTheme="majorBidi" w:cstheme="majorBidi"/>
          <w:sz w:val="24"/>
          <w:szCs w:val="24"/>
        </w:rPr>
        <w:t>,</w:t>
      </w:r>
      <w:r w:rsidRPr="00656FE9">
        <w:rPr>
          <w:rFonts w:asciiTheme="majorBidi" w:hAnsiTheme="majorBidi" w:cstheme="majorBidi"/>
          <w:sz w:val="24"/>
          <w:szCs w:val="24"/>
        </w:rPr>
        <w:t xml:space="preserve"> et al. (2024) demonstrate the correlation between digital transformation and institutional preparedness for evolving educational paradigms. However, Joseph et al. (2024) identify persistent implementation challenges, including resource constraints, professional development inadequacies, and digital accessibility disparities. Their research further emphasizes the societal implications of digital transformation in facilitating equitable access to educational resources and fostering community development.</w:t>
      </w:r>
    </w:p>
    <w:p w14:paraId="2F653A1D" w14:textId="77777777" w:rsidR="002929A3" w:rsidRPr="00656FE9" w:rsidRDefault="002929A3" w:rsidP="001B44CF">
      <w:pPr>
        <w:pStyle w:val="a4"/>
        <w:numPr>
          <w:ilvl w:val="0"/>
          <w:numId w:val="16"/>
        </w:numPr>
        <w:jc w:val="both"/>
        <w:rPr>
          <w:rFonts w:asciiTheme="majorBidi" w:hAnsiTheme="majorBidi" w:cstheme="majorBidi"/>
          <w:sz w:val="24"/>
          <w:szCs w:val="24"/>
        </w:rPr>
      </w:pPr>
      <w:r w:rsidRPr="00656FE9">
        <w:rPr>
          <w:rFonts w:asciiTheme="majorBidi" w:hAnsiTheme="majorBidi" w:cstheme="majorBidi"/>
          <w:sz w:val="24"/>
          <w:szCs w:val="24"/>
        </w:rPr>
        <w:t>This analytical framework demonstrates that digital transformation in higher education represents a complex, multidimensional phenomenon requiring careful consideration of technological, pedagogical, and organizational variables. While the potential for enhanced educational outcomes is significant, addressing implementation challenges remains crucial for ensuring equitable access to digital resources and maintaining institutional effectiveness.</w:t>
      </w:r>
    </w:p>
    <w:p w14:paraId="59733A08" w14:textId="77777777" w:rsidR="008E6C61" w:rsidRPr="00656FE9" w:rsidRDefault="00DC6AFF"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B-</w:t>
      </w:r>
      <w:r w:rsidR="008E6C61" w:rsidRPr="00656FE9">
        <w:rPr>
          <w:rFonts w:asciiTheme="majorBidi" w:hAnsiTheme="majorBidi" w:cstheme="majorBidi"/>
          <w:b/>
          <w:bCs/>
          <w:sz w:val="24"/>
          <w:szCs w:val="24"/>
        </w:rPr>
        <w:t>Organizational Readiness for Digital Innovation</w:t>
      </w:r>
    </w:p>
    <w:p w14:paraId="34863A65"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Organizational readiness is a critical factor in successfully implementing digital innovations. It involves the alignment of digital capabilities, culture, and strategic planning to foster innovation and improve firm performance. This synthesis explores various aspects of organizational readiness, including change management models, supportive structures, policy frameworks, and strategic planning.</w:t>
      </w:r>
    </w:p>
    <w:p w14:paraId="1C7B0757" w14:textId="77777777" w:rsidR="001071C7"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 xml:space="preserve">Institutional Change Management </w:t>
      </w:r>
      <w:r w:rsidR="009D2EB0" w:rsidRPr="00656FE9">
        <w:rPr>
          <w:rFonts w:asciiTheme="majorBidi" w:hAnsiTheme="majorBidi" w:cstheme="majorBidi"/>
          <w:sz w:val="24"/>
          <w:szCs w:val="24"/>
        </w:rPr>
        <w:t>Models: Organizational</w:t>
      </w:r>
      <w:r w:rsidRPr="00656FE9">
        <w:rPr>
          <w:rFonts w:asciiTheme="majorBidi" w:hAnsiTheme="majorBidi" w:cstheme="majorBidi"/>
          <w:sz w:val="24"/>
          <w:szCs w:val="24"/>
        </w:rPr>
        <w:t xml:space="preserve"> readiness is essential for implementing innovations effectively. The R = MC² heuristic highlights three components: </w:t>
      </w:r>
    </w:p>
    <w:p w14:paraId="36D5557F"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lastRenderedPageBreak/>
        <w:t xml:space="preserve">general capacities, innovation-specific capacities, and motivation. These components are crucial for planning and executing implementation strategies, as demonstrated in the context of sexual assault prevention interventions (Watson et al., 2022; </w:t>
      </w:r>
      <w:proofErr w:type="spellStart"/>
      <w:r w:rsidRPr="00656FE9">
        <w:rPr>
          <w:rFonts w:asciiTheme="majorBidi" w:hAnsiTheme="majorBidi" w:cstheme="majorBidi"/>
          <w:sz w:val="24"/>
          <w:szCs w:val="24"/>
        </w:rPr>
        <w:t>Domlyn</w:t>
      </w:r>
      <w:proofErr w:type="spellEnd"/>
      <w:r w:rsidRPr="00656FE9">
        <w:rPr>
          <w:rFonts w:asciiTheme="majorBidi" w:hAnsiTheme="majorBidi" w:cstheme="majorBidi"/>
          <w:sz w:val="24"/>
          <w:szCs w:val="24"/>
        </w:rPr>
        <w:t xml:space="preserve"> et al., 2021).</w:t>
      </w:r>
    </w:p>
    <w:p w14:paraId="313DA827"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Change management practices are vital for developing organizational digital maturity. A conceptual readiness framework can help identify gaps and thresholds necessary for digital transformation, ensuring alignment with business strategies (Machado et al., 2020).</w:t>
      </w:r>
    </w:p>
    <w:p w14:paraId="2568B0CB"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Organizational Structures Supporting Digital Implementation</w:t>
      </w:r>
      <w:r w:rsidR="00A11876" w:rsidRPr="00656FE9">
        <w:rPr>
          <w:rFonts w:asciiTheme="majorBidi" w:hAnsiTheme="majorBidi" w:cstheme="majorBidi"/>
          <w:sz w:val="24"/>
          <w:szCs w:val="24"/>
        </w:rPr>
        <w:t>:</w:t>
      </w:r>
      <w:r w:rsidR="00285F6E" w:rsidRPr="00656FE9">
        <w:rPr>
          <w:rFonts w:asciiTheme="majorBidi" w:hAnsiTheme="majorBidi" w:cstheme="majorBidi"/>
          <w:sz w:val="24"/>
          <w:szCs w:val="24"/>
        </w:rPr>
        <w:t xml:space="preserve"> </w:t>
      </w:r>
      <w:r w:rsidRPr="00656FE9">
        <w:rPr>
          <w:rFonts w:asciiTheme="majorBidi" w:hAnsiTheme="majorBidi" w:cstheme="majorBidi"/>
          <w:sz w:val="24"/>
          <w:szCs w:val="24"/>
        </w:rPr>
        <w:t>Successful digital innovation requires a supportive organizational structure that integrates digital capabilities and culture. Organizational readiness acts as a mediator between these elements and digital innovation, particularly in SMEs (Zhen et al., 2021).</w:t>
      </w:r>
    </w:p>
    <w:p w14:paraId="3C53204E"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The distribution of digital knowledge and skills among managers and employees is crucial. Differences in perceptions of digital readiness can impact the implementation of digital changes, highlighting the need for shared beliefs and empowerment (Gfrerer et al., 2020).</w:t>
      </w:r>
    </w:p>
    <w:p w14:paraId="5C0B31E4"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 xml:space="preserve">Policy Frameworks and </w:t>
      </w:r>
      <w:proofErr w:type="gramStart"/>
      <w:r w:rsidRPr="00656FE9">
        <w:rPr>
          <w:rFonts w:asciiTheme="majorBidi" w:hAnsiTheme="majorBidi" w:cstheme="majorBidi"/>
          <w:sz w:val="24"/>
          <w:szCs w:val="24"/>
        </w:rPr>
        <w:t>Governance</w:t>
      </w:r>
      <w:r w:rsidR="00285F6E" w:rsidRPr="00656FE9">
        <w:rPr>
          <w:rFonts w:asciiTheme="majorBidi" w:hAnsiTheme="majorBidi" w:cstheme="majorBidi"/>
          <w:sz w:val="24"/>
          <w:szCs w:val="24"/>
        </w:rPr>
        <w:t xml:space="preserve"> </w:t>
      </w:r>
      <w:r w:rsidR="003C78E2" w:rsidRPr="00656FE9">
        <w:rPr>
          <w:rFonts w:asciiTheme="majorBidi" w:hAnsiTheme="majorBidi" w:cstheme="majorBidi"/>
          <w:sz w:val="24"/>
          <w:szCs w:val="24"/>
        </w:rPr>
        <w:t>:</w:t>
      </w:r>
      <w:r w:rsidRPr="00656FE9">
        <w:rPr>
          <w:rFonts w:asciiTheme="majorBidi" w:hAnsiTheme="majorBidi" w:cstheme="majorBidi"/>
          <w:sz w:val="24"/>
          <w:szCs w:val="24"/>
        </w:rPr>
        <w:t>Policy</w:t>
      </w:r>
      <w:proofErr w:type="gramEnd"/>
      <w:r w:rsidRPr="00656FE9">
        <w:rPr>
          <w:rFonts w:asciiTheme="majorBidi" w:hAnsiTheme="majorBidi" w:cstheme="majorBidi"/>
          <w:sz w:val="24"/>
          <w:szCs w:val="24"/>
        </w:rPr>
        <w:t xml:space="preserve"> frameworks and governance structures must support digital change and innovation. Organizational readiness positively influences digital change, which in turn affects firm performance. This relationship underscores the importance of governance in facilitating digital transformation (Vo et al., 2024).</w:t>
      </w:r>
    </w:p>
    <w:p w14:paraId="3485E4B3"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A maturity framework can guide organizations in developing digital readiness by aligning technological infrastructures with strategic goals, thus enhancing competitiveness and resource efficiency (Machado et al., 2020).</w:t>
      </w:r>
    </w:p>
    <w:p w14:paraId="0FA37DF3" w14:textId="77777777" w:rsidR="008E6C61" w:rsidRPr="00656FE9" w:rsidRDefault="008E6C61" w:rsidP="00884A77">
      <w:pPr>
        <w:pStyle w:val="a4"/>
        <w:numPr>
          <w:ilvl w:val="0"/>
          <w:numId w:val="17"/>
        </w:numPr>
        <w:jc w:val="both"/>
        <w:rPr>
          <w:rFonts w:asciiTheme="majorBidi" w:hAnsiTheme="majorBidi" w:cstheme="majorBidi"/>
          <w:sz w:val="24"/>
          <w:szCs w:val="24"/>
        </w:rPr>
      </w:pPr>
      <w:r w:rsidRPr="00656FE9">
        <w:rPr>
          <w:rFonts w:asciiTheme="majorBidi" w:hAnsiTheme="majorBidi" w:cstheme="majorBidi"/>
          <w:sz w:val="24"/>
          <w:szCs w:val="24"/>
        </w:rPr>
        <w:t xml:space="preserve">Strategic Planning for Digital </w:t>
      </w:r>
      <w:r w:rsidR="00285F6E" w:rsidRPr="00656FE9">
        <w:rPr>
          <w:rFonts w:asciiTheme="majorBidi" w:hAnsiTheme="majorBidi" w:cstheme="majorBidi"/>
          <w:sz w:val="24"/>
          <w:szCs w:val="24"/>
        </w:rPr>
        <w:t>Integration</w:t>
      </w:r>
      <w:r w:rsidR="00285F6E" w:rsidRPr="00656FE9">
        <w:rPr>
          <w:rFonts w:asciiTheme="majorBidi" w:hAnsiTheme="majorBidi" w:cstheme="majorBidi"/>
          <w:b/>
          <w:bCs/>
          <w:sz w:val="24"/>
          <w:szCs w:val="24"/>
        </w:rPr>
        <w:t xml:space="preserve">: </w:t>
      </w:r>
      <w:r w:rsidR="00285F6E" w:rsidRPr="00656FE9">
        <w:rPr>
          <w:rFonts w:asciiTheme="majorBidi" w:hAnsiTheme="majorBidi" w:cstheme="majorBidi"/>
          <w:sz w:val="24"/>
          <w:szCs w:val="24"/>
        </w:rPr>
        <w:t>Strategic</w:t>
      </w:r>
      <w:r w:rsidRPr="00656FE9">
        <w:rPr>
          <w:rFonts w:asciiTheme="majorBidi" w:hAnsiTheme="majorBidi" w:cstheme="majorBidi"/>
          <w:sz w:val="24"/>
          <w:szCs w:val="24"/>
        </w:rPr>
        <w:t xml:space="preserve"> planning for digital integration involves assessing and improving organizational readiness. Tools like the Readiness Building System (RBS) and Implementation Mapping (IM) can help organizations prioritize readiness goals and develop strategies to enhance implementation outcomes (Watson et al., 2022).</w:t>
      </w:r>
    </w:p>
    <w:p w14:paraId="0E237B5E" w14:textId="77777777" w:rsidR="008E6C61" w:rsidRPr="00656FE9" w:rsidRDefault="008E6C61" w:rsidP="00C102C7">
      <w:pPr>
        <w:pStyle w:val="a4"/>
        <w:ind w:left="284" w:hanging="284"/>
        <w:jc w:val="both"/>
        <w:rPr>
          <w:rFonts w:asciiTheme="majorBidi" w:hAnsiTheme="majorBidi" w:cstheme="majorBidi"/>
          <w:sz w:val="24"/>
          <w:szCs w:val="24"/>
        </w:rPr>
      </w:pPr>
      <w:r w:rsidRPr="00656FE9">
        <w:rPr>
          <w:rFonts w:asciiTheme="majorBidi" w:hAnsiTheme="majorBidi" w:cstheme="majorBidi"/>
          <w:b/>
          <w:bCs/>
          <w:sz w:val="24"/>
          <w:szCs w:val="24"/>
        </w:rPr>
        <w:t>In conclusion</w:t>
      </w:r>
      <w:r w:rsidRPr="00656FE9">
        <w:rPr>
          <w:rFonts w:asciiTheme="majorBidi" w:hAnsiTheme="majorBidi" w:cstheme="majorBidi"/>
          <w:sz w:val="24"/>
          <w:szCs w:val="24"/>
        </w:rPr>
        <w:t>, organizational readiness for digital innovation is a multifaceted concept that requires careful consideration of change management models, supportive structures, policy frameworks, and strategic planning. By addressing these areas, organizations can better position themselves to leverage digital technologies and enhance their performance in the digital economy.</w:t>
      </w:r>
    </w:p>
    <w:p w14:paraId="02407F72" w14:textId="77777777" w:rsidR="008E6C61" w:rsidRPr="00656FE9" w:rsidRDefault="00A11876"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C-</w:t>
      </w:r>
      <w:r w:rsidR="008E6C61" w:rsidRPr="00656FE9">
        <w:rPr>
          <w:rFonts w:asciiTheme="majorBidi" w:hAnsiTheme="majorBidi" w:cstheme="majorBidi"/>
          <w:b/>
          <w:bCs/>
          <w:sz w:val="24"/>
          <w:szCs w:val="24"/>
        </w:rPr>
        <w:t>Technological Infrastructure and Implementation</w:t>
      </w:r>
    </w:p>
    <w:p w14:paraId="7F65F806" w14:textId="77777777" w:rsidR="008E6C61" w:rsidRPr="00656FE9" w:rsidRDefault="008E6C61" w:rsidP="00CC7F33">
      <w:pPr>
        <w:pStyle w:val="a4"/>
        <w:numPr>
          <w:ilvl w:val="0"/>
          <w:numId w:val="18"/>
        </w:numPr>
        <w:jc w:val="both"/>
        <w:rPr>
          <w:rFonts w:asciiTheme="majorBidi" w:hAnsiTheme="majorBidi" w:cstheme="majorBidi"/>
          <w:sz w:val="24"/>
          <w:szCs w:val="24"/>
        </w:rPr>
      </w:pPr>
      <w:r w:rsidRPr="00656FE9">
        <w:rPr>
          <w:rFonts w:asciiTheme="majorBidi" w:hAnsiTheme="majorBidi" w:cstheme="majorBidi"/>
          <w:sz w:val="24"/>
          <w:szCs w:val="24"/>
        </w:rPr>
        <w:t>Core Technology Requirements for Digital Innovation</w:t>
      </w:r>
      <w:r w:rsidR="003F7326" w:rsidRPr="00656FE9">
        <w:rPr>
          <w:rFonts w:asciiTheme="majorBidi" w:hAnsiTheme="majorBidi" w:cstheme="majorBidi"/>
          <w:sz w:val="24"/>
          <w:szCs w:val="24"/>
        </w:rPr>
        <w:t xml:space="preserve">: </w:t>
      </w:r>
      <w:r w:rsidRPr="00656FE9">
        <w:rPr>
          <w:rFonts w:asciiTheme="majorBidi" w:hAnsiTheme="majorBidi" w:cstheme="majorBidi"/>
          <w:sz w:val="24"/>
          <w:szCs w:val="24"/>
        </w:rPr>
        <w:t>Digital innovation in higher education requires a diverse range of technologies, including simulation, augmented or virtual reality, Web 2.0 tools, learning management systems, mobile learning, gamification, and cloud computing. These technologies are essential for creating engaging and effective learning environments that can adapt to various delivery modes, such as fully online or blended learning (Choi-Lundberg et al., 2023).</w:t>
      </w:r>
    </w:p>
    <w:p w14:paraId="05E9068E" w14:textId="77777777" w:rsidR="008E6C61" w:rsidRPr="00656FE9" w:rsidRDefault="008E6C61" w:rsidP="004137FD">
      <w:pPr>
        <w:pStyle w:val="a4"/>
        <w:numPr>
          <w:ilvl w:val="0"/>
          <w:numId w:val="18"/>
        </w:numPr>
        <w:jc w:val="both"/>
        <w:rPr>
          <w:rFonts w:asciiTheme="majorBidi" w:hAnsiTheme="majorBidi" w:cstheme="majorBidi"/>
          <w:sz w:val="24"/>
          <w:szCs w:val="24"/>
        </w:rPr>
      </w:pPr>
      <w:r w:rsidRPr="00656FE9">
        <w:rPr>
          <w:rFonts w:asciiTheme="majorBidi" w:hAnsiTheme="majorBidi" w:cstheme="majorBidi"/>
          <w:sz w:val="24"/>
          <w:szCs w:val="24"/>
        </w:rPr>
        <w:t>Technical Support Frameworks</w:t>
      </w:r>
      <w:r w:rsidR="00AB555D" w:rsidRPr="00656FE9">
        <w:rPr>
          <w:rFonts w:asciiTheme="majorBidi" w:hAnsiTheme="majorBidi" w:cstheme="majorBidi"/>
          <w:b/>
          <w:bCs/>
          <w:sz w:val="24"/>
          <w:szCs w:val="24"/>
        </w:rPr>
        <w:t xml:space="preserve">: </w:t>
      </w:r>
      <w:r w:rsidRPr="00656FE9">
        <w:rPr>
          <w:rFonts w:asciiTheme="majorBidi" w:hAnsiTheme="majorBidi" w:cstheme="majorBidi"/>
          <w:sz w:val="24"/>
          <w:szCs w:val="24"/>
        </w:rPr>
        <w:t>Effective technical support frameworks are crucial for the successful implementation of digital technologies in education. These frameworks should include ongoing professional development and adaptive learning environments that provide real-time feedback and collaborative learning opportunities to support educators in enhancing their digital literacy (</w:t>
      </w:r>
      <w:r w:rsidR="004137FD" w:rsidRPr="00656FE9">
        <w:t>Fowler &amp; Leonard</w:t>
      </w:r>
      <w:r w:rsidRPr="00656FE9">
        <w:rPr>
          <w:rFonts w:asciiTheme="majorBidi" w:hAnsiTheme="majorBidi" w:cstheme="majorBidi"/>
          <w:sz w:val="24"/>
          <w:szCs w:val="24"/>
        </w:rPr>
        <w:t>, 2024).</w:t>
      </w:r>
    </w:p>
    <w:p w14:paraId="57AD3041" w14:textId="77777777" w:rsidR="008E6C61" w:rsidRPr="00656FE9" w:rsidRDefault="00CC7F33"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D-</w:t>
      </w:r>
      <w:r w:rsidR="008E6C61" w:rsidRPr="00656FE9">
        <w:rPr>
          <w:rFonts w:asciiTheme="majorBidi" w:hAnsiTheme="majorBidi" w:cstheme="majorBidi"/>
          <w:b/>
          <w:bCs/>
          <w:sz w:val="24"/>
          <w:szCs w:val="24"/>
        </w:rPr>
        <w:t>Professional Competency and Development</w:t>
      </w:r>
    </w:p>
    <w:p w14:paraId="2A211012" w14:textId="77777777" w:rsidR="008E6C61" w:rsidRPr="00656FE9" w:rsidRDefault="008E6C61" w:rsidP="00F037E7">
      <w:pPr>
        <w:pStyle w:val="a4"/>
        <w:numPr>
          <w:ilvl w:val="0"/>
          <w:numId w:val="24"/>
        </w:numPr>
        <w:jc w:val="both"/>
        <w:rPr>
          <w:rFonts w:asciiTheme="majorBidi" w:hAnsiTheme="majorBidi" w:cstheme="majorBidi"/>
          <w:sz w:val="24"/>
          <w:szCs w:val="24"/>
        </w:rPr>
      </w:pPr>
      <w:r w:rsidRPr="00656FE9">
        <w:rPr>
          <w:rFonts w:asciiTheme="majorBidi" w:hAnsiTheme="majorBidi" w:cstheme="majorBidi"/>
          <w:sz w:val="24"/>
          <w:szCs w:val="24"/>
        </w:rPr>
        <w:t>Faculty Digital Literacy Requirements</w:t>
      </w:r>
      <w:r w:rsidR="000F5E0D" w:rsidRPr="00656FE9">
        <w:rPr>
          <w:rFonts w:asciiTheme="majorBidi" w:hAnsiTheme="majorBidi" w:cstheme="majorBidi"/>
          <w:sz w:val="24"/>
          <w:szCs w:val="24"/>
        </w:rPr>
        <w:t xml:space="preserve">: </w:t>
      </w:r>
      <w:r w:rsidRPr="00656FE9">
        <w:rPr>
          <w:rFonts w:asciiTheme="majorBidi" w:hAnsiTheme="majorBidi" w:cstheme="majorBidi"/>
          <w:sz w:val="24"/>
          <w:szCs w:val="24"/>
        </w:rPr>
        <w:t>Faculty members need to develop digital literacy skills that go beyond basic technical abilities. This includes understanding how to integrate digital resources into teaching to enhance learning outcomes and preparing students to function effectively in digital environments (</w:t>
      </w:r>
      <w:r w:rsidR="00E448B6" w:rsidRPr="00656FE9">
        <w:rPr>
          <w:rStyle w:val="Hyperlink"/>
          <w:rFonts w:asciiTheme="majorBidi" w:hAnsiTheme="majorBidi" w:cstheme="majorBidi"/>
          <w:color w:val="auto"/>
          <w:sz w:val="24"/>
          <w:szCs w:val="24"/>
          <w:u w:val="none"/>
        </w:rPr>
        <w:t xml:space="preserve">Fowler, </w:t>
      </w:r>
      <w:r w:rsidR="009A0F47" w:rsidRPr="00656FE9">
        <w:rPr>
          <w:rStyle w:val="Hyperlink"/>
          <w:rFonts w:asciiTheme="majorBidi" w:hAnsiTheme="majorBidi" w:cstheme="majorBidi"/>
          <w:color w:val="auto"/>
          <w:sz w:val="24"/>
          <w:szCs w:val="24"/>
          <w:u w:val="none"/>
        </w:rPr>
        <w:t>and Leonard, 2024</w:t>
      </w:r>
      <w:r w:rsidRPr="00656FE9">
        <w:rPr>
          <w:rFonts w:asciiTheme="majorBidi" w:hAnsiTheme="majorBidi" w:cstheme="majorBidi"/>
          <w:sz w:val="24"/>
          <w:szCs w:val="24"/>
        </w:rPr>
        <w:t>).</w:t>
      </w:r>
    </w:p>
    <w:p w14:paraId="51724FF0" w14:textId="77777777" w:rsidR="008E6C61" w:rsidRPr="00656FE9" w:rsidRDefault="008E6C61" w:rsidP="00F037E7">
      <w:pPr>
        <w:pStyle w:val="a4"/>
        <w:numPr>
          <w:ilvl w:val="0"/>
          <w:numId w:val="24"/>
        </w:numPr>
        <w:jc w:val="both"/>
        <w:rPr>
          <w:rFonts w:asciiTheme="majorBidi" w:hAnsiTheme="majorBidi" w:cstheme="majorBidi"/>
          <w:sz w:val="24"/>
          <w:szCs w:val="24"/>
        </w:rPr>
      </w:pPr>
      <w:r w:rsidRPr="00656FE9">
        <w:rPr>
          <w:rFonts w:asciiTheme="majorBidi" w:hAnsiTheme="majorBidi" w:cstheme="majorBidi"/>
          <w:sz w:val="24"/>
          <w:szCs w:val="24"/>
        </w:rPr>
        <w:lastRenderedPageBreak/>
        <w:t xml:space="preserve">Resistance to Technological </w:t>
      </w:r>
      <w:proofErr w:type="gramStart"/>
      <w:r w:rsidRPr="00656FE9">
        <w:rPr>
          <w:rFonts w:asciiTheme="majorBidi" w:hAnsiTheme="majorBidi" w:cstheme="majorBidi"/>
          <w:sz w:val="24"/>
          <w:szCs w:val="24"/>
        </w:rPr>
        <w:t>Change</w:t>
      </w:r>
      <w:r w:rsidR="009A0F47" w:rsidRPr="00656FE9">
        <w:rPr>
          <w:rFonts w:asciiTheme="majorBidi" w:hAnsiTheme="majorBidi" w:cstheme="majorBidi"/>
          <w:sz w:val="24"/>
          <w:szCs w:val="24"/>
        </w:rPr>
        <w:t xml:space="preserve"> </w:t>
      </w:r>
      <w:r w:rsidR="00B10844" w:rsidRPr="00656FE9">
        <w:rPr>
          <w:rFonts w:asciiTheme="majorBidi" w:hAnsiTheme="majorBidi" w:cstheme="majorBidi"/>
          <w:b/>
          <w:bCs/>
          <w:sz w:val="24"/>
          <w:szCs w:val="24"/>
        </w:rPr>
        <w:t>:</w:t>
      </w:r>
      <w:r w:rsidRPr="00656FE9">
        <w:rPr>
          <w:rFonts w:asciiTheme="majorBidi" w:hAnsiTheme="majorBidi" w:cstheme="majorBidi"/>
          <w:sz w:val="24"/>
          <w:szCs w:val="24"/>
        </w:rPr>
        <w:t>Resistance</w:t>
      </w:r>
      <w:proofErr w:type="gramEnd"/>
      <w:r w:rsidRPr="00656FE9">
        <w:rPr>
          <w:rFonts w:asciiTheme="majorBidi" w:hAnsiTheme="majorBidi" w:cstheme="majorBidi"/>
          <w:sz w:val="24"/>
          <w:szCs w:val="24"/>
        </w:rPr>
        <w:t xml:space="preserve"> to technological change can be mitigated by aligning professional development with the digital skills required for effective technology integration. Educators need support in adapting to new technologies and understanding their potential to transform teaching and learning (</w:t>
      </w:r>
      <w:r w:rsidR="00094198" w:rsidRPr="00656FE9">
        <w:rPr>
          <w:rStyle w:val="Hyperlink"/>
          <w:rFonts w:asciiTheme="majorBidi" w:hAnsiTheme="majorBidi" w:cstheme="majorBidi"/>
          <w:color w:val="auto"/>
          <w:sz w:val="24"/>
          <w:szCs w:val="24"/>
          <w:u w:val="none"/>
        </w:rPr>
        <w:t>Francisco</w:t>
      </w:r>
      <w:r w:rsidR="00E448B6" w:rsidRPr="00656FE9">
        <w:rPr>
          <w:rStyle w:val="Hyperlink"/>
          <w:rFonts w:asciiTheme="majorBidi" w:hAnsiTheme="majorBidi" w:cstheme="majorBidi"/>
          <w:color w:val="auto"/>
          <w:sz w:val="24"/>
          <w:szCs w:val="24"/>
          <w:u w:val="none"/>
        </w:rPr>
        <w:t xml:space="preserve"> </w:t>
      </w:r>
      <w:r w:rsidR="00E448B6" w:rsidRPr="00656FE9">
        <w:rPr>
          <w:rFonts w:asciiTheme="majorBidi" w:hAnsiTheme="majorBidi" w:cstheme="majorBidi"/>
          <w:sz w:val="24"/>
          <w:szCs w:val="24"/>
        </w:rPr>
        <w:t>et al.</w:t>
      </w:r>
      <w:r w:rsidRPr="00656FE9">
        <w:rPr>
          <w:rFonts w:asciiTheme="majorBidi" w:hAnsiTheme="majorBidi" w:cstheme="majorBidi"/>
          <w:sz w:val="24"/>
          <w:szCs w:val="24"/>
        </w:rPr>
        <w:t>, 2024).</w:t>
      </w:r>
    </w:p>
    <w:p w14:paraId="29719C61" w14:textId="77777777" w:rsidR="009A1608" w:rsidRPr="00656FE9" w:rsidRDefault="00CD3C6C"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E-</w:t>
      </w:r>
      <w:r w:rsidR="009A1608" w:rsidRPr="00656FE9">
        <w:rPr>
          <w:rFonts w:asciiTheme="majorBidi" w:hAnsiTheme="majorBidi" w:cstheme="majorBidi"/>
          <w:b/>
          <w:bCs/>
          <w:sz w:val="24"/>
          <w:szCs w:val="24"/>
        </w:rPr>
        <w:t>Implementation Challenges and Success Factors</w:t>
      </w:r>
    </w:p>
    <w:p w14:paraId="06890830" w14:textId="77777777" w:rsidR="004D0117" w:rsidRPr="00656FE9" w:rsidRDefault="009A1608" w:rsidP="004D0117">
      <w:pPr>
        <w:pStyle w:val="a4"/>
        <w:numPr>
          <w:ilvl w:val="0"/>
          <w:numId w:val="20"/>
        </w:numPr>
        <w:jc w:val="both"/>
        <w:rPr>
          <w:rFonts w:asciiTheme="majorBidi" w:hAnsiTheme="majorBidi" w:cstheme="majorBidi"/>
          <w:sz w:val="24"/>
          <w:szCs w:val="24"/>
        </w:rPr>
      </w:pPr>
      <w:r w:rsidRPr="00656FE9">
        <w:rPr>
          <w:rFonts w:asciiTheme="majorBidi" w:hAnsiTheme="majorBidi" w:cstheme="majorBidi"/>
          <w:sz w:val="24"/>
          <w:szCs w:val="24"/>
        </w:rPr>
        <w:t>Resource Allocation and Management</w:t>
      </w:r>
      <w:r w:rsidR="00CD3C6C" w:rsidRPr="00656FE9">
        <w:rPr>
          <w:rFonts w:asciiTheme="majorBidi" w:hAnsiTheme="majorBidi" w:cstheme="majorBidi"/>
          <w:sz w:val="24"/>
          <w:szCs w:val="24"/>
        </w:rPr>
        <w:t xml:space="preserve">: </w:t>
      </w:r>
      <w:r w:rsidRPr="00656FE9">
        <w:rPr>
          <w:rFonts w:asciiTheme="majorBidi" w:hAnsiTheme="majorBidi" w:cstheme="majorBidi"/>
          <w:sz w:val="24"/>
          <w:szCs w:val="24"/>
        </w:rPr>
        <w:t xml:space="preserve">Effective resource allocation is crucial for the successful implementation of digital technologies. Key factors include comprehensive planning, realistic timeline setting, and ensuring sufficient technical expertise among project managers (Stocker et al., 2021; Abdul-Azeez et al., 2024). </w:t>
      </w:r>
    </w:p>
    <w:p w14:paraId="520BCFD6" w14:textId="77777777" w:rsidR="009A1608" w:rsidRPr="00656FE9" w:rsidRDefault="009A1608" w:rsidP="004D0117">
      <w:pPr>
        <w:pStyle w:val="a4"/>
        <w:numPr>
          <w:ilvl w:val="0"/>
          <w:numId w:val="20"/>
        </w:numPr>
        <w:jc w:val="both"/>
        <w:rPr>
          <w:rFonts w:asciiTheme="majorBidi" w:hAnsiTheme="majorBidi" w:cstheme="majorBidi"/>
          <w:sz w:val="24"/>
          <w:szCs w:val="24"/>
        </w:rPr>
      </w:pPr>
      <w:r w:rsidRPr="00656FE9">
        <w:rPr>
          <w:rFonts w:asciiTheme="majorBidi" w:hAnsiTheme="majorBidi" w:cstheme="majorBidi"/>
          <w:sz w:val="24"/>
          <w:szCs w:val="24"/>
        </w:rPr>
        <w:t>Stakeholder Engagement Strategies</w:t>
      </w:r>
      <w:r w:rsidR="000C05C0" w:rsidRPr="00656FE9">
        <w:rPr>
          <w:rFonts w:asciiTheme="majorBidi" w:hAnsiTheme="majorBidi" w:cstheme="majorBidi"/>
          <w:sz w:val="24"/>
          <w:szCs w:val="24"/>
        </w:rPr>
        <w:t xml:space="preserve">: </w:t>
      </w:r>
      <w:r w:rsidRPr="00656FE9">
        <w:rPr>
          <w:rFonts w:asciiTheme="majorBidi" w:hAnsiTheme="majorBidi" w:cstheme="majorBidi"/>
          <w:sz w:val="24"/>
          <w:szCs w:val="24"/>
        </w:rPr>
        <w:t>Engaging stakeholders is vital for digital implementation success. Strategies include creating a common understanding among stakeholders about the current situation and desired outcomes, and ensuring active support from top management (Stocker et al., 2021). Involving stakeholders in the planning and execution phases can help build consensus and drive alignment, which is particularly important in complex projects like CI/CD in retail (</w:t>
      </w:r>
      <w:proofErr w:type="spellStart"/>
      <w:r w:rsidRPr="00656FE9">
        <w:rPr>
          <w:rFonts w:asciiTheme="majorBidi" w:hAnsiTheme="majorBidi" w:cstheme="majorBidi"/>
          <w:sz w:val="24"/>
          <w:szCs w:val="24"/>
        </w:rPr>
        <w:t>Mokkapati</w:t>
      </w:r>
      <w:proofErr w:type="spellEnd"/>
      <w:r w:rsidRPr="00656FE9">
        <w:rPr>
          <w:rFonts w:asciiTheme="majorBidi" w:hAnsiTheme="majorBidi" w:cstheme="majorBidi"/>
          <w:sz w:val="24"/>
          <w:szCs w:val="24"/>
        </w:rPr>
        <w:t xml:space="preserve"> et al., 2023).</w:t>
      </w:r>
    </w:p>
    <w:p w14:paraId="2A3119A3" w14:textId="77777777" w:rsidR="009A1608" w:rsidRPr="00656FE9" w:rsidRDefault="009A1608" w:rsidP="00B07121">
      <w:pPr>
        <w:pStyle w:val="a4"/>
        <w:numPr>
          <w:ilvl w:val="0"/>
          <w:numId w:val="20"/>
        </w:numPr>
        <w:jc w:val="both"/>
        <w:rPr>
          <w:rFonts w:asciiTheme="majorBidi" w:hAnsiTheme="majorBidi" w:cstheme="majorBidi"/>
          <w:sz w:val="24"/>
          <w:szCs w:val="24"/>
        </w:rPr>
      </w:pPr>
      <w:r w:rsidRPr="00656FE9">
        <w:rPr>
          <w:rFonts w:asciiTheme="majorBidi" w:hAnsiTheme="majorBidi" w:cstheme="majorBidi"/>
          <w:sz w:val="24"/>
          <w:szCs w:val="24"/>
        </w:rPr>
        <w:t>Quality Assurance in Digital Implementation</w:t>
      </w:r>
      <w:r w:rsidR="000C05C0" w:rsidRPr="00656FE9">
        <w:rPr>
          <w:rFonts w:asciiTheme="majorBidi" w:hAnsiTheme="majorBidi" w:cstheme="majorBidi"/>
          <w:sz w:val="24"/>
          <w:szCs w:val="24"/>
        </w:rPr>
        <w:t xml:space="preserve">: </w:t>
      </w:r>
      <w:r w:rsidRPr="00656FE9">
        <w:rPr>
          <w:rFonts w:asciiTheme="majorBidi" w:hAnsiTheme="majorBidi" w:cstheme="majorBidi"/>
          <w:sz w:val="24"/>
          <w:szCs w:val="24"/>
        </w:rPr>
        <w:t>Quality assurance in digital implementation involves continuous monitoring and feedback mechanisms to ensure improvements and alignment with business goals. In CI/CD, this includes robust monitoring systems and feedback loops to maintain software quality and enhance customer experiences (</w:t>
      </w:r>
      <w:proofErr w:type="spellStart"/>
      <w:r w:rsidRPr="00656FE9">
        <w:rPr>
          <w:rFonts w:asciiTheme="majorBidi" w:hAnsiTheme="majorBidi" w:cstheme="majorBidi"/>
          <w:sz w:val="24"/>
          <w:szCs w:val="24"/>
        </w:rPr>
        <w:t>Mokkapati</w:t>
      </w:r>
      <w:proofErr w:type="spellEnd"/>
      <w:r w:rsidRPr="00656FE9">
        <w:rPr>
          <w:rFonts w:asciiTheme="majorBidi" w:hAnsiTheme="majorBidi" w:cstheme="majorBidi"/>
          <w:sz w:val="24"/>
          <w:szCs w:val="24"/>
        </w:rPr>
        <w:t xml:space="preserve"> et al., 2023). Additionally, structured stakeholder feedback mechanisms can identify challenges and solutions, improving engagement and technology use (Williams et al., 2020).</w:t>
      </w:r>
    </w:p>
    <w:p w14:paraId="38B15456" w14:textId="77777777" w:rsidR="009A1608" w:rsidRPr="00656FE9" w:rsidRDefault="009A1608" w:rsidP="00B07121">
      <w:pPr>
        <w:pStyle w:val="a4"/>
        <w:numPr>
          <w:ilvl w:val="0"/>
          <w:numId w:val="20"/>
        </w:numPr>
        <w:tabs>
          <w:tab w:val="left" w:pos="6345"/>
        </w:tabs>
        <w:jc w:val="both"/>
        <w:rPr>
          <w:rFonts w:asciiTheme="majorBidi" w:hAnsiTheme="majorBidi" w:cstheme="majorBidi"/>
          <w:sz w:val="24"/>
          <w:szCs w:val="24"/>
        </w:rPr>
      </w:pPr>
      <w:r w:rsidRPr="00656FE9">
        <w:rPr>
          <w:rFonts w:asciiTheme="majorBidi" w:hAnsiTheme="majorBidi" w:cstheme="majorBidi"/>
          <w:sz w:val="24"/>
          <w:szCs w:val="24"/>
        </w:rPr>
        <w:t>Best Practices in Digital Technology Integration</w:t>
      </w:r>
      <w:r w:rsidR="00B07121" w:rsidRPr="00656FE9">
        <w:rPr>
          <w:rFonts w:asciiTheme="majorBidi" w:hAnsiTheme="majorBidi" w:cstheme="majorBidi"/>
          <w:sz w:val="24"/>
          <w:szCs w:val="24"/>
        </w:rPr>
        <w:t xml:space="preserve">: </w:t>
      </w:r>
      <w:r w:rsidRPr="00656FE9">
        <w:rPr>
          <w:rFonts w:asciiTheme="majorBidi" w:hAnsiTheme="majorBidi" w:cstheme="majorBidi"/>
          <w:sz w:val="24"/>
          <w:szCs w:val="24"/>
        </w:rPr>
        <w:t>Best practices for integrating digital technologies include comprehensive planning, effective communication, and proactive risk management. These practices help overcome common challenges such as scope creep and resistance to change (Abdul-Azeez et al., 2024). Leveraging experienced consultants and adopting agile methodologies can also enhance flexibility and adaptability during implementation (Abdul-Azeez et al., 2024).</w:t>
      </w:r>
    </w:p>
    <w:p w14:paraId="05FD4415" w14:textId="77777777" w:rsidR="009A1608" w:rsidRPr="00656FE9" w:rsidRDefault="009A1608"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Gaps in Current Research</w:t>
      </w:r>
    </w:p>
    <w:p w14:paraId="60298F20" w14:textId="77777777" w:rsidR="009A1608" w:rsidRPr="00656FE9" w:rsidRDefault="009A1608" w:rsidP="0080745F">
      <w:pPr>
        <w:pStyle w:val="a4"/>
        <w:jc w:val="both"/>
        <w:rPr>
          <w:rFonts w:asciiTheme="majorBidi" w:hAnsiTheme="majorBidi" w:cstheme="majorBidi"/>
          <w:sz w:val="24"/>
          <w:szCs w:val="24"/>
        </w:rPr>
      </w:pPr>
      <w:r w:rsidRPr="00656FE9">
        <w:rPr>
          <w:rFonts w:asciiTheme="majorBidi" w:hAnsiTheme="majorBidi" w:cstheme="majorBidi"/>
          <w:sz w:val="24"/>
          <w:szCs w:val="24"/>
        </w:rPr>
        <w:t>Current research highlights a need for more comprehensive studies on the long-term impacts of emerging technologies in higher education. There is a lack of empirical data on the effectiveness of these technologies across different cultural and economic contexts, particularly in the Global South (</w:t>
      </w:r>
      <w:r w:rsidR="0080745F" w:rsidRPr="00656FE9">
        <w:rPr>
          <w:rFonts w:asciiTheme="majorBidi" w:hAnsiTheme="majorBidi" w:cstheme="majorBidi"/>
          <w:sz w:val="24"/>
          <w:szCs w:val="24"/>
        </w:rPr>
        <w:t xml:space="preserve">Cueto, S., </w:t>
      </w:r>
      <w:proofErr w:type="spellStart"/>
      <w:r w:rsidR="0080745F" w:rsidRPr="00656FE9">
        <w:rPr>
          <w:rFonts w:asciiTheme="majorBidi" w:hAnsiTheme="majorBidi" w:cstheme="majorBidi"/>
          <w:sz w:val="24"/>
          <w:szCs w:val="24"/>
        </w:rPr>
        <w:t>Balarin</w:t>
      </w:r>
      <w:proofErr w:type="spellEnd"/>
      <w:r w:rsidR="0080745F" w:rsidRPr="00656FE9">
        <w:rPr>
          <w:rFonts w:asciiTheme="majorBidi" w:hAnsiTheme="majorBidi" w:cstheme="majorBidi"/>
          <w:sz w:val="24"/>
          <w:szCs w:val="24"/>
        </w:rPr>
        <w:t xml:space="preserve">, M., Saavedra, M., &amp; </w:t>
      </w:r>
      <w:proofErr w:type="spellStart"/>
      <w:r w:rsidR="0080745F" w:rsidRPr="00656FE9">
        <w:rPr>
          <w:rFonts w:asciiTheme="majorBidi" w:hAnsiTheme="majorBidi" w:cstheme="majorBidi"/>
          <w:sz w:val="24"/>
          <w:szCs w:val="24"/>
        </w:rPr>
        <w:t>Sugimaru</w:t>
      </w:r>
      <w:proofErr w:type="spellEnd"/>
      <w:r w:rsidR="0080745F" w:rsidRPr="00656FE9">
        <w:rPr>
          <w:rFonts w:asciiTheme="majorBidi" w:hAnsiTheme="majorBidi" w:cstheme="majorBidi"/>
          <w:sz w:val="24"/>
          <w:szCs w:val="24"/>
        </w:rPr>
        <w:t>, C. 2023</w:t>
      </w:r>
      <w:r w:rsidRPr="00656FE9">
        <w:rPr>
          <w:rFonts w:asciiTheme="majorBidi" w:hAnsiTheme="majorBidi" w:cstheme="majorBidi"/>
          <w:sz w:val="24"/>
          <w:szCs w:val="24"/>
        </w:rPr>
        <w:t>; Yan, 2021).</w:t>
      </w:r>
    </w:p>
    <w:p w14:paraId="3564B2FD" w14:textId="77777777" w:rsidR="009A1608" w:rsidRPr="00656FE9" w:rsidRDefault="009A1608"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Theoretical Framework Development</w:t>
      </w:r>
    </w:p>
    <w:p w14:paraId="7333711E" w14:textId="77777777" w:rsidR="009A1608" w:rsidRPr="00656FE9" w:rsidRDefault="009A1608" w:rsidP="003339B2">
      <w:pPr>
        <w:pStyle w:val="a4"/>
        <w:jc w:val="both"/>
        <w:rPr>
          <w:rFonts w:asciiTheme="majorBidi" w:hAnsiTheme="majorBidi" w:cstheme="majorBidi"/>
          <w:sz w:val="24"/>
          <w:szCs w:val="24"/>
        </w:rPr>
      </w:pPr>
      <w:r w:rsidRPr="00656FE9">
        <w:rPr>
          <w:rFonts w:asciiTheme="majorBidi" w:hAnsiTheme="majorBidi" w:cstheme="majorBidi"/>
          <w:sz w:val="24"/>
          <w:szCs w:val="24"/>
        </w:rPr>
        <w:t>The development of theoretical frameworks that integrate emerging technologies with pedagogical practices is crucial. These frameworks should address the diverse needs of students and support the implementation of innovative teaching methods (Guàrdia et al., 2021; Thompson et al., 2021).</w:t>
      </w:r>
    </w:p>
    <w:p w14:paraId="17878A9B" w14:textId="77777777" w:rsidR="009A1608" w:rsidRPr="00656FE9" w:rsidRDefault="009A1608"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Research Questions Emergence</w:t>
      </w:r>
    </w:p>
    <w:p w14:paraId="45DD15C7" w14:textId="77777777" w:rsidR="009A1608" w:rsidRPr="00656FE9" w:rsidRDefault="009A1608" w:rsidP="003339B2">
      <w:pPr>
        <w:pStyle w:val="a4"/>
        <w:jc w:val="both"/>
        <w:rPr>
          <w:rFonts w:asciiTheme="majorBidi" w:hAnsiTheme="majorBidi" w:cstheme="majorBidi"/>
          <w:sz w:val="24"/>
          <w:szCs w:val="24"/>
        </w:rPr>
      </w:pPr>
      <w:r w:rsidRPr="00656FE9">
        <w:rPr>
          <w:rFonts w:asciiTheme="majorBidi" w:hAnsiTheme="majorBidi" w:cstheme="majorBidi"/>
          <w:sz w:val="24"/>
          <w:szCs w:val="24"/>
        </w:rPr>
        <w:t xml:space="preserve">Key research questions include how emerging technologies can be effectively integrated into existing educational systems, the impact of these technologies on student learning outcomes, and the role of digital tools in promoting equity and accessibility in education (Cueva et al., 2024; Gawande et al., 2020; </w:t>
      </w:r>
      <w:proofErr w:type="spellStart"/>
      <w:r w:rsidRPr="00656FE9">
        <w:rPr>
          <w:rFonts w:asciiTheme="majorBidi" w:hAnsiTheme="majorBidi" w:cstheme="majorBidi"/>
          <w:sz w:val="24"/>
          <w:szCs w:val="24"/>
        </w:rPr>
        <w:t>Kuleto</w:t>
      </w:r>
      <w:proofErr w:type="spellEnd"/>
      <w:r w:rsidRPr="00656FE9">
        <w:rPr>
          <w:rFonts w:asciiTheme="majorBidi" w:hAnsiTheme="majorBidi" w:cstheme="majorBidi"/>
          <w:sz w:val="24"/>
          <w:szCs w:val="24"/>
        </w:rPr>
        <w:t xml:space="preserve"> et al., 2021).</w:t>
      </w:r>
    </w:p>
    <w:p w14:paraId="4D995958" w14:textId="77777777" w:rsidR="009A1608" w:rsidRPr="00656FE9" w:rsidRDefault="009A1608" w:rsidP="003339B2">
      <w:pPr>
        <w:pStyle w:val="a4"/>
        <w:jc w:val="both"/>
        <w:rPr>
          <w:rFonts w:asciiTheme="majorBidi" w:hAnsiTheme="majorBidi" w:cstheme="majorBidi"/>
          <w:b/>
          <w:bCs/>
          <w:sz w:val="24"/>
          <w:szCs w:val="24"/>
        </w:rPr>
      </w:pPr>
      <w:r w:rsidRPr="00656FE9">
        <w:rPr>
          <w:rFonts w:asciiTheme="majorBidi" w:hAnsiTheme="majorBidi" w:cstheme="majorBidi"/>
          <w:b/>
          <w:bCs/>
          <w:sz w:val="24"/>
          <w:szCs w:val="24"/>
        </w:rPr>
        <w:t>Contribution to Knowledge</w:t>
      </w:r>
    </w:p>
    <w:p w14:paraId="0F056DF2" w14:textId="77777777" w:rsidR="009A1608" w:rsidRPr="00656FE9" w:rsidRDefault="009A1608" w:rsidP="003339B2">
      <w:pPr>
        <w:pStyle w:val="a4"/>
        <w:jc w:val="both"/>
        <w:rPr>
          <w:rFonts w:asciiTheme="majorBidi" w:hAnsiTheme="majorBidi" w:cstheme="majorBidi"/>
          <w:sz w:val="24"/>
          <w:szCs w:val="24"/>
        </w:rPr>
      </w:pPr>
      <w:r w:rsidRPr="00656FE9">
        <w:rPr>
          <w:rFonts w:asciiTheme="majorBidi" w:hAnsiTheme="majorBidi" w:cstheme="majorBidi"/>
          <w:sz w:val="24"/>
          <w:szCs w:val="24"/>
        </w:rPr>
        <w:t xml:space="preserve">The integration of emerging technologies in higher education contributes to knowledge by providing new insights into digital pedagogy, enhancing the quality of education, and supporting the development of future-ready skills. This research also informs policy-making and strategic </w:t>
      </w:r>
      <w:r w:rsidRPr="00656FE9">
        <w:rPr>
          <w:rFonts w:asciiTheme="majorBidi" w:hAnsiTheme="majorBidi" w:cstheme="majorBidi"/>
          <w:sz w:val="24"/>
          <w:szCs w:val="24"/>
        </w:rPr>
        <w:lastRenderedPageBreak/>
        <w:t>planning in educational institutions (</w:t>
      </w: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xml:space="preserve"> &amp; Arshad, 2023; Cueva et al., 2024; Gawande et al., 2020).</w:t>
      </w:r>
    </w:p>
    <w:p w14:paraId="5E57A2BF" w14:textId="77777777" w:rsidR="00F54423" w:rsidRPr="00656FE9" w:rsidRDefault="00F54423" w:rsidP="003339B2">
      <w:pPr>
        <w:spacing w:after="0" w:line="240" w:lineRule="auto"/>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p w14:paraId="630B5E50" w14:textId="77777777" w:rsidR="00F54423" w:rsidRPr="00656FE9" w:rsidRDefault="00F54423"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This study employs a Systematic Literature Review (SLR) methodology with meta-synthesis components. Here are the key methodological elements:</w:t>
      </w:r>
    </w:p>
    <w:p w14:paraId="462E169A" w14:textId="77777777" w:rsidR="00F54423" w:rsidRPr="00656FE9" w:rsidRDefault="00C03105" w:rsidP="003778C0">
      <w:pPr>
        <w:spacing w:after="0" w:line="240" w:lineRule="auto"/>
        <w:jc w:val="both"/>
        <w:rPr>
          <w:rFonts w:asciiTheme="majorBidi" w:hAnsiTheme="majorBidi" w:cstheme="majorBidi"/>
          <w:sz w:val="24"/>
          <w:szCs w:val="24"/>
        </w:rPr>
      </w:pPr>
      <w:r w:rsidRPr="00656FE9">
        <w:rPr>
          <w:rFonts w:asciiTheme="majorBidi" w:hAnsiTheme="majorBidi" w:cstheme="majorBidi"/>
          <w:b/>
          <w:bCs/>
          <w:sz w:val="24"/>
          <w:szCs w:val="24"/>
        </w:rPr>
        <w:t>A-</w:t>
      </w:r>
      <w:r w:rsidR="00F54423" w:rsidRPr="00656FE9">
        <w:rPr>
          <w:rFonts w:asciiTheme="majorBidi" w:hAnsiTheme="majorBidi" w:cstheme="majorBidi"/>
          <w:b/>
          <w:bCs/>
          <w:sz w:val="24"/>
          <w:szCs w:val="24"/>
        </w:rPr>
        <w:t>Primary Methodological Approach</w:t>
      </w:r>
      <w:r w:rsidR="00F54423" w:rsidRPr="00656FE9">
        <w:rPr>
          <w:rFonts w:asciiTheme="majorBidi" w:hAnsiTheme="majorBidi" w:cstheme="majorBidi"/>
          <w:sz w:val="24"/>
          <w:szCs w:val="24"/>
        </w:rPr>
        <w:t>:</w:t>
      </w:r>
      <w:r w:rsidR="003778C0" w:rsidRPr="00656FE9">
        <w:rPr>
          <w:rFonts w:asciiTheme="majorBidi" w:hAnsiTheme="majorBidi" w:cstheme="majorBidi"/>
          <w:sz w:val="24"/>
          <w:szCs w:val="24"/>
        </w:rPr>
        <w:t xml:space="preserve"> </w:t>
      </w:r>
      <w:r w:rsidR="00F54423" w:rsidRPr="00656FE9">
        <w:rPr>
          <w:rFonts w:asciiTheme="majorBidi" w:hAnsiTheme="majorBidi" w:cstheme="majorBidi"/>
          <w:sz w:val="24"/>
          <w:szCs w:val="24"/>
        </w:rPr>
        <w:t>The study employs a comprehensive methodological approach centered on a Systematic Literature Review (SLR) of contemporary research published between 2023-2024, incorporating meta-synthesis of findings across multiple studies to identify patterns, convergences, and divergences in digital transformation implementation frameworks. This methodological framework facilitates a rigorous analysis of recent developments in educational technology integration while enabling the synthesis of diverse research perspectives and implementation approaches. The comparative analysis of implementation frameworks provides a structured mechanism for evaluating different approaches to digital transformation in higher education, allowing for the identification of common success factors, challenges, and best practices across various institutional contexts.</w:t>
      </w:r>
    </w:p>
    <w:p w14:paraId="7125EF3A" w14:textId="77777777" w:rsidR="00F54423" w:rsidRPr="00656FE9" w:rsidRDefault="00F54423" w:rsidP="004D0117">
      <w:pPr>
        <w:pStyle w:val="a3"/>
        <w:numPr>
          <w:ilvl w:val="0"/>
          <w:numId w:val="11"/>
        </w:numPr>
        <w:spacing w:after="0" w:line="240" w:lineRule="auto"/>
        <w:ind w:left="0" w:firstLine="0"/>
        <w:jc w:val="both"/>
        <w:rPr>
          <w:rFonts w:asciiTheme="majorBidi" w:hAnsiTheme="majorBidi" w:cstheme="majorBidi"/>
          <w:sz w:val="24"/>
          <w:szCs w:val="24"/>
        </w:rPr>
      </w:pPr>
      <w:r w:rsidRPr="00656FE9">
        <w:rPr>
          <w:rFonts w:asciiTheme="majorBidi" w:hAnsiTheme="majorBidi" w:cstheme="majorBidi"/>
          <w:sz w:val="24"/>
          <w:szCs w:val="24"/>
        </w:rPr>
        <w:t xml:space="preserve">Data Collection </w:t>
      </w:r>
      <w:r w:rsidR="00D306A5" w:rsidRPr="00656FE9">
        <w:rPr>
          <w:rFonts w:asciiTheme="majorBidi" w:hAnsiTheme="majorBidi" w:cstheme="majorBidi"/>
          <w:sz w:val="24"/>
          <w:szCs w:val="24"/>
        </w:rPr>
        <w:t>Methods: The</w:t>
      </w:r>
      <w:r w:rsidRPr="00656FE9">
        <w:rPr>
          <w:rFonts w:asciiTheme="majorBidi" w:hAnsiTheme="majorBidi" w:cstheme="majorBidi"/>
          <w:sz w:val="24"/>
          <w:szCs w:val="24"/>
        </w:rPr>
        <w:t xml:space="preserve"> data collection methodology prioritized a focused approach to literature selection, emphasizing contemporary research published between 2023-2024 to ensure relevance and currency in the rapidly evolving field of educational technology. The selection process specifically targeted peer-reviewed academic journals to maintain scholarly rigor and credibility, while deliberately incorporating sources from diverse geographic regions to capture a comprehensive global perspective on digital transformation in higher education. This carefully curated selection strategy enabled the study to examine varied implementation contexts, cultural perspectives, and institutional approaches to educational technology integration.</w:t>
      </w:r>
    </w:p>
    <w:p w14:paraId="575789BE" w14:textId="77777777" w:rsidR="00F54423" w:rsidRPr="00656FE9" w:rsidRDefault="00F54423" w:rsidP="003778C0">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2. Analysis Framework</w:t>
      </w:r>
      <w:r w:rsidR="003778C0" w:rsidRPr="00656FE9">
        <w:rPr>
          <w:rFonts w:asciiTheme="majorBidi" w:hAnsiTheme="majorBidi" w:cstheme="majorBidi"/>
          <w:sz w:val="24"/>
          <w:szCs w:val="24"/>
        </w:rPr>
        <w:t xml:space="preserve">: </w:t>
      </w:r>
      <w:r w:rsidRPr="00656FE9">
        <w:rPr>
          <w:rFonts w:asciiTheme="majorBidi" w:hAnsiTheme="majorBidi" w:cstheme="majorBidi"/>
          <w:sz w:val="24"/>
          <w:szCs w:val="24"/>
        </w:rPr>
        <w:t>The analysis framework employed a three-tiered approach, combining cross-study comparison to identify patterns and divergences across different research contexts, thematic analysis to extract and categorize key findings and recurring concepts, and implementation framework evaluation to assess the effectiveness and applicability of various digital transformation strategies. This comprehensive analytical structure enabled systematic examination of how different institutions approach educational technology integration while facilitating the identification of common success factors, challenges, and best practices across diverse implementation contexts.</w:t>
      </w:r>
    </w:p>
    <w:p w14:paraId="544C19A9" w14:textId="77777777" w:rsidR="00F54423" w:rsidRPr="00656FE9" w:rsidRDefault="00F54423" w:rsidP="003778C0">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3. Analytical Components:</w:t>
      </w:r>
      <w:r w:rsidR="003778C0" w:rsidRPr="00656FE9">
        <w:rPr>
          <w:rFonts w:asciiTheme="majorBidi" w:hAnsiTheme="majorBidi" w:cstheme="majorBidi"/>
          <w:sz w:val="24"/>
          <w:szCs w:val="24"/>
        </w:rPr>
        <w:t xml:space="preserve"> </w:t>
      </w:r>
      <w:r w:rsidRPr="00656FE9">
        <w:rPr>
          <w:rFonts w:asciiTheme="majorBidi" w:hAnsiTheme="majorBidi" w:cstheme="majorBidi"/>
          <w:sz w:val="24"/>
          <w:szCs w:val="24"/>
        </w:rPr>
        <w:t>The analytical approach was structured around three primary components: a focused meta-analysis examining 10 key studies in digital transformation, supported by detailed comparative tables that systematically mapped similarities and differences across research findings, and cross-contextual analysis that explored how implementation strategies and outcomes varied across different institutional and cultural settings. This triangulated analytical framework enabled deep examination of digital transformation patterns while facilitating systematic comparison of implementation approaches and outcomes across diverse educational contexts.</w:t>
      </w:r>
    </w:p>
    <w:p w14:paraId="068147DB" w14:textId="77777777" w:rsidR="00F54423" w:rsidRPr="00656FE9" w:rsidRDefault="00BC07A5" w:rsidP="003339B2">
      <w:pPr>
        <w:spacing w:after="0" w:line="240" w:lineRule="auto"/>
        <w:jc w:val="both"/>
        <w:rPr>
          <w:rFonts w:asciiTheme="majorBidi" w:hAnsiTheme="majorBidi" w:cstheme="majorBidi"/>
          <w:b/>
          <w:bCs/>
          <w:sz w:val="24"/>
          <w:szCs w:val="24"/>
        </w:rPr>
      </w:pPr>
      <w:r w:rsidRPr="00656FE9">
        <w:rPr>
          <w:rFonts w:asciiTheme="majorBidi" w:hAnsiTheme="majorBidi" w:cstheme="majorBidi"/>
          <w:b/>
          <w:bCs/>
          <w:sz w:val="24"/>
          <w:szCs w:val="24"/>
        </w:rPr>
        <w:t>B-</w:t>
      </w:r>
      <w:r w:rsidR="00F54423" w:rsidRPr="00656FE9">
        <w:rPr>
          <w:rFonts w:asciiTheme="majorBidi" w:hAnsiTheme="majorBidi" w:cstheme="majorBidi"/>
          <w:b/>
          <w:bCs/>
          <w:sz w:val="24"/>
          <w:szCs w:val="24"/>
        </w:rPr>
        <w:t>Specific Methodological Features:</w:t>
      </w:r>
    </w:p>
    <w:p w14:paraId="28AE5FC5" w14:textId="77777777" w:rsidR="00BC07A5" w:rsidRPr="00656FE9" w:rsidRDefault="00F54423" w:rsidP="00BC07A5">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The study's methodology was characterized by a comprehensive structure with four distinct levels of analysis. </w:t>
      </w:r>
    </w:p>
    <w:p w14:paraId="449CDFC8" w14:textId="77777777" w:rsidR="00D971A3" w:rsidRPr="00656FE9" w:rsidRDefault="00BC07A5" w:rsidP="00BC07A5">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1-T</w:t>
      </w:r>
      <w:r w:rsidR="00F54423" w:rsidRPr="00656FE9">
        <w:rPr>
          <w:rFonts w:asciiTheme="majorBidi" w:hAnsiTheme="majorBidi" w:cstheme="majorBidi"/>
          <w:sz w:val="24"/>
          <w:szCs w:val="24"/>
        </w:rPr>
        <w:t xml:space="preserve">he systematic review structure established clear parameters through explicit inclusion/exclusion criteria, specific temporal boundaries (2023-2024), and a focused examination of digital transformation in higher education. </w:t>
      </w:r>
    </w:p>
    <w:p w14:paraId="5141E5FB" w14:textId="77777777" w:rsidR="00D971A3" w:rsidRPr="00656FE9" w:rsidRDefault="00D971A3" w:rsidP="00BC07A5">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lastRenderedPageBreak/>
        <w:t>2-</w:t>
      </w:r>
      <w:r w:rsidR="00F54423" w:rsidRPr="00656FE9">
        <w:rPr>
          <w:rFonts w:asciiTheme="majorBidi" w:hAnsiTheme="majorBidi" w:cstheme="majorBidi"/>
          <w:sz w:val="24"/>
          <w:szCs w:val="24"/>
        </w:rPr>
        <w:t xml:space="preserve">Second, the analytical framework employed detailed comparative tables, cross-study synthesis, and thematic categorization to systematically evaluate research findings. </w:t>
      </w:r>
    </w:p>
    <w:p w14:paraId="68209E5B" w14:textId="77777777" w:rsidR="00977798" w:rsidRPr="00656FE9" w:rsidRDefault="00D971A3" w:rsidP="00D971A3">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3-</w:t>
      </w:r>
      <w:r w:rsidR="00F54423" w:rsidRPr="00656FE9">
        <w:rPr>
          <w:rFonts w:asciiTheme="majorBidi" w:hAnsiTheme="majorBidi" w:cstheme="majorBidi"/>
          <w:sz w:val="24"/>
          <w:szCs w:val="24"/>
        </w:rPr>
        <w:t xml:space="preserve">Third, data organization centered on five detailed comparison tables with structured analysis components and systematic comparison criteria, enabling rigorous cross-study examination. </w:t>
      </w:r>
    </w:p>
    <w:p w14:paraId="4667F089" w14:textId="77777777" w:rsidR="00F54423" w:rsidRPr="00656FE9" w:rsidRDefault="00D971A3" w:rsidP="00977798">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4-</w:t>
      </w:r>
      <w:r w:rsidR="00F54423" w:rsidRPr="00656FE9">
        <w:rPr>
          <w:rFonts w:asciiTheme="majorBidi" w:hAnsiTheme="majorBidi" w:cstheme="majorBidi"/>
          <w:sz w:val="24"/>
          <w:szCs w:val="24"/>
        </w:rPr>
        <w:t xml:space="preserve"> </w:t>
      </w:r>
      <w:r w:rsidR="00977798" w:rsidRPr="00656FE9">
        <w:rPr>
          <w:rFonts w:asciiTheme="majorBidi" w:hAnsiTheme="majorBidi" w:cstheme="majorBidi"/>
          <w:sz w:val="24"/>
          <w:szCs w:val="24"/>
        </w:rPr>
        <w:t>T</w:t>
      </w:r>
      <w:r w:rsidR="00F54423" w:rsidRPr="00656FE9">
        <w:rPr>
          <w:rFonts w:asciiTheme="majorBidi" w:hAnsiTheme="majorBidi" w:cstheme="majorBidi"/>
          <w:sz w:val="24"/>
          <w:szCs w:val="24"/>
        </w:rPr>
        <w:t>he analysis was conducted across multiple levels, progressing from individual study analysis through cross-study comparison and thematic synthesis, culminating in a comprehensive evaluation of implementation frameworks. This multi-layered methodological approach ensured thorough examination of digital transformation patterns while maintaining systematic rigor throughout the analysis process.</w:t>
      </w:r>
    </w:p>
    <w:p w14:paraId="1C838BB1" w14:textId="77777777" w:rsidR="00D52C3F" w:rsidRPr="00656FE9" w:rsidRDefault="00D52C3F" w:rsidP="004D0117">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Results and Discussion</w:t>
      </w:r>
      <w:r w:rsidR="008A7A6B" w:rsidRPr="00656FE9">
        <w:rPr>
          <w:rFonts w:asciiTheme="majorBidi" w:hAnsiTheme="majorBidi" w:cstheme="majorBidi"/>
          <w:b/>
          <w:bCs/>
        </w:rPr>
        <w:t xml:space="preserve">  </w:t>
      </w:r>
    </w:p>
    <w:p w14:paraId="7D92C98F" w14:textId="77777777" w:rsidR="00B44AEC" w:rsidRPr="00656FE9" w:rsidRDefault="00B44AEC" w:rsidP="003339B2">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Table 1: Detailed Analysis of Digital Transformation Studies</w:t>
      </w:r>
    </w:p>
    <w:tbl>
      <w:tblPr>
        <w:tblStyle w:val="a6"/>
        <w:tblW w:w="0" w:type="auto"/>
        <w:tblLook w:val="04A0" w:firstRow="1" w:lastRow="0" w:firstColumn="1" w:lastColumn="0" w:noHBand="0" w:noVBand="1"/>
      </w:tblPr>
      <w:tblGrid>
        <w:gridCol w:w="2585"/>
        <w:gridCol w:w="3695"/>
        <w:gridCol w:w="3070"/>
      </w:tblGrid>
      <w:tr w:rsidR="00656FE9" w:rsidRPr="00656FE9" w14:paraId="7B1E97AC" w14:textId="77777777" w:rsidTr="0005049D">
        <w:trPr>
          <w:tblHeader/>
        </w:trPr>
        <w:tc>
          <w:tcPr>
            <w:tcW w:w="2585" w:type="dxa"/>
          </w:tcPr>
          <w:p w14:paraId="034B5F0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Analysis Component</w:t>
            </w:r>
          </w:p>
        </w:tc>
        <w:tc>
          <w:tcPr>
            <w:tcW w:w="3695" w:type="dxa"/>
          </w:tcPr>
          <w:p w14:paraId="7D8833C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 xml:space="preserve">Study 1: </w:t>
            </w:r>
            <w:proofErr w:type="spellStart"/>
            <w:r w:rsidRPr="00656FE9">
              <w:rPr>
                <w:rFonts w:asciiTheme="majorBidi" w:hAnsiTheme="majorBidi" w:cstheme="majorBidi"/>
                <w:b/>
                <w:bCs/>
                <w:sz w:val="24"/>
                <w:szCs w:val="24"/>
              </w:rPr>
              <w:t>Almufarreh</w:t>
            </w:r>
            <w:proofErr w:type="spellEnd"/>
            <w:r w:rsidRPr="00656FE9">
              <w:rPr>
                <w:rFonts w:asciiTheme="majorBidi" w:hAnsiTheme="majorBidi" w:cstheme="majorBidi"/>
                <w:b/>
                <w:bCs/>
                <w:sz w:val="24"/>
                <w:szCs w:val="24"/>
              </w:rPr>
              <w:t xml:space="preserve"> &amp; Arshad (</w:t>
            </w:r>
            <w:proofErr w:type="gramStart"/>
            <w:r w:rsidRPr="00656FE9">
              <w:rPr>
                <w:rFonts w:asciiTheme="majorBidi" w:hAnsiTheme="majorBidi" w:cstheme="majorBidi"/>
                <w:b/>
                <w:bCs/>
                <w:sz w:val="24"/>
                <w:szCs w:val="24"/>
              </w:rPr>
              <w:t>2023)Study</w:t>
            </w:r>
            <w:proofErr w:type="gramEnd"/>
            <w:r w:rsidRPr="00656FE9">
              <w:rPr>
                <w:rFonts w:asciiTheme="majorBidi" w:hAnsiTheme="majorBidi" w:cstheme="majorBidi"/>
                <w:b/>
                <w:bCs/>
                <w:sz w:val="24"/>
                <w:szCs w:val="24"/>
              </w:rPr>
              <w:t xml:space="preserve"> 2: Moncayo Cueva et al. (2024)</w:t>
            </w:r>
          </w:p>
        </w:tc>
        <w:tc>
          <w:tcPr>
            <w:tcW w:w="3070" w:type="dxa"/>
          </w:tcPr>
          <w:p w14:paraId="6D373CA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 xml:space="preserve">Study 1: </w:t>
            </w:r>
            <w:proofErr w:type="spellStart"/>
            <w:r w:rsidRPr="00656FE9">
              <w:rPr>
                <w:rFonts w:asciiTheme="majorBidi" w:hAnsiTheme="majorBidi" w:cstheme="majorBidi"/>
                <w:b/>
                <w:bCs/>
                <w:sz w:val="24"/>
                <w:szCs w:val="24"/>
              </w:rPr>
              <w:t>Almufarreh</w:t>
            </w:r>
            <w:proofErr w:type="spellEnd"/>
            <w:r w:rsidRPr="00656FE9">
              <w:rPr>
                <w:rFonts w:asciiTheme="majorBidi" w:hAnsiTheme="majorBidi" w:cstheme="majorBidi"/>
                <w:b/>
                <w:bCs/>
                <w:sz w:val="24"/>
                <w:szCs w:val="24"/>
              </w:rPr>
              <w:t xml:space="preserve"> &amp; Arshad (</w:t>
            </w:r>
            <w:proofErr w:type="gramStart"/>
            <w:r w:rsidRPr="00656FE9">
              <w:rPr>
                <w:rFonts w:asciiTheme="majorBidi" w:hAnsiTheme="majorBidi" w:cstheme="majorBidi"/>
                <w:b/>
                <w:bCs/>
                <w:sz w:val="24"/>
                <w:szCs w:val="24"/>
              </w:rPr>
              <w:t>2023)Study</w:t>
            </w:r>
            <w:proofErr w:type="gramEnd"/>
            <w:r w:rsidRPr="00656FE9">
              <w:rPr>
                <w:rFonts w:asciiTheme="majorBidi" w:hAnsiTheme="majorBidi" w:cstheme="majorBidi"/>
                <w:b/>
                <w:bCs/>
                <w:sz w:val="24"/>
                <w:szCs w:val="24"/>
              </w:rPr>
              <w:t xml:space="preserve"> 2: Moncayo Cueva et al. (2024)</w:t>
            </w:r>
          </w:p>
        </w:tc>
      </w:tr>
      <w:tr w:rsidR="00656FE9" w:rsidRPr="00656FE9" w14:paraId="3BF04C58" w14:textId="77777777" w:rsidTr="003E7261">
        <w:tc>
          <w:tcPr>
            <w:tcW w:w="2585" w:type="dxa"/>
          </w:tcPr>
          <w:p w14:paraId="5FADACED"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Full Title</w:t>
            </w:r>
          </w:p>
        </w:tc>
        <w:tc>
          <w:tcPr>
            <w:tcW w:w="3695" w:type="dxa"/>
          </w:tcPr>
          <w:p w14:paraId="24CFDB4A"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Promising Emerging Technologies for Teaching and Learning: Recent Developments and Future Challenges</w:t>
            </w:r>
          </w:p>
        </w:tc>
        <w:tc>
          <w:tcPr>
            <w:tcW w:w="3070" w:type="dxa"/>
          </w:tcPr>
          <w:p w14:paraId="551C5B88"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Utilizing Emerging Technology Trends and Artificial Intelligence in Higher Education</w:t>
            </w:r>
          </w:p>
        </w:tc>
      </w:tr>
      <w:tr w:rsidR="00656FE9" w:rsidRPr="00656FE9" w14:paraId="4657D377" w14:textId="77777777" w:rsidTr="003E7261">
        <w:tc>
          <w:tcPr>
            <w:tcW w:w="2585" w:type="dxa"/>
          </w:tcPr>
          <w:p w14:paraId="0CADA0F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Journal</w:t>
            </w:r>
          </w:p>
        </w:tc>
        <w:tc>
          <w:tcPr>
            <w:tcW w:w="3695" w:type="dxa"/>
          </w:tcPr>
          <w:p w14:paraId="7C03F046"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Sustainability</w:t>
            </w:r>
          </w:p>
        </w:tc>
        <w:tc>
          <w:tcPr>
            <w:tcW w:w="3070" w:type="dxa"/>
          </w:tcPr>
          <w:p w14:paraId="3E25AC82"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Journal of Higher Education Theory and Practice</w:t>
            </w:r>
          </w:p>
        </w:tc>
      </w:tr>
      <w:tr w:rsidR="00656FE9" w:rsidRPr="00656FE9" w14:paraId="79DEC062" w14:textId="77777777" w:rsidTr="003E7261">
        <w:tc>
          <w:tcPr>
            <w:tcW w:w="2585" w:type="dxa"/>
          </w:tcPr>
          <w:p w14:paraId="325846B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Design</w:t>
            </w:r>
          </w:p>
        </w:tc>
        <w:tc>
          <w:tcPr>
            <w:tcW w:w="3695" w:type="dxa"/>
          </w:tcPr>
          <w:p w14:paraId="7F9D7CB8"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Comprehensive Analysis Study</w:t>
            </w:r>
          </w:p>
        </w:tc>
        <w:tc>
          <w:tcPr>
            <w:tcW w:w="3070" w:type="dxa"/>
          </w:tcPr>
          <w:p w14:paraId="57C69F6B"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Systematic Literature Review</w:t>
            </w:r>
          </w:p>
        </w:tc>
      </w:tr>
      <w:tr w:rsidR="00656FE9" w:rsidRPr="00656FE9" w14:paraId="28970359" w14:textId="77777777" w:rsidTr="003E7261">
        <w:tc>
          <w:tcPr>
            <w:tcW w:w="2585" w:type="dxa"/>
          </w:tcPr>
          <w:p w14:paraId="71875AB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tc>
        <w:tc>
          <w:tcPr>
            <w:tcW w:w="3695" w:type="dxa"/>
          </w:tcPr>
          <w:p w14:paraId="70B147FF" w14:textId="77777777" w:rsidR="00C22826" w:rsidRPr="00656FE9" w:rsidRDefault="00B44AEC" w:rsidP="00C22826">
            <w:pPr>
              <w:jc w:val="both"/>
              <w:rPr>
                <w:rFonts w:asciiTheme="majorBidi" w:hAnsiTheme="majorBidi" w:cstheme="majorBidi"/>
                <w:sz w:val="24"/>
                <w:szCs w:val="24"/>
              </w:rPr>
            </w:pPr>
            <w:r w:rsidRPr="00656FE9">
              <w:rPr>
                <w:rFonts w:asciiTheme="majorBidi" w:hAnsiTheme="majorBidi" w:cstheme="majorBidi"/>
                <w:sz w:val="24"/>
                <w:szCs w:val="24"/>
              </w:rPr>
              <w:t>- Bibliometric analysis</w:t>
            </w:r>
          </w:p>
          <w:p w14:paraId="5C23F028" w14:textId="77777777" w:rsidR="00C22826" w:rsidRPr="00656FE9" w:rsidRDefault="00B44AEC" w:rsidP="00C22826">
            <w:pPr>
              <w:jc w:val="both"/>
              <w:rPr>
                <w:rFonts w:asciiTheme="majorBidi" w:hAnsiTheme="majorBidi" w:cstheme="majorBidi"/>
                <w:sz w:val="24"/>
                <w:szCs w:val="24"/>
              </w:rPr>
            </w:pPr>
            <w:r w:rsidRPr="00656FE9">
              <w:rPr>
                <w:rFonts w:asciiTheme="majorBidi" w:hAnsiTheme="majorBidi" w:cstheme="majorBidi"/>
                <w:sz w:val="24"/>
                <w:szCs w:val="24"/>
              </w:rPr>
              <w:t xml:space="preserve">- </w:t>
            </w:r>
            <w:proofErr w:type="spellStart"/>
            <w:r w:rsidRPr="00656FE9">
              <w:rPr>
                <w:rFonts w:asciiTheme="majorBidi" w:hAnsiTheme="majorBidi" w:cstheme="majorBidi"/>
                <w:sz w:val="24"/>
                <w:szCs w:val="24"/>
              </w:rPr>
              <w:t>VOSviewer</w:t>
            </w:r>
            <w:proofErr w:type="spellEnd"/>
            <w:r w:rsidRPr="00656FE9">
              <w:rPr>
                <w:rFonts w:asciiTheme="majorBidi" w:hAnsiTheme="majorBidi" w:cstheme="majorBidi"/>
                <w:sz w:val="24"/>
                <w:szCs w:val="24"/>
              </w:rPr>
              <w:t xml:space="preserve"> mapping</w:t>
            </w:r>
          </w:p>
          <w:p w14:paraId="69C1055F" w14:textId="77777777" w:rsidR="00F7004E"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Trend analysis</w:t>
            </w:r>
          </w:p>
          <w:p w14:paraId="2CF7FB5C" w14:textId="77777777" w:rsidR="00B44AEC"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Impact assessment</w:t>
            </w:r>
          </w:p>
        </w:tc>
        <w:tc>
          <w:tcPr>
            <w:tcW w:w="3070" w:type="dxa"/>
          </w:tcPr>
          <w:p w14:paraId="4072B6D6" w14:textId="77777777" w:rsidR="00F7004E"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PRISMA methodology</w:t>
            </w:r>
          </w:p>
          <w:p w14:paraId="0BDD1559" w14:textId="77777777" w:rsidR="00F7004E"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Quality assessment</w:t>
            </w:r>
          </w:p>
          <w:p w14:paraId="3B88B67F" w14:textId="77777777" w:rsidR="00F7004E"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Thematic analysis</w:t>
            </w:r>
          </w:p>
          <w:p w14:paraId="06CE04B3" w14:textId="77777777" w:rsidR="00B44AEC" w:rsidRPr="00656FE9" w:rsidRDefault="00B44AEC" w:rsidP="00F7004E">
            <w:pPr>
              <w:jc w:val="both"/>
              <w:rPr>
                <w:rFonts w:asciiTheme="majorBidi" w:hAnsiTheme="majorBidi" w:cstheme="majorBidi"/>
                <w:sz w:val="24"/>
                <w:szCs w:val="24"/>
              </w:rPr>
            </w:pPr>
            <w:r w:rsidRPr="00656FE9">
              <w:rPr>
                <w:rFonts w:asciiTheme="majorBidi" w:hAnsiTheme="majorBidi" w:cstheme="majorBidi"/>
                <w:sz w:val="24"/>
                <w:szCs w:val="24"/>
              </w:rPr>
              <w:t>- Implementation review</w:t>
            </w:r>
          </w:p>
        </w:tc>
      </w:tr>
      <w:tr w:rsidR="00656FE9" w:rsidRPr="00656FE9" w14:paraId="51857A24" w14:textId="77777777" w:rsidTr="003E7261">
        <w:tc>
          <w:tcPr>
            <w:tcW w:w="2585" w:type="dxa"/>
          </w:tcPr>
          <w:p w14:paraId="4468294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Technologies Analyzed</w:t>
            </w:r>
          </w:p>
        </w:tc>
        <w:tc>
          <w:tcPr>
            <w:tcW w:w="3695" w:type="dxa"/>
          </w:tcPr>
          <w:p w14:paraId="6B044841" w14:textId="77777777" w:rsidR="0015719C" w:rsidRPr="00656FE9" w:rsidRDefault="00B44AEC" w:rsidP="0015719C">
            <w:pPr>
              <w:jc w:val="both"/>
              <w:rPr>
                <w:rStyle w:val="a7"/>
                <w:rFonts w:asciiTheme="majorBidi" w:hAnsiTheme="majorBidi" w:cstheme="majorBidi"/>
                <w:sz w:val="24"/>
                <w:szCs w:val="24"/>
              </w:rPr>
            </w:pPr>
            <w:r w:rsidRPr="00656FE9">
              <w:rPr>
                <w:rStyle w:val="a7"/>
                <w:rFonts w:asciiTheme="majorBidi" w:hAnsiTheme="majorBidi" w:cstheme="majorBidi"/>
                <w:sz w:val="24"/>
                <w:szCs w:val="24"/>
              </w:rPr>
              <w:t>Primary Focus</w:t>
            </w:r>
          </w:p>
          <w:p w14:paraId="1E54E00C" w14:textId="77777777" w:rsidR="0015719C" w:rsidRPr="00656FE9" w:rsidRDefault="00B44AEC" w:rsidP="0015719C">
            <w:pPr>
              <w:jc w:val="both"/>
              <w:rPr>
                <w:rFonts w:asciiTheme="majorBidi" w:hAnsiTheme="majorBidi" w:cstheme="majorBidi"/>
                <w:sz w:val="24"/>
                <w:szCs w:val="24"/>
              </w:rPr>
            </w:pPr>
            <w:r w:rsidRPr="00656FE9">
              <w:rPr>
                <w:rFonts w:asciiTheme="majorBidi" w:hAnsiTheme="majorBidi" w:cstheme="majorBidi"/>
                <w:sz w:val="24"/>
                <w:szCs w:val="24"/>
              </w:rPr>
              <w:t>- Virtual Reality (VR)</w:t>
            </w:r>
          </w:p>
          <w:p w14:paraId="3923FEB5" w14:textId="77777777" w:rsidR="0015719C" w:rsidRPr="00656FE9" w:rsidRDefault="00B44AEC" w:rsidP="0015719C">
            <w:pPr>
              <w:jc w:val="both"/>
              <w:rPr>
                <w:rFonts w:asciiTheme="majorBidi" w:hAnsiTheme="majorBidi" w:cstheme="majorBidi"/>
                <w:sz w:val="24"/>
                <w:szCs w:val="24"/>
              </w:rPr>
            </w:pPr>
            <w:r w:rsidRPr="00656FE9">
              <w:rPr>
                <w:rFonts w:asciiTheme="majorBidi" w:hAnsiTheme="majorBidi" w:cstheme="majorBidi"/>
                <w:sz w:val="24"/>
                <w:szCs w:val="24"/>
              </w:rPr>
              <w:t>- Augmented Reality (AR)</w:t>
            </w:r>
          </w:p>
          <w:p w14:paraId="34EF3122" w14:textId="77777777" w:rsidR="0015719C" w:rsidRPr="00656FE9" w:rsidRDefault="00B44AEC" w:rsidP="0015719C">
            <w:pPr>
              <w:jc w:val="both"/>
              <w:rPr>
                <w:rFonts w:asciiTheme="majorBidi" w:hAnsiTheme="majorBidi" w:cstheme="majorBidi"/>
                <w:sz w:val="24"/>
                <w:szCs w:val="24"/>
              </w:rPr>
            </w:pPr>
            <w:r w:rsidRPr="00656FE9">
              <w:rPr>
                <w:rFonts w:asciiTheme="majorBidi" w:hAnsiTheme="majorBidi" w:cstheme="majorBidi"/>
                <w:sz w:val="24"/>
                <w:szCs w:val="24"/>
              </w:rPr>
              <w:t>- Artificial Intelligence (AI)</w:t>
            </w:r>
          </w:p>
          <w:p w14:paraId="573CB4D9" w14:textId="77777777" w:rsidR="0015719C" w:rsidRPr="00656FE9" w:rsidRDefault="00B44AEC" w:rsidP="0015719C">
            <w:pPr>
              <w:jc w:val="both"/>
              <w:rPr>
                <w:rFonts w:asciiTheme="majorBidi" w:hAnsiTheme="majorBidi" w:cstheme="majorBidi"/>
                <w:sz w:val="24"/>
                <w:szCs w:val="24"/>
              </w:rPr>
            </w:pPr>
            <w:r w:rsidRPr="00656FE9">
              <w:rPr>
                <w:rFonts w:asciiTheme="majorBidi" w:hAnsiTheme="majorBidi" w:cstheme="majorBidi"/>
                <w:sz w:val="24"/>
                <w:szCs w:val="24"/>
              </w:rPr>
              <w:t>- Internet of Things (IoT)</w:t>
            </w:r>
          </w:p>
          <w:p w14:paraId="4EF2DE52" w14:textId="77777777" w:rsidR="00B44AEC" w:rsidRPr="00656FE9" w:rsidRDefault="00B44AEC" w:rsidP="0015719C">
            <w:pPr>
              <w:jc w:val="both"/>
              <w:rPr>
                <w:rFonts w:asciiTheme="majorBidi" w:hAnsiTheme="majorBidi" w:cstheme="majorBidi"/>
                <w:sz w:val="24"/>
                <w:szCs w:val="24"/>
              </w:rPr>
            </w:pPr>
            <w:r w:rsidRPr="00656FE9">
              <w:rPr>
                <w:rFonts w:asciiTheme="majorBidi" w:hAnsiTheme="majorBidi" w:cstheme="majorBidi"/>
                <w:sz w:val="24"/>
                <w:szCs w:val="24"/>
              </w:rPr>
              <w:t>- Cloud Computing</w:t>
            </w:r>
          </w:p>
        </w:tc>
        <w:tc>
          <w:tcPr>
            <w:tcW w:w="3070" w:type="dxa"/>
          </w:tcPr>
          <w:p w14:paraId="5647C26F" w14:textId="77777777" w:rsidR="0015719C" w:rsidRPr="00656FE9" w:rsidRDefault="00B44AEC" w:rsidP="0015719C">
            <w:pPr>
              <w:jc w:val="both"/>
              <w:rPr>
                <w:rFonts w:asciiTheme="majorBidi" w:hAnsiTheme="majorBidi" w:cstheme="majorBidi"/>
                <w:sz w:val="24"/>
                <w:szCs w:val="24"/>
              </w:rPr>
            </w:pPr>
            <w:r w:rsidRPr="00656FE9">
              <w:rPr>
                <w:rStyle w:val="a7"/>
                <w:rFonts w:asciiTheme="majorBidi" w:hAnsiTheme="majorBidi" w:cstheme="majorBidi"/>
                <w:sz w:val="24"/>
                <w:szCs w:val="24"/>
              </w:rPr>
              <w:t>Core Technologies:</w:t>
            </w:r>
          </w:p>
          <w:p w14:paraId="19FB0394"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 Artificial Intelligence</w:t>
            </w:r>
          </w:p>
          <w:p w14:paraId="4DC503C8"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 Machine Learning</w:t>
            </w:r>
          </w:p>
          <w:p w14:paraId="1A2EE048"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 Learning Analytics</w:t>
            </w:r>
          </w:p>
          <w:p w14:paraId="135EEEB8"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 Adaptive Systems</w:t>
            </w:r>
          </w:p>
          <w:p w14:paraId="3BF8C40A" w14:textId="77777777" w:rsidR="00B44AEC" w:rsidRPr="00656FE9" w:rsidRDefault="0005063B" w:rsidP="00802423">
            <w:pPr>
              <w:jc w:val="both"/>
              <w:rPr>
                <w:rFonts w:asciiTheme="majorBidi" w:hAnsiTheme="majorBidi" w:cstheme="majorBidi"/>
                <w:sz w:val="24"/>
                <w:szCs w:val="24"/>
              </w:rPr>
            </w:pPr>
            <w:r w:rsidRPr="00656FE9">
              <w:rPr>
                <w:rFonts w:asciiTheme="majorBidi" w:hAnsiTheme="majorBidi" w:cstheme="majorBidi"/>
                <w:sz w:val="24"/>
                <w:szCs w:val="24"/>
              </w:rPr>
              <w:t>-</w:t>
            </w:r>
            <w:r w:rsidR="00B44AEC" w:rsidRPr="00656FE9">
              <w:rPr>
                <w:rFonts w:asciiTheme="majorBidi" w:hAnsiTheme="majorBidi" w:cstheme="majorBidi"/>
                <w:sz w:val="24"/>
                <w:szCs w:val="24"/>
              </w:rPr>
              <w:t>Smart Learning Environments</w:t>
            </w:r>
          </w:p>
        </w:tc>
      </w:tr>
      <w:tr w:rsidR="00656FE9" w:rsidRPr="00656FE9" w14:paraId="6EB5073D" w14:textId="77777777" w:rsidTr="003E7261">
        <w:tc>
          <w:tcPr>
            <w:tcW w:w="2585" w:type="dxa"/>
          </w:tcPr>
          <w:p w14:paraId="08AB8E0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Key Findings</w:t>
            </w:r>
          </w:p>
        </w:tc>
        <w:tc>
          <w:tcPr>
            <w:tcW w:w="3695" w:type="dxa"/>
          </w:tcPr>
          <w:p w14:paraId="38733E16" w14:textId="77777777" w:rsidR="00802423" w:rsidRPr="00656FE9" w:rsidRDefault="00B44AEC" w:rsidP="00802423">
            <w:pPr>
              <w:jc w:val="both"/>
              <w:rPr>
                <w:rFonts w:asciiTheme="majorBidi" w:hAnsiTheme="majorBidi" w:cstheme="majorBidi"/>
                <w:sz w:val="24"/>
                <w:szCs w:val="24"/>
              </w:rPr>
            </w:pPr>
            <w:r w:rsidRPr="00656FE9">
              <w:rPr>
                <w:rStyle w:val="a7"/>
                <w:rFonts w:asciiTheme="majorBidi" w:hAnsiTheme="majorBidi" w:cstheme="majorBidi"/>
                <w:sz w:val="24"/>
                <w:szCs w:val="24"/>
              </w:rPr>
              <w:t>Technology Categories:</w:t>
            </w:r>
          </w:p>
          <w:p w14:paraId="3821B2A7"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1. Immersive Technologies</w:t>
            </w:r>
          </w:p>
          <w:p w14:paraId="7FCF7047" w14:textId="77777777" w:rsidR="00802423" w:rsidRPr="00656FE9" w:rsidRDefault="00B44AEC" w:rsidP="00802423">
            <w:pPr>
              <w:jc w:val="both"/>
              <w:rPr>
                <w:rFonts w:asciiTheme="majorBidi" w:hAnsiTheme="majorBidi" w:cstheme="majorBidi"/>
                <w:sz w:val="24"/>
                <w:szCs w:val="24"/>
              </w:rPr>
            </w:pPr>
            <w:r w:rsidRPr="00656FE9">
              <w:rPr>
                <w:rFonts w:asciiTheme="majorBidi" w:hAnsiTheme="majorBidi" w:cstheme="majorBidi"/>
                <w:sz w:val="24"/>
                <w:szCs w:val="24"/>
              </w:rPr>
              <w:t>2. AI-Based Solutions</w:t>
            </w:r>
          </w:p>
          <w:p w14:paraId="54135C29" w14:textId="77777777" w:rsidR="00966ADA"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3. Connected Systems</w:t>
            </w:r>
          </w:p>
          <w:p w14:paraId="05C38137" w14:textId="77777777" w:rsidR="00966ADA"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4. Cloud Services</w:t>
            </w:r>
          </w:p>
          <w:p w14:paraId="3840D92C" w14:textId="77777777" w:rsidR="00966ADA"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5. Mobile Learning</w:t>
            </w:r>
          </w:p>
          <w:p w14:paraId="2AD83DAF" w14:textId="77777777" w:rsidR="00966ADA"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6. Learning Analytics</w:t>
            </w:r>
          </w:p>
          <w:p w14:paraId="44C32E1A" w14:textId="77777777" w:rsidR="00966ADA"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7. Adaptive Learning</w:t>
            </w:r>
          </w:p>
          <w:p w14:paraId="0ECC78E2" w14:textId="77777777" w:rsidR="00B44AEC" w:rsidRPr="00656FE9" w:rsidRDefault="00B44AEC" w:rsidP="00966ADA">
            <w:pPr>
              <w:jc w:val="both"/>
              <w:rPr>
                <w:rFonts w:asciiTheme="majorBidi" w:hAnsiTheme="majorBidi" w:cstheme="majorBidi"/>
                <w:sz w:val="24"/>
                <w:szCs w:val="24"/>
              </w:rPr>
            </w:pPr>
            <w:r w:rsidRPr="00656FE9">
              <w:rPr>
                <w:rFonts w:asciiTheme="majorBidi" w:hAnsiTheme="majorBidi" w:cstheme="majorBidi"/>
                <w:sz w:val="24"/>
                <w:szCs w:val="24"/>
              </w:rPr>
              <w:t>8. Smart Environments</w:t>
            </w:r>
          </w:p>
        </w:tc>
        <w:tc>
          <w:tcPr>
            <w:tcW w:w="3070" w:type="dxa"/>
          </w:tcPr>
          <w:p w14:paraId="55463CFC" w14:textId="77777777" w:rsidR="00966ADA" w:rsidRPr="00656FE9" w:rsidRDefault="00B44AEC" w:rsidP="00966ADA">
            <w:pPr>
              <w:jc w:val="both"/>
              <w:rPr>
                <w:rFonts w:asciiTheme="majorBidi" w:hAnsiTheme="majorBidi" w:cstheme="majorBidi"/>
                <w:sz w:val="24"/>
                <w:szCs w:val="24"/>
              </w:rPr>
            </w:pPr>
            <w:r w:rsidRPr="00656FE9">
              <w:rPr>
                <w:rStyle w:val="a7"/>
                <w:rFonts w:asciiTheme="majorBidi" w:hAnsiTheme="majorBidi" w:cstheme="majorBidi"/>
                <w:sz w:val="24"/>
                <w:szCs w:val="24"/>
              </w:rPr>
              <w:t>Implementation Areas:</w:t>
            </w:r>
          </w:p>
          <w:p w14:paraId="029E62F2"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1. Teaching Enhancement</w:t>
            </w:r>
          </w:p>
          <w:p w14:paraId="114697C3"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2. Learning Support</w:t>
            </w:r>
          </w:p>
          <w:p w14:paraId="5C38D002"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3. Assessment Systems</w:t>
            </w:r>
          </w:p>
          <w:p w14:paraId="0A90C81A"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4. Administrative Tasks</w:t>
            </w:r>
          </w:p>
          <w:p w14:paraId="6F594C15"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5. Student Engagement</w:t>
            </w:r>
          </w:p>
          <w:p w14:paraId="4FC8BC23"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6. Quality Assurance</w:t>
            </w:r>
          </w:p>
          <w:p w14:paraId="62E663F4" w14:textId="77777777" w:rsidR="006F510A"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7. Resource Management</w:t>
            </w:r>
          </w:p>
          <w:p w14:paraId="3B956E4B" w14:textId="77777777" w:rsidR="00B44AEC" w:rsidRPr="00656FE9" w:rsidRDefault="00B44AEC" w:rsidP="006F510A">
            <w:pPr>
              <w:jc w:val="both"/>
              <w:rPr>
                <w:rFonts w:asciiTheme="majorBidi" w:hAnsiTheme="majorBidi" w:cstheme="majorBidi"/>
                <w:sz w:val="24"/>
                <w:szCs w:val="24"/>
              </w:rPr>
            </w:pPr>
            <w:r w:rsidRPr="00656FE9">
              <w:rPr>
                <w:rFonts w:asciiTheme="majorBidi" w:hAnsiTheme="majorBidi" w:cstheme="majorBidi"/>
                <w:sz w:val="24"/>
                <w:szCs w:val="24"/>
              </w:rPr>
              <w:t>8. Performance Analytics</w:t>
            </w:r>
          </w:p>
        </w:tc>
      </w:tr>
      <w:tr w:rsidR="00656FE9" w:rsidRPr="00656FE9" w14:paraId="7E8B4BE5" w14:textId="77777777" w:rsidTr="003E7261">
        <w:tc>
          <w:tcPr>
            <w:tcW w:w="2585" w:type="dxa"/>
          </w:tcPr>
          <w:p w14:paraId="31E3A0C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Implementation Framework</w:t>
            </w:r>
          </w:p>
        </w:tc>
        <w:tc>
          <w:tcPr>
            <w:tcW w:w="3695" w:type="dxa"/>
          </w:tcPr>
          <w:p w14:paraId="049ACDAE" w14:textId="77777777" w:rsidR="009252DA" w:rsidRPr="00656FE9" w:rsidRDefault="00B44AEC" w:rsidP="009252DA">
            <w:pPr>
              <w:jc w:val="both"/>
              <w:rPr>
                <w:rFonts w:asciiTheme="majorBidi" w:hAnsiTheme="majorBidi" w:cstheme="majorBidi"/>
                <w:sz w:val="24"/>
                <w:szCs w:val="24"/>
              </w:rPr>
            </w:pPr>
            <w:r w:rsidRPr="00656FE9">
              <w:rPr>
                <w:rStyle w:val="a7"/>
                <w:rFonts w:asciiTheme="majorBidi" w:hAnsiTheme="majorBidi" w:cstheme="majorBidi"/>
                <w:sz w:val="24"/>
                <w:szCs w:val="24"/>
              </w:rPr>
              <w:t>Strategic Level:</w:t>
            </w:r>
          </w:p>
          <w:p w14:paraId="41D13D37" w14:textId="77777777" w:rsidR="007E6585"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t>- Vision alignment</w:t>
            </w:r>
          </w:p>
          <w:p w14:paraId="132638E1" w14:textId="77777777" w:rsidR="007E6585"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t>- Resource planning</w:t>
            </w:r>
          </w:p>
          <w:p w14:paraId="3C60D7AC" w14:textId="77777777" w:rsidR="007E6585" w:rsidRPr="00656FE9" w:rsidRDefault="00B44AEC" w:rsidP="007E6585">
            <w:pPr>
              <w:jc w:val="both"/>
              <w:rPr>
                <w:rFonts w:asciiTheme="majorBidi" w:hAnsiTheme="majorBidi" w:cstheme="majorBidi"/>
                <w:sz w:val="24"/>
                <w:szCs w:val="24"/>
              </w:rPr>
            </w:pPr>
            <w:r w:rsidRPr="00656FE9">
              <w:rPr>
                <w:rStyle w:val="a7"/>
                <w:rFonts w:asciiTheme="majorBidi" w:hAnsiTheme="majorBidi" w:cstheme="majorBidi"/>
                <w:sz w:val="24"/>
                <w:szCs w:val="24"/>
              </w:rPr>
              <w:t>Tactical Level:</w:t>
            </w:r>
          </w:p>
          <w:p w14:paraId="6A3EA358" w14:textId="77777777" w:rsidR="007E6585"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t>- Infrastructure development</w:t>
            </w:r>
          </w:p>
          <w:p w14:paraId="000D5A36" w14:textId="77777777" w:rsidR="007E6585"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lastRenderedPageBreak/>
              <w:t>- Capacity building</w:t>
            </w:r>
          </w:p>
          <w:p w14:paraId="1B4A8B08" w14:textId="77777777" w:rsidR="007E6585" w:rsidRPr="00656FE9" w:rsidRDefault="00B44AEC" w:rsidP="007E6585">
            <w:pPr>
              <w:jc w:val="both"/>
              <w:rPr>
                <w:rFonts w:asciiTheme="majorBidi" w:hAnsiTheme="majorBidi" w:cstheme="majorBidi"/>
                <w:sz w:val="24"/>
                <w:szCs w:val="24"/>
              </w:rPr>
            </w:pPr>
            <w:r w:rsidRPr="00656FE9">
              <w:rPr>
                <w:rStyle w:val="a7"/>
                <w:rFonts w:asciiTheme="majorBidi" w:hAnsiTheme="majorBidi" w:cstheme="majorBidi"/>
                <w:sz w:val="24"/>
                <w:szCs w:val="24"/>
              </w:rPr>
              <w:t>Operational Level:</w:t>
            </w:r>
          </w:p>
          <w:p w14:paraId="15C47B57" w14:textId="77777777" w:rsidR="007E6585"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t>- Integration methods</w:t>
            </w:r>
          </w:p>
          <w:p w14:paraId="2DBC7A05" w14:textId="77777777" w:rsidR="00B44AEC" w:rsidRPr="00656FE9" w:rsidRDefault="00B44AEC" w:rsidP="007E6585">
            <w:pPr>
              <w:jc w:val="both"/>
              <w:rPr>
                <w:rFonts w:asciiTheme="majorBidi" w:hAnsiTheme="majorBidi" w:cstheme="majorBidi"/>
                <w:sz w:val="24"/>
                <w:szCs w:val="24"/>
              </w:rPr>
            </w:pPr>
            <w:r w:rsidRPr="00656FE9">
              <w:rPr>
                <w:rFonts w:asciiTheme="majorBidi" w:hAnsiTheme="majorBidi" w:cstheme="majorBidi"/>
                <w:sz w:val="24"/>
                <w:szCs w:val="24"/>
              </w:rPr>
              <w:t>- Assessment protocols</w:t>
            </w:r>
          </w:p>
        </w:tc>
        <w:tc>
          <w:tcPr>
            <w:tcW w:w="3070" w:type="dxa"/>
          </w:tcPr>
          <w:p w14:paraId="32A1DB3F" w14:textId="77777777" w:rsidR="00723441" w:rsidRPr="00656FE9" w:rsidRDefault="00B44AEC" w:rsidP="00723441">
            <w:pPr>
              <w:jc w:val="both"/>
              <w:rPr>
                <w:rFonts w:asciiTheme="majorBidi" w:hAnsiTheme="majorBidi" w:cstheme="majorBidi"/>
                <w:sz w:val="24"/>
                <w:szCs w:val="24"/>
              </w:rPr>
            </w:pPr>
            <w:r w:rsidRPr="00656FE9">
              <w:rPr>
                <w:rStyle w:val="a7"/>
                <w:rFonts w:asciiTheme="majorBidi" w:hAnsiTheme="majorBidi" w:cstheme="majorBidi"/>
                <w:sz w:val="24"/>
                <w:szCs w:val="24"/>
              </w:rPr>
              <w:lastRenderedPageBreak/>
              <w:t>Implementation Phases:</w:t>
            </w:r>
          </w:p>
          <w:p w14:paraId="0664DA07"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Planning &amp; Assessment</w:t>
            </w:r>
          </w:p>
          <w:p w14:paraId="660D05B9"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Infrastructure Setup</w:t>
            </w:r>
          </w:p>
          <w:p w14:paraId="1CA1797A"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Faculty Development</w:t>
            </w:r>
          </w:p>
          <w:p w14:paraId="79BE0D0A"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Pilot Testing</w:t>
            </w:r>
          </w:p>
          <w:p w14:paraId="0B074307"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lastRenderedPageBreak/>
              <w:t>- Full Implementation</w:t>
            </w:r>
          </w:p>
          <w:p w14:paraId="30A329E7" w14:textId="77777777" w:rsidR="00B44AEC"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Evaluation &amp; Refinement</w:t>
            </w:r>
          </w:p>
        </w:tc>
      </w:tr>
      <w:tr w:rsidR="00656FE9" w:rsidRPr="00656FE9" w14:paraId="755304F3" w14:textId="77777777" w:rsidTr="003E7261">
        <w:tc>
          <w:tcPr>
            <w:tcW w:w="2585" w:type="dxa"/>
          </w:tcPr>
          <w:p w14:paraId="40EB8D3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Impact Assessment</w:t>
            </w:r>
          </w:p>
        </w:tc>
        <w:tc>
          <w:tcPr>
            <w:tcW w:w="3695" w:type="dxa"/>
          </w:tcPr>
          <w:p w14:paraId="279689DF" w14:textId="77777777" w:rsidR="00723441" w:rsidRPr="00656FE9" w:rsidRDefault="00B44AEC" w:rsidP="00723441">
            <w:pPr>
              <w:jc w:val="both"/>
              <w:rPr>
                <w:rFonts w:asciiTheme="majorBidi" w:hAnsiTheme="majorBidi" w:cstheme="majorBidi"/>
                <w:sz w:val="24"/>
                <w:szCs w:val="24"/>
              </w:rPr>
            </w:pPr>
            <w:r w:rsidRPr="00656FE9">
              <w:rPr>
                <w:rStyle w:val="a7"/>
                <w:rFonts w:asciiTheme="majorBidi" w:hAnsiTheme="majorBidi" w:cstheme="majorBidi"/>
                <w:sz w:val="24"/>
                <w:szCs w:val="24"/>
              </w:rPr>
              <w:t>Teaching &amp; Learning:</w:t>
            </w:r>
          </w:p>
          <w:p w14:paraId="5533FDA3"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Pedagogical innovation</w:t>
            </w:r>
          </w:p>
          <w:p w14:paraId="469636F2" w14:textId="77777777" w:rsidR="00723441" w:rsidRPr="00656FE9" w:rsidRDefault="00B44AEC" w:rsidP="00723441">
            <w:pPr>
              <w:jc w:val="both"/>
              <w:rPr>
                <w:rFonts w:asciiTheme="majorBidi" w:hAnsiTheme="majorBidi" w:cstheme="majorBidi"/>
                <w:sz w:val="24"/>
                <w:szCs w:val="24"/>
              </w:rPr>
            </w:pPr>
            <w:r w:rsidRPr="00656FE9">
              <w:rPr>
                <w:rFonts w:asciiTheme="majorBidi" w:hAnsiTheme="majorBidi" w:cstheme="majorBidi"/>
                <w:sz w:val="24"/>
                <w:szCs w:val="24"/>
              </w:rPr>
              <w:t>- Student engagement</w:t>
            </w:r>
          </w:p>
          <w:p w14:paraId="0BC6CEDD" w14:textId="77777777" w:rsidR="009A392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Learning outcomes</w:t>
            </w:r>
          </w:p>
          <w:p w14:paraId="64FAABCE" w14:textId="77777777" w:rsidR="009A392C" w:rsidRPr="00656FE9" w:rsidRDefault="00B44AEC" w:rsidP="009A392C">
            <w:pPr>
              <w:jc w:val="both"/>
              <w:rPr>
                <w:rFonts w:asciiTheme="majorBidi" w:hAnsiTheme="majorBidi" w:cstheme="majorBidi"/>
                <w:sz w:val="24"/>
                <w:szCs w:val="24"/>
              </w:rPr>
            </w:pPr>
            <w:r w:rsidRPr="00656FE9">
              <w:rPr>
                <w:rStyle w:val="a7"/>
                <w:rFonts w:asciiTheme="majorBidi" w:hAnsiTheme="majorBidi" w:cstheme="majorBidi"/>
                <w:sz w:val="24"/>
                <w:szCs w:val="24"/>
              </w:rPr>
              <w:t>Institutional:</w:t>
            </w:r>
          </w:p>
          <w:p w14:paraId="7F9DEE86" w14:textId="77777777" w:rsidR="009A392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Efficiency gains</w:t>
            </w:r>
          </w:p>
          <w:p w14:paraId="68D49213" w14:textId="77777777" w:rsidR="009A392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Resource optimization</w:t>
            </w:r>
          </w:p>
          <w:p w14:paraId="3DF4C56F" w14:textId="77777777" w:rsidR="00B44AE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Quality enhancement.</w:t>
            </w:r>
          </w:p>
        </w:tc>
        <w:tc>
          <w:tcPr>
            <w:tcW w:w="3070" w:type="dxa"/>
          </w:tcPr>
          <w:p w14:paraId="724707B1" w14:textId="77777777" w:rsidR="009A392C" w:rsidRPr="00656FE9" w:rsidRDefault="00B44AEC" w:rsidP="009A392C">
            <w:pPr>
              <w:jc w:val="both"/>
              <w:rPr>
                <w:rFonts w:asciiTheme="majorBidi" w:hAnsiTheme="majorBidi" w:cstheme="majorBidi"/>
                <w:sz w:val="24"/>
                <w:szCs w:val="24"/>
              </w:rPr>
            </w:pPr>
            <w:r w:rsidRPr="00656FE9">
              <w:rPr>
                <w:rStyle w:val="a7"/>
                <w:rFonts w:asciiTheme="majorBidi" w:hAnsiTheme="majorBidi" w:cstheme="majorBidi"/>
                <w:sz w:val="24"/>
                <w:szCs w:val="24"/>
              </w:rPr>
              <w:t>Educational Impact:</w:t>
            </w:r>
          </w:p>
          <w:p w14:paraId="29FEFF5F" w14:textId="77777777" w:rsidR="009A392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Teaching quality</w:t>
            </w:r>
          </w:p>
          <w:p w14:paraId="3697B2E8" w14:textId="77777777" w:rsidR="009A392C" w:rsidRPr="00656FE9" w:rsidRDefault="00B44AEC" w:rsidP="009A392C">
            <w:pPr>
              <w:jc w:val="both"/>
              <w:rPr>
                <w:rFonts w:asciiTheme="majorBidi" w:hAnsiTheme="majorBidi" w:cstheme="majorBidi"/>
                <w:sz w:val="24"/>
                <w:szCs w:val="24"/>
              </w:rPr>
            </w:pPr>
            <w:r w:rsidRPr="00656FE9">
              <w:rPr>
                <w:rFonts w:asciiTheme="majorBidi" w:hAnsiTheme="majorBidi" w:cstheme="majorBidi"/>
                <w:sz w:val="24"/>
                <w:szCs w:val="24"/>
              </w:rPr>
              <w:t>- Learning effectiveness</w:t>
            </w:r>
          </w:p>
          <w:p w14:paraId="74B74E7C" w14:textId="77777777" w:rsidR="00C521D6" w:rsidRPr="00656FE9" w:rsidRDefault="00B44AEC" w:rsidP="00C521D6">
            <w:pPr>
              <w:jc w:val="both"/>
              <w:rPr>
                <w:rFonts w:asciiTheme="majorBidi" w:hAnsiTheme="majorBidi" w:cstheme="majorBidi"/>
                <w:sz w:val="24"/>
                <w:szCs w:val="24"/>
              </w:rPr>
            </w:pPr>
            <w:r w:rsidRPr="00656FE9">
              <w:rPr>
                <w:rFonts w:asciiTheme="majorBidi" w:hAnsiTheme="majorBidi" w:cstheme="majorBidi"/>
                <w:sz w:val="24"/>
                <w:szCs w:val="24"/>
              </w:rPr>
              <w:t>- Student success</w:t>
            </w:r>
          </w:p>
          <w:p w14:paraId="374AF3F1" w14:textId="77777777" w:rsidR="00C521D6" w:rsidRPr="00656FE9" w:rsidRDefault="00B44AEC" w:rsidP="00C521D6">
            <w:pPr>
              <w:jc w:val="both"/>
              <w:rPr>
                <w:rFonts w:asciiTheme="majorBidi" w:hAnsiTheme="majorBidi" w:cstheme="majorBidi"/>
                <w:sz w:val="24"/>
                <w:szCs w:val="24"/>
              </w:rPr>
            </w:pPr>
            <w:r w:rsidRPr="00656FE9">
              <w:rPr>
                <w:rStyle w:val="a7"/>
                <w:rFonts w:asciiTheme="majorBidi" w:hAnsiTheme="majorBidi" w:cstheme="majorBidi"/>
                <w:sz w:val="24"/>
                <w:szCs w:val="24"/>
              </w:rPr>
              <w:t>Operational Impact:</w:t>
            </w:r>
          </w:p>
          <w:p w14:paraId="517D38FF" w14:textId="77777777" w:rsidR="00C521D6" w:rsidRPr="00656FE9" w:rsidRDefault="00B44AEC" w:rsidP="00C521D6">
            <w:pPr>
              <w:jc w:val="both"/>
              <w:rPr>
                <w:rFonts w:asciiTheme="majorBidi" w:hAnsiTheme="majorBidi" w:cstheme="majorBidi"/>
                <w:sz w:val="24"/>
                <w:szCs w:val="24"/>
              </w:rPr>
            </w:pPr>
            <w:r w:rsidRPr="00656FE9">
              <w:rPr>
                <w:rFonts w:asciiTheme="majorBidi" w:hAnsiTheme="majorBidi" w:cstheme="majorBidi"/>
                <w:sz w:val="24"/>
                <w:szCs w:val="24"/>
              </w:rPr>
              <w:t>- Process efficiency</w:t>
            </w:r>
          </w:p>
          <w:p w14:paraId="4C005D50" w14:textId="77777777" w:rsidR="00C521D6" w:rsidRPr="00656FE9" w:rsidRDefault="00B44AEC" w:rsidP="00C521D6">
            <w:pPr>
              <w:jc w:val="both"/>
              <w:rPr>
                <w:rFonts w:asciiTheme="majorBidi" w:hAnsiTheme="majorBidi" w:cstheme="majorBidi"/>
                <w:sz w:val="24"/>
                <w:szCs w:val="24"/>
              </w:rPr>
            </w:pPr>
            <w:r w:rsidRPr="00656FE9">
              <w:rPr>
                <w:rFonts w:asciiTheme="majorBidi" w:hAnsiTheme="majorBidi" w:cstheme="majorBidi"/>
                <w:sz w:val="24"/>
                <w:szCs w:val="24"/>
              </w:rPr>
              <w:t>- Resource utilization</w:t>
            </w:r>
          </w:p>
          <w:p w14:paraId="45089543" w14:textId="77777777" w:rsidR="00B44AEC" w:rsidRPr="00656FE9" w:rsidRDefault="00B44AEC" w:rsidP="00C521D6">
            <w:pPr>
              <w:jc w:val="both"/>
              <w:rPr>
                <w:rFonts w:asciiTheme="majorBidi" w:hAnsiTheme="majorBidi" w:cstheme="majorBidi"/>
                <w:sz w:val="24"/>
                <w:szCs w:val="24"/>
              </w:rPr>
            </w:pPr>
            <w:r w:rsidRPr="00656FE9">
              <w:rPr>
                <w:rFonts w:asciiTheme="majorBidi" w:hAnsiTheme="majorBidi" w:cstheme="majorBidi"/>
                <w:sz w:val="24"/>
                <w:szCs w:val="24"/>
              </w:rPr>
              <w:t>- Service quality</w:t>
            </w:r>
          </w:p>
        </w:tc>
      </w:tr>
      <w:tr w:rsidR="00656FE9" w:rsidRPr="00656FE9" w14:paraId="61B60F63" w14:textId="77777777" w:rsidTr="003E7261">
        <w:tc>
          <w:tcPr>
            <w:tcW w:w="2585" w:type="dxa"/>
          </w:tcPr>
          <w:p w14:paraId="0CF1E7C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Challenges Identified</w:t>
            </w:r>
          </w:p>
        </w:tc>
        <w:tc>
          <w:tcPr>
            <w:tcW w:w="3695" w:type="dxa"/>
          </w:tcPr>
          <w:p w14:paraId="37555665" w14:textId="77777777" w:rsidR="00A87AA1" w:rsidRPr="00656FE9" w:rsidRDefault="00B44AEC" w:rsidP="00A87AA1">
            <w:pPr>
              <w:jc w:val="both"/>
              <w:rPr>
                <w:rFonts w:asciiTheme="majorBidi" w:hAnsiTheme="majorBidi" w:cstheme="majorBidi"/>
                <w:sz w:val="24"/>
                <w:szCs w:val="24"/>
              </w:rPr>
            </w:pPr>
            <w:r w:rsidRPr="00656FE9">
              <w:rPr>
                <w:rFonts w:asciiTheme="majorBidi" w:hAnsiTheme="majorBidi" w:cstheme="majorBidi"/>
                <w:sz w:val="24"/>
                <w:szCs w:val="24"/>
              </w:rPr>
              <w:t>1. Technical Infrastructure:</w:t>
            </w:r>
          </w:p>
          <w:p w14:paraId="5FE034C2"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Hardware requirements</w:t>
            </w:r>
          </w:p>
          <w:p w14:paraId="3754EF09" w14:textId="77777777" w:rsidR="00A87AA1"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Network capacity</w:t>
            </w:r>
          </w:p>
          <w:p w14:paraId="50631013" w14:textId="77777777" w:rsidR="00A87AA1" w:rsidRPr="00656FE9" w:rsidRDefault="00B44AEC" w:rsidP="00A87AA1">
            <w:pPr>
              <w:jc w:val="both"/>
              <w:rPr>
                <w:rFonts w:asciiTheme="majorBidi" w:hAnsiTheme="majorBidi" w:cstheme="majorBidi"/>
                <w:sz w:val="24"/>
                <w:szCs w:val="24"/>
              </w:rPr>
            </w:pPr>
            <w:r w:rsidRPr="00656FE9">
              <w:rPr>
                <w:rFonts w:asciiTheme="majorBidi" w:hAnsiTheme="majorBidi" w:cstheme="majorBidi"/>
                <w:sz w:val="24"/>
                <w:szCs w:val="24"/>
              </w:rPr>
              <w:t>2. Human Factors:</w:t>
            </w:r>
          </w:p>
          <w:p w14:paraId="036C80A6" w14:textId="77777777" w:rsidR="00A87AA1" w:rsidRPr="00656FE9" w:rsidRDefault="00B44AEC" w:rsidP="00A87AA1">
            <w:pPr>
              <w:jc w:val="both"/>
              <w:rPr>
                <w:rFonts w:asciiTheme="majorBidi" w:hAnsiTheme="majorBidi" w:cstheme="majorBidi"/>
                <w:sz w:val="24"/>
                <w:szCs w:val="24"/>
              </w:rPr>
            </w:pPr>
            <w:r w:rsidRPr="00656FE9">
              <w:rPr>
                <w:rFonts w:asciiTheme="majorBidi" w:hAnsiTheme="majorBidi" w:cstheme="majorBidi"/>
                <w:sz w:val="24"/>
                <w:szCs w:val="24"/>
              </w:rPr>
              <w:t>- Skills gap</w:t>
            </w:r>
          </w:p>
          <w:p w14:paraId="74900850" w14:textId="77777777" w:rsidR="00A87AA1" w:rsidRPr="00656FE9" w:rsidRDefault="00B44AEC" w:rsidP="00A87AA1">
            <w:pPr>
              <w:jc w:val="both"/>
              <w:rPr>
                <w:rFonts w:asciiTheme="majorBidi" w:hAnsiTheme="majorBidi" w:cstheme="majorBidi"/>
                <w:sz w:val="24"/>
                <w:szCs w:val="24"/>
              </w:rPr>
            </w:pPr>
            <w:r w:rsidRPr="00656FE9">
              <w:rPr>
                <w:rFonts w:asciiTheme="majorBidi" w:hAnsiTheme="majorBidi" w:cstheme="majorBidi"/>
                <w:sz w:val="24"/>
                <w:szCs w:val="24"/>
              </w:rPr>
              <w:t>- Resistance to change</w:t>
            </w:r>
          </w:p>
          <w:p w14:paraId="549BE51D" w14:textId="77777777" w:rsidR="00A87AA1" w:rsidRPr="00656FE9" w:rsidRDefault="00B44AEC" w:rsidP="00A87AA1">
            <w:pPr>
              <w:jc w:val="both"/>
              <w:rPr>
                <w:rFonts w:asciiTheme="majorBidi" w:hAnsiTheme="majorBidi" w:cstheme="majorBidi"/>
                <w:sz w:val="24"/>
                <w:szCs w:val="24"/>
              </w:rPr>
            </w:pPr>
            <w:r w:rsidRPr="00656FE9">
              <w:rPr>
                <w:rFonts w:asciiTheme="majorBidi" w:hAnsiTheme="majorBidi" w:cstheme="majorBidi"/>
                <w:sz w:val="24"/>
                <w:szCs w:val="24"/>
              </w:rPr>
              <w:t>3. Resource Constraints:</w:t>
            </w:r>
          </w:p>
          <w:p w14:paraId="7BB173B5" w14:textId="77777777" w:rsidR="00EC6EED" w:rsidRPr="00656FE9" w:rsidRDefault="00B44AEC" w:rsidP="00EC6EED">
            <w:pPr>
              <w:jc w:val="both"/>
              <w:rPr>
                <w:rFonts w:asciiTheme="majorBidi" w:hAnsiTheme="majorBidi" w:cstheme="majorBidi"/>
                <w:sz w:val="24"/>
                <w:szCs w:val="24"/>
              </w:rPr>
            </w:pPr>
            <w:r w:rsidRPr="00656FE9">
              <w:rPr>
                <w:rFonts w:asciiTheme="majorBidi" w:hAnsiTheme="majorBidi" w:cstheme="majorBidi"/>
                <w:sz w:val="24"/>
                <w:szCs w:val="24"/>
              </w:rPr>
              <w:t>- Budget limitations</w:t>
            </w:r>
          </w:p>
          <w:p w14:paraId="61B0CF5A" w14:textId="77777777" w:rsidR="00B44AEC" w:rsidRPr="00656FE9" w:rsidRDefault="00B44AEC" w:rsidP="00EC6EED">
            <w:pPr>
              <w:jc w:val="both"/>
              <w:rPr>
                <w:rFonts w:asciiTheme="majorBidi" w:hAnsiTheme="majorBidi" w:cstheme="majorBidi"/>
                <w:sz w:val="24"/>
                <w:szCs w:val="24"/>
              </w:rPr>
            </w:pPr>
            <w:r w:rsidRPr="00656FE9">
              <w:rPr>
                <w:rFonts w:asciiTheme="majorBidi" w:hAnsiTheme="majorBidi" w:cstheme="majorBidi"/>
                <w:sz w:val="24"/>
                <w:szCs w:val="24"/>
              </w:rPr>
              <w:t>- Support requirements</w:t>
            </w:r>
          </w:p>
        </w:tc>
        <w:tc>
          <w:tcPr>
            <w:tcW w:w="3070" w:type="dxa"/>
          </w:tcPr>
          <w:p w14:paraId="570F9F6A"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1. Implementation</w:t>
            </w:r>
          </w:p>
          <w:p w14:paraId="0D6378AE"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Integration complexity</w:t>
            </w:r>
          </w:p>
          <w:p w14:paraId="3C197684"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Resource demands</w:t>
            </w:r>
          </w:p>
          <w:p w14:paraId="37E46E7C"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2. Adoption:</w:t>
            </w:r>
          </w:p>
          <w:p w14:paraId="516F5E4B"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Faculty readiness</w:t>
            </w:r>
          </w:p>
          <w:p w14:paraId="38813585" w14:textId="77777777" w:rsidR="00E27A65" w:rsidRPr="00656FE9" w:rsidRDefault="00B44AEC" w:rsidP="00E27A65">
            <w:pPr>
              <w:jc w:val="both"/>
              <w:rPr>
                <w:rFonts w:asciiTheme="majorBidi" w:hAnsiTheme="majorBidi" w:cstheme="majorBidi"/>
                <w:sz w:val="24"/>
                <w:szCs w:val="24"/>
              </w:rPr>
            </w:pPr>
            <w:r w:rsidRPr="00656FE9">
              <w:rPr>
                <w:rFonts w:asciiTheme="majorBidi" w:hAnsiTheme="majorBidi" w:cstheme="majorBidi"/>
                <w:sz w:val="24"/>
                <w:szCs w:val="24"/>
              </w:rPr>
              <w:t>- Student adaptation</w:t>
            </w:r>
          </w:p>
          <w:p w14:paraId="4FEEF3BA"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3. Sustainability:</w:t>
            </w:r>
          </w:p>
          <w:p w14:paraId="1D08FA31"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Long-term viability</w:t>
            </w:r>
          </w:p>
          <w:p w14:paraId="7C72F88C" w14:textId="77777777" w:rsidR="00B44AEC"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Continuous support</w:t>
            </w:r>
          </w:p>
        </w:tc>
      </w:tr>
      <w:tr w:rsidR="00656FE9" w:rsidRPr="00656FE9" w14:paraId="7FDBBEF1" w14:textId="77777777" w:rsidTr="003E7261">
        <w:tc>
          <w:tcPr>
            <w:tcW w:w="2585" w:type="dxa"/>
          </w:tcPr>
          <w:p w14:paraId="207944F9"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Success Factors</w:t>
            </w:r>
          </w:p>
        </w:tc>
        <w:tc>
          <w:tcPr>
            <w:tcW w:w="3695" w:type="dxa"/>
          </w:tcPr>
          <w:p w14:paraId="6757CF88" w14:textId="77777777" w:rsidR="001F434B" w:rsidRPr="00656FE9" w:rsidRDefault="00B44AEC" w:rsidP="001F434B">
            <w:pPr>
              <w:jc w:val="both"/>
              <w:rPr>
                <w:rFonts w:asciiTheme="majorBidi" w:hAnsiTheme="majorBidi" w:cstheme="majorBidi"/>
                <w:sz w:val="24"/>
                <w:szCs w:val="24"/>
              </w:rPr>
            </w:pPr>
            <w:r w:rsidRPr="00656FE9">
              <w:rPr>
                <w:rStyle w:val="a7"/>
                <w:rFonts w:asciiTheme="majorBidi" w:hAnsiTheme="majorBidi" w:cstheme="majorBidi"/>
                <w:sz w:val="24"/>
                <w:szCs w:val="24"/>
              </w:rPr>
              <w:t>Critical Elements:</w:t>
            </w:r>
          </w:p>
          <w:p w14:paraId="2EC194C3"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Leadership support</w:t>
            </w:r>
          </w:p>
          <w:p w14:paraId="5374B616"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Strategic alignment</w:t>
            </w:r>
          </w:p>
          <w:p w14:paraId="3F7A3B24"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Resource availability</w:t>
            </w:r>
          </w:p>
          <w:p w14:paraId="4F3BA30D" w14:textId="77777777" w:rsidR="001F434B" w:rsidRPr="00656FE9" w:rsidRDefault="00B44AEC" w:rsidP="001F434B">
            <w:pPr>
              <w:jc w:val="both"/>
              <w:rPr>
                <w:rFonts w:asciiTheme="majorBidi" w:hAnsiTheme="majorBidi" w:cstheme="majorBidi"/>
                <w:sz w:val="24"/>
                <w:szCs w:val="24"/>
              </w:rPr>
            </w:pPr>
            <w:r w:rsidRPr="00656FE9">
              <w:rPr>
                <w:rFonts w:asciiTheme="majorBidi" w:hAnsiTheme="majorBidi" w:cstheme="majorBidi"/>
                <w:sz w:val="24"/>
                <w:szCs w:val="24"/>
              </w:rPr>
              <w:t>- Stakeholder engagement</w:t>
            </w:r>
          </w:p>
          <w:p w14:paraId="3DEB14CC"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Technical infrastructure</w:t>
            </w:r>
          </w:p>
          <w:p w14:paraId="7E899F3C" w14:textId="77777777" w:rsidR="00B44AE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Training programs</w:t>
            </w:r>
          </w:p>
        </w:tc>
        <w:tc>
          <w:tcPr>
            <w:tcW w:w="3070" w:type="dxa"/>
          </w:tcPr>
          <w:p w14:paraId="00AECBCB" w14:textId="77777777" w:rsidR="000375FC" w:rsidRPr="00656FE9" w:rsidRDefault="00B44AEC" w:rsidP="000375FC">
            <w:pPr>
              <w:jc w:val="both"/>
              <w:rPr>
                <w:rFonts w:asciiTheme="majorBidi" w:hAnsiTheme="majorBidi" w:cstheme="majorBidi"/>
                <w:sz w:val="24"/>
                <w:szCs w:val="24"/>
              </w:rPr>
            </w:pPr>
            <w:r w:rsidRPr="00656FE9">
              <w:rPr>
                <w:rStyle w:val="a7"/>
                <w:rFonts w:asciiTheme="majorBidi" w:hAnsiTheme="majorBidi" w:cstheme="majorBidi"/>
                <w:sz w:val="24"/>
                <w:szCs w:val="24"/>
              </w:rPr>
              <w:t>Key Components:</w:t>
            </w:r>
          </w:p>
          <w:p w14:paraId="4CCCDC20"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Strategic planning</w:t>
            </w:r>
          </w:p>
          <w:p w14:paraId="6A258600"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Faculty development</w:t>
            </w:r>
          </w:p>
          <w:p w14:paraId="3C929327"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Technical support</w:t>
            </w:r>
          </w:p>
          <w:p w14:paraId="5E24213F"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Quality assurance</w:t>
            </w:r>
          </w:p>
          <w:p w14:paraId="2B1C652D" w14:textId="77777777" w:rsidR="000375F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Change management</w:t>
            </w:r>
          </w:p>
          <w:p w14:paraId="7B62296A" w14:textId="77777777" w:rsidR="00B44AEC" w:rsidRPr="00656FE9" w:rsidRDefault="00B44AEC" w:rsidP="000375FC">
            <w:pPr>
              <w:jc w:val="both"/>
              <w:rPr>
                <w:rFonts w:asciiTheme="majorBidi" w:hAnsiTheme="majorBidi" w:cstheme="majorBidi"/>
                <w:sz w:val="24"/>
                <w:szCs w:val="24"/>
              </w:rPr>
            </w:pPr>
            <w:r w:rsidRPr="00656FE9">
              <w:rPr>
                <w:rFonts w:asciiTheme="majorBidi" w:hAnsiTheme="majorBidi" w:cstheme="majorBidi"/>
                <w:sz w:val="24"/>
                <w:szCs w:val="24"/>
              </w:rPr>
              <w:t>- Performance monitoring</w:t>
            </w:r>
          </w:p>
        </w:tc>
      </w:tr>
      <w:tr w:rsidR="00656FE9" w:rsidRPr="00656FE9" w14:paraId="7E577F7B" w14:textId="77777777" w:rsidTr="003E7261">
        <w:tc>
          <w:tcPr>
            <w:tcW w:w="2585" w:type="dxa"/>
          </w:tcPr>
          <w:p w14:paraId="2C39121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Future Implications</w:t>
            </w:r>
          </w:p>
        </w:tc>
        <w:tc>
          <w:tcPr>
            <w:tcW w:w="3695" w:type="dxa"/>
          </w:tcPr>
          <w:p w14:paraId="24771362" w14:textId="77777777" w:rsidR="00C13599" w:rsidRPr="00656FE9" w:rsidRDefault="00B44AEC" w:rsidP="00C13599">
            <w:pPr>
              <w:jc w:val="both"/>
              <w:rPr>
                <w:rFonts w:asciiTheme="majorBidi" w:hAnsiTheme="majorBidi" w:cstheme="majorBidi"/>
                <w:sz w:val="24"/>
                <w:szCs w:val="24"/>
              </w:rPr>
            </w:pPr>
            <w:r w:rsidRPr="00656FE9">
              <w:rPr>
                <w:rStyle w:val="a7"/>
                <w:rFonts w:asciiTheme="majorBidi" w:hAnsiTheme="majorBidi" w:cstheme="majorBidi"/>
                <w:sz w:val="24"/>
                <w:szCs w:val="24"/>
              </w:rPr>
              <w:t>Educational:</w:t>
            </w:r>
          </w:p>
          <w:p w14:paraId="072F5E16" w14:textId="77777777" w:rsidR="00C13599" w:rsidRPr="00656FE9" w:rsidRDefault="00B44AEC" w:rsidP="00C13599">
            <w:pPr>
              <w:jc w:val="both"/>
              <w:rPr>
                <w:rFonts w:asciiTheme="majorBidi" w:hAnsiTheme="majorBidi" w:cstheme="majorBidi"/>
                <w:sz w:val="24"/>
                <w:szCs w:val="24"/>
              </w:rPr>
            </w:pPr>
            <w:r w:rsidRPr="00656FE9">
              <w:rPr>
                <w:rFonts w:asciiTheme="majorBidi" w:hAnsiTheme="majorBidi" w:cstheme="majorBidi"/>
                <w:sz w:val="24"/>
                <w:szCs w:val="24"/>
              </w:rPr>
              <w:t>- Pedagogical evolution</w:t>
            </w:r>
          </w:p>
          <w:p w14:paraId="3F393068" w14:textId="77777777" w:rsidR="00C13599" w:rsidRPr="00656FE9" w:rsidRDefault="00B44AEC" w:rsidP="00C13599">
            <w:pPr>
              <w:jc w:val="both"/>
              <w:rPr>
                <w:rFonts w:asciiTheme="majorBidi" w:hAnsiTheme="majorBidi" w:cstheme="majorBidi"/>
                <w:sz w:val="24"/>
                <w:szCs w:val="24"/>
              </w:rPr>
            </w:pPr>
            <w:r w:rsidRPr="00656FE9">
              <w:rPr>
                <w:rFonts w:asciiTheme="majorBidi" w:hAnsiTheme="majorBidi" w:cstheme="majorBidi"/>
                <w:sz w:val="24"/>
                <w:szCs w:val="24"/>
              </w:rPr>
              <w:t>- Learning personalization</w:t>
            </w:r>
          </w:p>
          <w:p w14:paraId="1002EB63" w14:textId="77777777" w:rsidR="00C13599" w:rsidRPr="00656FE9" w:rsidRDefault="00B44AEC" w:rsidP="00C13599">
            <w:pPr>
              <w:jc w:val="both"/>
              <w:rPr>
                <w:rFonts w:asciiTheme="majorBidi" w:hAnsiTheme="majorBidi" w:cstheme="majorBidi"/>
                <w:sz w:val="24"/>
                <w:szCs w:val="24"/>
              </w:rPr>
            </w:pPr>
            <w:r w:rsidRPr="00656FE9">
              <w:rPr>
                <w:rStyle w:val="a7"/>
                <w:rFonts w:asciiTheme="majorBidi" w:hAnsiTheme="majorBidi" w:cstheme="majorBidi"/>
                <w:sz w:val="24"/>
                <w:szCs w:val="24"/>
              </w:rPr>
              <w:t>Technical:</w:t>
            </w:r>
          </w:p>
          <w:p w14:paraId="5B0CF421" w14:textId="77777777" w:rsidR="00C13599" w:rsidRPr="00656FE9" w:rsidRDefault="00B44AEC" w:rsidP="00C13599">
            <w:pPr>
              <w:jc w:val="both"/>
              <w:rPr>
                <w:rFonts w:asciiTheme="majorBidi" w:hAnsiTheme="majorBidi" w:cstheme="majorBidi"/>
                <w:sz w:val="24"/>
                <w:szCs w:val="24"/>
              </w:rPr>
            </w:pPr>
            <w:r w:rsidRPr="00656FE9">
              <w:rPr>
                <w:rFonts w:asciiTheme="majorBidi" w:hAnsiTheme="majorBidi" w:cstheme="majorBidi"/>
                <w:sz w:val="24"/>
                <w:szCs w:val="24"/>
              </w:rPr>
              <w:t>- Integration needs</w:t>
            </w:r>
          </w:p>
          <w:p w14:paraId="1AFE748D" w14:textId="77777777" w:rsidR="00C13599" w:rsidRPr="00656FE9" w:rsidRDefault="00B44AEC" w:rsidP="00C13599">
            <w:pPr>
              <w:jc w:val="both"/>
              <w:rPr>
                <w:rFonts w:asciiTheme="majorBidi" w:hAnsiTheme="majorBidi" w:cstheme="majorBidi"/>
                <w:sz w:val="24"/>
                <w:szCs w:val="24"/>
              </w:rPr>
            </w:pPr>
            <w:r w:rsidRPr="00656FE9">
              <w:rPr>
                <w:rFonts w:asciiTheme="majorBidi" w:hAnsiTheme="majorBidi" w:cstheme="majorBidi"/>
                <w:sz w:val="24"/>
                <w:szCs w:val="24"/>
              </w:rPr>
              <w:t>- Infrastructure development</w:t>
            </w:r>
          </w:p>
          <w:p w14:paraId="2ECA018B" w14:textId="77777777" w:rsidR="00C13599" w:rsidRPr="00656FE9" w:rsidRDefault="00B44AEC" w:rsidP="00C13599">
            <w:pPr>
              <w:jc w:val="both"/>
              <w:rPr>
                <w:rFonts w:asciiTheme="majorBidi" w:hAnsiTheme="majorBidi" w:cstheme="majorBidi"/>
                <w:sz w:val="24"/>
                <w:szCs w:val="24"/>
              </w:rPr>
            </w:pPr>
            <w:r w:rsidRPr="00656FE9">
              <w:rPr>
                <w:rStyle w:val="a7"/>
                <w:rFonts w:asciiTheme="majorBidi" w:hAnsiTheme="majorBidi" w:cstheme="majorBidi"/>
                <w:sz w:val="24"/>
                <w:szCs w:val="24"/>
              </w:rPr>
              <w:t>Organizational:</w:t>
            </w:r>
          </w:p>
          <w:p w14:paraId="16A9ED71" w14:textId="77777777" w:rsidR="00C13599"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Strategic planning</w:t>
            </w:r>
          </w:p>
          <w:p w14:paraId="1006C785" w14:textId="77777777" w:rsidR="00B44AEC" w:rsidRPr="00656FE9" w:rsidRDefault="00B44AEC" w:rsidP="00C13599">
            <w:pPr>
              <w:jc w:val="both"/>
              <w:rPr>
                <w:rFonts w:asciiTheme="majorBidi" w:hAnsiTheme="majorBidi" w:cstheme="majorBidi"/>
                <w:sz w:val="24"/>
                <w:szCs w:val="24"/>
              </w:rPr>
            </w:pPr>
            <w:r w:rsidRPr="00656FE9">
              <w:rPr>
                <w:rFonts w:asciiTheme="majorBidi" w:hAnsiTheme="majorBidi" w:cstheme="majorBidi"/>
                <w:sz w:val="24"/>
                <w:szCs w:val="24"/>
              </w:rPr>
              <w:t>- Resource allocation</w:t>
            </w:r>
          </w:p>
        </w:tc>
        <w:tc>
          <w:tcPr>
            <w:tcW w:w="3070" w:type="dxa"/>
          </w:tcPr>
          <w:p w14:paraId="6F20E705" w14:textId="77777777" w:rsidR="000E57E3" w:rsidRPr="00656FE9" w:rsidRDefault="00B44AEC" w:rsidP="000E57E3">
            <w:pPr>
              <w:jc w:val="both"/>
              <w:rPr>
                <w:rFonts w:asciiTheme="majorBidi" w:hAnsiTheme="majorBidi" w:cstheme="majorBidi"/>
                <w:sz w:val="24"/>
                <w:szCs w:val="24"/>
              </w:rPr>
            </w:pPr>
            <w:r w:rsidRPr="00656FE9">
              <w:rPr>
                <w:rStyle w:val="a7"/>
                <w:rFonts w:asciiTheme="majorBidi" w:hAnsiTheme="majorBidi" w:cstheme="majorBidi"/>
                <w:sz w:val="24"/>
                <w:szCs w:val="24"/>
              </w:rPr>
              <w:t>Strategic:</w:t>
            </w:r>
          </w:p>
          <w:p w14:paraId="5C4BA360"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Innovation direction</w:t>
            </w:r>
          </w:p>
          <w:p w14:paraId="5CC77DC1"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Resource planning</w:t>
            </w:r>
          </w:p>
          <w:p w14:paraId="6C3033D2" w14:textId="77777777" w:rsidR="000E57E3" w:rsidRPr="00656FE9" w:rsidRDefault="00B44AEC" w:rsidP="000E57E3">
            <w:pPr>
              <w:jc w:val="both"/>
              <w:rPr>
                <w:rFonts w:asciiTheme="majorBidi" w:hAnsiTheme="majorBidi" w:cstheme="majorBidi"/>
                <w:sz w:val="24"/>
                <w:szCs w:val="24"/>
              </w:rPr>
            </w:pPr>
            <w:r w:rsidRPr="00656FE9">
              <w:rPr>
                <w:rStyle w:val="a7"/>
                <w:rFonts w:asciiTheme="majorBidi" w:hAnsiTheme="majorBidi" w:cstheme="majorBidi"/>
                <w:sz w:val="24"/>
                <w:szCs w:val="24"/>
              </w:rPr>
              <w:t>Operational:</w:t>
            </w:r>
          </w:p>
          <w:p w14:paraId="1040EFE9"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Implementation models</w:t>
            </w:r>
          </w:p>
          <w:p w14:paraId="2640716C"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Support systems</w:t>
            </w:r>
          </w:p>
          <w:p w14:paraId="114C036B" w14:textId="77777777" w:rsidR="000E57E3" w:rsidRPr="00656FE9" w:rsidRDefault="00B44AEC" w:rsidP="000E57E3">
            <w:pPr>
              <w:jc w:val="both"/>
              <w:rPr>
                <w:rFonts w:asciiTheme="majorBidi" w:hAnsiTheme="majorBidi" w:cstheme="majorBidi"/>
                <w:sz w:val="24"/>
                <w:szCs w:val="24"/>
              </w:rPr>
            </w:pPr>
            <w:r w:rsidRPr="00656FE9">
              <w:rPr>
                <w:rStyle w:val="a7"/>
                <w:rFonts w:asciiTheme="majorBidi" w:hAnsiTheme="majorBidi" w:cstheme="majorBidi"/>
                <w:sz w:val="24"/>
                <w:szCs w:val="24"/>
              </w:rPr>
              <w:t>Educational:</w:t>
            </w:r>
          </w:p>
          <w:p w14:paraId="2C2BE8C7"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Teaching methods</w:t>
            </w:r>
          </w:p>
          <w:p w14:paraId="2B8DEA05" w14:textId="77777777" w:rsidR="00B44AEC"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Learning approaches</w:t>
            </w:r>
          </w:p>
        </w:tc>
      </w:tr>
      <w:tr w:rsidR="00656FE9" w:rsidRPr="00656FE9" w14:paraId="04FC5757" w14:textId="77777777" w:rsidTr="003E7261">
        <w:tc>
          <w:tcPr>
            <w:tcW w:w="2585" w:type="dxa"/>
          </w:tcPr>
          <w:p w14:paraId="7DC27E5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Recommendations</w:t>
            </w:r>
          </w:p>
        </w:tc>
        <w:tc>
          <w:tcPr>
            <w:tcW w:w="3695" w:type="dxa"/>
          </w:tcPr>
          <w:p w14:paraId="2975450B"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1. Strategic Planning:</w:t>
            </w:r>
          </w:p>
          <w:p w14:paraId="12E67976"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Clear vision</w:t>
            </w:r>
          </w:p>
          <w:p w14:paraId="2ECE5BC4"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Resource commitment</w:t>
            </w:r>
          </w:p>
          <w:p w14:paraId="3DA33503"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2. Implementation:</w:t>
            </w:r>
          </w:p>
          <w:p w14:paraId="39358084"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Phased approach</w:t>
            </w:r>
          </w:p>
          <w:p w14:paraId="54902C48"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Quality control</w:t>
            </w:r>
          </w:p>
          <w:p w14:paraId="39FFA850"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lastRenderedPageBreak/>
              <w:t>3. Evaluation:</w:t>
            </w:r>
          </w:p>
          <w:p w14:paraId="1FE8DCF5" w14:textId="77777777" w:rsidR="00EF122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Regular assessment</w:t>
            </w:r>
          </w:p>
          <w:p w14:paraId="437158F4" w14:textId="77777777" w:rsidR="00B44AEC" w:rsidRPr="00656FE9" w:rsidRDefault="00B44AEC" w:rsidP="00EF122C">
            <w:pPr>
              <w:jc w:val="both"/>
              <w:rPr>
                <w:rFonts w:asciiTheme="majorBidi" w:hAnsiTheme="majorBidi" w:cstheme="majorBidi"/>
                <w:sz w:val="24"/>
                <w:szCs w:val="24"/>
              </w:rPr>
            </w:pPr>
            <w:r w:rsidRPr="00656FE9">
              <w:rPr>
                <w:rFonts w:asciiTheme="majorBidi" w:hAnsiTheme="majorBidi" w:cstheme="majorBidi"/>
                <w:sz w:val="24"/>
                <w:szCs w:val="24"/>
              </w:rPr>
              <w:t>- Continuous improvement</w:t>
            </w:r>
          </w:p>
        </w:tc>
        <w:tc>
          <w:tcPr>
            <w:tcW w:w="3070" w:type="dxa"/>
          </w:tcPr>
          <w:p w14:paraId="6E6E5A16"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lastRenderedPageBreak/>
              <w:t>1. Strategic Focus:</w:t>
            </w:r>
          </w:p>
          <w:p w14:paraId="1A82E8D8" w14:textId="77777777" w:rsidR="000E57E3"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Alignment with goals</w:t>
            </w:r>
          </w:p>
          <w:p w14:paraId="2B2B5AD8"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Resource planning</w:t>
            </w:r>
          </w:p>
          <w:p w14:paraId="3948E909"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2. Implementation:</w:t>
            </w:r>
          </w:p>
          <w:p w14:paraId="3D20CC92"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Systematic approach</w:t>
            </w:r>
          </w:p>
          <w:p w14:paraId="2E54CFC3"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Support systems</w:t>
            </w:r>
          </w:p>
          <w:p w14:paraId="06B333B3"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lastRenderedPageBreak/>
              <w:t>3. Assessment:</w:t>
            </w:r>
          </w:p>
          <w:p w14:paraId="23D314EC"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Impact evaluation</w:t>
            </w:r>
          </w:p>
          <w:p w14:paraId="73D672BB" w14:textId="77777777" w:rsidR="00B44AEC"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Quality measures</w:t>
            </w:r>
          </w:p>
        </w:tc>
      </w:tr>
      <w:tr w:rsidR="00656FE9" w:rsidRPr="00656FE9" w14:paraId="39506667" w14:textId="77777777" w:rsidTr="003E7261">
        <w:tc>
          <w:tcPr>
            <w:tcW w:w="2585" w:type="dxa"/>
          </w:tcPr>
          <w:p w14:paraId="5FAF4B3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Research Implications</w:t>
            </w:r>
          </w:p>
        </w:tc>
        <w:tc>
          <w:tcPr>
            <w:tcW w:w="3695" w:type="dxa"/>
          </w:tcPr>
          <w:p w14:paraId="62E4858B"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Practice:</w:t>
            </w:r>
          </w:p>
          <w:p w14:paraId="73E4112A"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Implementation guides</w:t>
            </w:r>
          </w:p>
          <w:p w14:paraId="0F737923"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Best practices</w:t>
            </w:r>
          </w:p>
          <w:p w14:paraId="5BFAF760"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Policy:</w:t>
            </w:r>
          </w:p>
          <w:p w14:paraId="45F0F88A"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Strategic planning</w:t>
            </w:r>
          </w:p>
          <w:p w14:paraId="487B97BB"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Resource allocation</w:t>
            </w:r>
          </w:p>
          <w:p w14:paraId="4878B35B"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Research:</w:t>
            </w:r>
          </w:p>
          <w:p w14:paraId="59857C67"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Impact studies</w:t>
            </w:r>
          </w:p>
          <w:p w14:paraId="71026D28" w14:textId="77777777" w:rsidR="00B44AEC"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Framework development</w:t>
            </w:r>
          </w:p>
        </w:tc>
        <w:tc>
          <w:tcPr>
            <w:tcW w:w="3070" w:type="dxa"/>
          </w:tcPr>
          <w:p w14:paraId="05228D66"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Practice:</w:t>
            </w:r>
          </w:p>
          <w:p w14:paraId="19972AE5"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Integration models</w:t>
            </w:r>
          </w:p>
          <w:p w14:paraId="57554671"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 Success metrics</w:t>
            </w:r>
          </w:p>
          <w:p w14:paraId="7D7C402D" w14:textId="77777777" w:rsidR="00DA7CBB" w:rsidRPr="00656FE9" w:rsidRDefault="00B44AEC" w:rsidP="00DA7CBB">
            <w:pPr>
              <w:jc w:val="both"/>
              <w:rPr>
                <w:rFonts w:asciiTheme="majorBidi" w:hAnsiTheme="majorBidi" w:cstheme="majorBidi"/>
                <w:sz w:val="24"/>
                <w:szCs w:val="24"/>
              </w:rPr>
            </w:pPr>
            <w:r w:rsidRPr="00656FE9">
              <w:rPr>
                <w:rFonts w:asciiTheme="majorBidi" w:hAnsiTheme="majorBidi" w:cstheme="majorBidi"/>
                <w:sz w:val="24"/>
                <w:szCs w:val="24"/>
              </w:rPr>
              <w:t>Policy:</w:t>
            </w:r>
          </w:p>
          <w:p w14:paraId="22B70A77"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Guidelines</w:t>
            </w:r>
          </w:p>
          <w:p w14:paraId="6319447B"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Standards</w:t>
            </w:r>
          </w:p>
          <w:p w14:paraId="5B6506F0"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Research:</w:t>
            </w:r>
          </w:p>
          <w:p w14:paraId="4DC80060"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Effectiveness studies</w:t>
            </w:r>
          </w:p>
          <w:p w14:paraId="0CC33EE4" w14:textId="77777777" w:rsidR="00B44AEC"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Innovation assessment</w:t>
            </w:r>
          </w:p>
        </w:tc>
      </w:tr>
      <w:tr w:rsidR="00656FE9" w:rsidRPr="00656FE9" w14:paraId="16C74F47" w14:textId="77777777" w:rsidTr="003E7261">
        <w:tc>
          <w:tcPr>
            <w:tcW w:w="2585" w:type="dxa"/>
          </w:tcPr>
          <w:p w14:paraId="5C755263"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Limitations</w:t>
            </w:r>
          </w:p>
        </w:tc>
        <w:tc>
          <w:tcPr>
            <w:tcW w:w="3695" w:type="dxa"/>
          </w:tcPr>
          <w:p w14:paraId="1BE6790F"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Technology evolution pace</w:t>
            </w:r>
          </w:p>
          <w:p w14:paraId="73BEE6CC"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Implementation variation</w:t>
            </w:r>
          </w:p>
          <w:p w14:paraId="7DA922B5" w14:textId="77777777" w:rsidR="00571C8B"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Resource constraints</w:t>
            </w:r>
          </w:p>
          <w:p w14:paraId="5CA56AAB" w14:textId="77777777" w:rsidR="00B44AEC" w:rsidRPr="00656FE9" w:rsidRDefault="00B44AEC" w:rsidP="00571C8B">
            <w:pPr>
              <w:jc w:val="both"/>
              <w:rPr>
                <w:rFonts w:asciiTheme="majorBidi" w:hAnsiTheme="majorBidi" w:cstheme="majorBidi"/>
                <w:sz w:val="24"/>
                <w:szCs w:val="24"/>
              </w:rPr>
            </w:pPr>
            <w:r w:rsidRPr="00656FE9">
              <w:rPr>
                <w:rFonts w:asciiTheme="majorBidi" w:hAnsiTheme="majorBidi" w:cstheme="majorBidi"/>
                <w:sz w:val="24"/>
                <w:szCs w:val="24"/>
              </w:rPr>
              <w:t>- Context specificity</w:t>
            </w:r>
          </w:p>
        </w:tc>
        <w:tc>
          <w:tcPr>
            <w:tcW w:w="3070" w:type="dxa"/>
          </w:tcPr>
          <w:p w14:paraId="50FA1822"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Geographic scope</w:t>
            </w:r>
          </w:p>
          <w:p w14:paraId="257CAD6A" w14:textId="77777777" w:rsidR="007E3D76"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Implementation scale</w:t>
            </w:r>
          </w:p>
          <w:p w14:paraId="3B1585EA" w14:textId="77777777" w:rsidR="000E57E3" w:rsidRPr="00656FE9" w:rsidRDefault="00B44AEC" w:rsidP="007E3D76">
            <w:pPr>
              <w:jc w:val="both"/>
              <w:rPr>
                <w:rFonts w:asciiTheme="majorBidi" w:hAnsiTheme="majorBidi" w:cstheme="majorBidi"/>
                <w:sz w:val="24"/>
                <w:szCs w:val="24"/>
              </w:rPr>
            </w:pPr>
            <w:r w:rsidRPr="00656FE9">
              <w:rPr>
                <w:rFonts w:asciiTheme="majorBidi" w:hAnsiTheme="majorBidi" w:cstheme="majorBidi"/>
                <w:sz w:val="24"/>
                <w:szCs w:val="24"/>
              </w:rPr>
              <w:t>- Resource availability</w:t>
            </w:r>
          </w:p>
          <w:p w14:paraId="43BF23A5" w14:textId="77777777" w:rsidR="00B44AEC" w:rsidRPr="00656FE9" w:rsidRDefault="00B44AEC" w:rsidP="000E57E3">
            <w:pPr>
              <w:jc w:val="both"/>
              <w:rPr>
                <w:rFonts w:asciiTheme="majorBidi" w:hAnsiTheme="majorBidi" w:cstheme="majorBidi"/>
                <w:sz w:val="24"/>
                <w:szCs w:val="24"/>
              </w:rPr>
            </w:pPr>
            <w:r w:rsidRPr="00656FE9">
              <w:rPr>
                <w:rFonts w:asciiTheme="majorBidi" w:hAnsiTheme="majorBidi" w:cstheme="majorBidi"/>
                <w:sz w:val="24"/>
                <w:szCs w:val="24"/>
              </w:rPr>
              <w:t>- Time constraints</w:t>
            </w:r>
          </w:p>
        </w:tc>
      </w:tr>
    </w:tbl>
    <w:p w14:paraId="77392491"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The juxtaposition of </w:t>
      </w: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xml:space="preserve"> &amp; Arshad (2023) and Moncayo Cueva et al. (2024) reveals several salient paradigmatic convergences and methodological distinctions in their approaches to digital transformation in higher education. The studies demonstrate complementary epistemological frameworks, with </w:t>
      </w: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xml:space="preserve"> &amp; Arshad employing a comprehensive analysis methodology incorporating bibliometric analysis and </w:t>
      </w:r>
      <w:proofErr w:type="spellStart"/>
      <w:r w:rsidRPr="00656FE9">
        <w:rPr>
          <w:rFonts w:asciiTheme="majorBidi" w:hAnsiTheme="majorBidi" w:cstheme="majorBidi"/>
          <w:sz w:val="24"/>
          <w:szCs w:val="24"/>
        </w:rPr>
        <w:t>VOSviewer</w:t>
      </w:r>
      <w:proofErr w:type="spellEnd"/>
      <w:r w:rsidRPr="00656FE9">
        <w:rPr>
          <w:rFonts w:asciiTheme="majorBidi" w:hAnsiTheme="majorBidi" w:cstheme="majorBidi"/>
          <w:sz w:val="24"/>
          <w:szCs w:val="24"/>
        </w:rPr>
        <w:t xml:space="preserve"> mapping, while Moncayo Cueva et al. utilize a systematic literature review adhering to PRISMA protocols.</w:t>
      </w:r>
    </w:p>
    <w:p w14:paraId="663CBD58"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Notable theoretical intersections emerge in their technological taxonomies, though with distinct emphases: </w:t>
      </w: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xml:space="preserve"> &amp; Arshad focus on immersive technologies and IoT infrastructure, whereas Moncayo Cueva et al. concentrate on AI-driven adaptive systems and smart learning environments. This divergence reflects the evolving discourse in educational technology implementation paradigms.</w:t>
      </w:r>
    </w:p>
    <w:p w14:paraId="4338BDBF"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The implementation frameworks presented demonstrate a hierarchical stratification: </w:t>
      </w: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xml:space="preserve"> &amp; Arshad propose a tripartite model (strategic, tactical, </w:t>
      </w:r>
      <w:r w:rsidR="003D17C2" w:rsidRPr="00656FE9">
        <w:rPr>
          <w:rFonts w:asciiTheme="majorBidi" w:hAnsiTheme="majorBidi" w:cstheme="majorBidi"/>
          <w:sz w:val="24"/>
          <w:szCs w:val="24"/>
        </w:rPr>
        <w:t>and operational</w:t>
      </w:r>
      <w:r w:rsidRPr="00656FE9">
        <w:rPr>
          <w:rFonts w:asciiTheme="majorBidi" w:hAnsiTheme="majorBidi" w:cstheme="majorBidi"/>
          <w:sz w:val="24"/>
          <w:szCs w:val="24"/>
        </w:rPr>
        <w:t>), while Moncayo Cueva et al. advocate for a more granular, phase-oriented approach. This methodological variance underscores the complexity of institutional digital transformation processes.</w:t>
      </w:r>
    </w:p>
    <w:p w14:paraId="72D42DFD"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Particularly noteworthy is the convergence in identified challenges, with both studies highlighting resource constraints and infrastructure requirements as critical impediments. The success factors delineated in both studies exhibit substantial overlap in emphasizing leadership engagement and stakeholder alignment, suggesting </w:t>
      </w:r>
      <w:proofErr w:type="spellStart"/>
      <w:proofErr w:type="gramStart"/>
      <w:r w:rsidRPr="00656FE9">
        <w:rPr>
          <w:rFonts w:asciiTheme="majorBidi" w:hAnsiTheme="majorBidi" w:cstheme="majorBidi"/>
          <w:sz w:val="24"/>
          <w:szCs w:val="24"/>
        </w:rPr>
        <w:t>a</w:t>
      </w:r>
      <w:proofErr w:type="spellEnd"/>
      <w:proofErr w:type="gramEnd"/>
      <w:r w:rsidRPr="00656FE9">
        <w:rPr>
          <w:rFonts w:asciiTheme="majorBidi" w:hAnsiTheme="majorBidi" w:cstheme="majorBidi"/>
          <w:sz w:val="24"/>
          <w:szCs w:val="24"/>
        </w:rPr>
        <w:t xml:space="preserve"> emerging consensus on implementation prerequisites.</w:t>
      </w:r>
    </w:p>
    <w:p w14:paraId="50F52870"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limitations acknowledged in both studies - primarily concerning implementation variation and resource constraints - point to persistent gaps in the literature regarding scalable, context-independent digital transformation frameworks in higher education. This lacuna presents opportunities for future research trajectories focusing on generalizable implementation models.</w:t>
      </w:r>
    </w:p>
    <w:p w14:paraId="681D2F52" w14:textId="77777777" w:rsidR="0051086D" w:rsidRPr="00656FE9" w:rsidRDefault="0051086D">
      <w:pPr>
        <w:rPr>
          <w:rFonts w:asciiTheme="majorBidi" w:hAnsiTheme="majorBidi" w:cstheme="majorBidi"/>
          <w:b/>
          <w:bCs/>
          <w:sz w:val="24"/>
          <w:szCs w:val="24"/>
        </w:rPr>
      </w:pPr>
      <w:r w:rsidRPr="00656FE9">
        <w:rPr>
          <w:rFonts w:asciiTheme="majorBidi" w:hAnsiTheme="majorBidi" w:cstheme="majorBidi"/>
          <w:b/>
          <w:bCs/>
          <w:sz w:val="24"/>
          <w:szCs w:val="24"/>
        </w:rPr>
        <w:br w:type="page"/>
      </w:r>
    </w:p>
    <w:p w14:paraId="42AD4670" w14:textId="77777777" w:rsidR="00B44AEC" w:rsidRPr="00656FE9" w:rsidRDefault="00B44AEC" w:rsidP="003339B2">
      <w:pPr>
        <w:spacing w:after="0" w:line="240" w:lineRule="auto"/>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Table 2: Detailed analysis the Technological Infrastructure &amp; Innovation</w:t>
      </w:r>
    </w:p>
    <w:tbl>
      <w:tblPr>
        <w:tblStyle w:val="a6"/>
        <w:tblW w:w="0" w:type="auto"/>
        <w:tblLook w:val="04A0" w:firstRow="1" w:lastRow="0" w:firstColumn="1" w:lastColumn="0" w:noHBand="0" w:noVBand="1"/>
      </w:tblPr>
      <w:tblGrid>
        <w:gridCol w:w="3116"/>
        <w:gridCol w:w="3117"/>
        <w:gridCol w:w="3117"/>
      </w:tblGrid>
      <w:tr w:rsidR="00656FE9" w:rsidRPr="00656FE9" w14:paraId="73EA31FF" w14:textId="77777777" w:rsidTr="0005049D">
        <w:trPr>
          <w:tblHeader/>
        </w:trPr>
        <w:tc>
          <w:tcPr>
            <w:tcW w:w="3116" w:type="dxa"/>
          </w:tcPr>
          <w:p w14:paraId="0C7414E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Analysis Component</w:t>
            </w:r>
          </w:p>
        </w:tc>
        <w:tc>
          <w:tcPr>
            <w:tcW w:w="3117" w:type="dxa"/>
          </w:tcPr>
          <w:p w14:paraId="5C51953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3: Choi-Lundberg et al. (2023)</w:t>
            </w:r>
          </w:p>
        </w:tc>
        <w:tc>
          <w:tcPr>
            <w:tcW w:w="3117" w:type="dxa"/>
          </w:tcPr>
          <w:p w14:paraId="40D62F87"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4: Criollo-C et al. (2023)</w:t>
            </w:r>
          </w:p>
        </w:tc>
      </w:tr>
      <w:tr w:rsidR="00656FE9" w:rsidRPr="00656FE9" w14:paraId="02E5A8C9" w14:textId="77777777" w:rsidTr="003E7261">
        <w:tc>
          <w:tcPr>
            <w:tcW w:w="3116" w:type="dxa"/>
          </w:tcPr>
          <w:p w14:paraId="7A8CE95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Full Title</w:t>
            </w:r>
          </w:p>
        </w:tc>
        <w:tc>
          <w:tcPr>
            <w:tcW w:w="3117" w:type="dxa"/>
          </w:tcPr>
          <w:p w14:paraId="0ADF8EA3"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"A systematic review of digital innovations in technology-enhanced learning designs in higher education"</w:t>
            </w:r>
          </w:p>
        </w:tc>
        <w:tc>
          <w:tcPr>
            <w:tcW w:w="3117" w:type="dxa"/>
          </w:tcPr>
          <w:p w14:paraId="3D6FBE55"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"Towards the Integration of Emerging Technologies as Support for the Teaching and Learning Model in Higher Education"</w:t>
            </w:r>
          </w:p>
        </w:tc>
      </w:tr>
      <w:tr w:rsidR="00656FE9" w:rsidRPr="00656FE9" w14:paraId="417133A0" w14:textId="77777777" w:rsidTr="003E7261">
        <w:tc>
          <w:tcPr>
            <w:tcW w:w="3116" w:type="dxa"/>
          </w:tcPr>
          <w:p w14:paraId="3F88DBB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Journal</w:t>
            </w:r>
          </w:p>
        </w:tc>
        <w:tc>
          <w:tcPr>
            <w:tcW w:w="3117" w:type="dxa"/>
          </w:tcPr>
          <w:p w14:paraId="006109BF"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Australasian Journal of Educational Technology</w:t>
            </w:r>
          </w:p>
        </w:tc>
        <w:tc>
          <w:tcPr>
            <w:tcW w:w="3117" w:type="dxa"/>
          </w:tcPr>
          <w:p w14:paraId="25BF92D8"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Sustainability</w:t>
            </w:r>
          </w:p>
        </w:tc>
      </w:tr>
      <w:tr w:rsidR="00656FE9" w:rsidRPr="00656FE9" w14:paraId="5EF07CCD" w14:textId="77777777" w:rsidTr="003E7261">
        <w:tc>
          <w:tcPr>
            <w:tcW w:w="3116" w:type="dxa"/>
          </w:tcPr>
          <w:p w14:paraId="2ED64A1B"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Design</w:t>
            </w:r>
          </w:p>
        </w:tc>
        <w:tc>
          <w:tcPr>
            <w:tcW w:w="3117" w:type="dxa"/>
          </w:tcPr>
          <w:p w14:paraId="6DE5C480"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Systematic Literature Review</w:t>
            </w:r>
          </w:p>
        </w:tc>
        <w:tc>
          <w:tcPr>
            <w:tcW w:w="3117" w:type="dxa"/>
          </w:tcPr>
          <w:p w14:paraId="22B04269"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Conceptual Framework Development</w:t>
            </w:r>
          </w:p>
        </w:tc>
      </w:tr>
      <w:tr w:rsidR="00656FE9" w:rsidRPr="00656FE9" w14:paraId="528825AA" w14:textId="77777777" w:rsidTr="003E7261">
        <w:tc>
          <w:tcPr>
            <w:tcW w:w="3116" w:type="dxa"/>
          </w:tcPr>
          <w:p w14:paraId="4AF0A953"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tc>
        <w:tc>
          <w:tcPr>
            <w:tcW w:w="3117" w:type="dxa"/>
          </w:tcPr>
          <w:p w14:paraId="0D9CC1BA" w14:textId="77777777" w:rsidR="002151B0" w:rsidRPr="00656FE9" w:rsidRDefault="00B44AEC" w:rsidP="002151B0">
            <w:pPr>
              <w:jc w:val="both"/>
              <w:rPr>
                <w:rFonts w:asciiTheme="majorBidi" w:hAnsiTheme="majorBidi" w:cstheme="majorBidi"/>
                <w:sz w:val="24"/>
                <w:szCs w:val="24"/>
              </w:rPr>
            </w:pPr>
            <w:r w:rsidRPr="00656FE9">
              <w:rPr>
                <w:rFonts w:asciiTheme="majorBidi" w:hAnsiTheme="majorBidi" w:cstheme="majorBidi"/>
                <w:sz w:val="24"/>
                <w:szCs w:val="24"/>
              </w:rPr>
              <w:t>- Systematic search process</w:t>
            </w:r>
          </w:p>
          <w:p w14:paraId="51C0B79D" w14:textId="77777777" w:rsidR="002151B0" w:rsidRPr="00656FE9" w:rsidRDefault="00B44AEC" w:rsidP="002151B0">
            <w:pPr>
              <w:jc w:val="both"/>
              <w:rPr>
                <w:rFonts w:asciiTheme="majorBidi" w:hAnsiTheme="majorBidi" w:cstheme="majorBidi"/>
                <w:sz w:val="24"/>
                <w:szCs w:val="24"/>
              </w:rPr>
            </w:pPr>
            <w:r w:rsidRPr="00656FE9">
              <w:rPr>
                <w:rFonts w:asciiTheme="majorBidi" w:hAnsiTheme="majorBidi" w:cstheme="majorBidi"/>
                <w:sz w:val="24"/>
                <w:szCs w:val="24"/>
              </w:rPr>
              <w:t>- Quality appraisal</w:t>
            </w:r>
          </w:p>
          <w:p w14:paraId="6950E0F8" w14:textId="77777777" w:rsidR="00B44AEC" w:rsidRPr="00656FE9" w:rsidRDefault="00B44AEC" w:rsidP="002151B0">
            <w:pPr>
              <w:jc w:val="both"/>
              <w:rPr>
                <w:rFonts w:asciiTheme="majorBidi" w:hAnsiTheme="majorBidi" w:cstheme="majorBidi"/>
                <w:sz w:val="24"/>
                <w:szCs w:val="24"/>
              </w:rPr>
            </w:pPr>
            <w:r w:rsidRPr="00656FE9">
              <w:rPr>
                <w:rFonts w:asciiTheme="majorBidi" w:hAnsiTheme="majorBidi" w:cstheme="majorBidi"/>
                <w:sz w:val="24"/>
                <w:szCs w:val="24"/>
              </w:rPr>
              <w:t>- Data analysis and synthesis</w:t>
            </w:r>
          </w:p>
        </w:tc>
        <w:tc>
          <w:tcPr>
            <w:tcW w:w="3117" w:type="dxa"/>
          </w:tcPr>
          <w:p w14:paraId="5ED36940" w14:textId="77777777" w:rsidR="00EF5083" w:rsidRPr="00656FE9" w:rsidRDefault="00B44AEC" w:rsidP="00EF5083">
            <w:pPr>
              <w:jc w:val="both"/>
              <w:rPr>
                <w:rFonts w:asciiTheme="majorBidi" w:hAnsiTheme="majorBidi" w:cstheme="majorBidi"/>
                <w:sz w:val="24"/>
                <w:szCs w:val="24"/>
              </w:rPr>
            </w:pPr>
            <w:r w:rsidRPr="00656FE9">
              <w:rPr>
                <w:rFonts w:asciiTheme="majorBidi" w:hAnsiTheme="majorBidi" w:cstheme="majorBidi"/>
                <w:sz w:val="24"/>
                <w:szCs w:val="24"/>
              </w:rPr>
              <w:t>- Literature analysis</w:t>
            </w:r>
          </w:p>
          <w:p w14:paraId="6F79B050" w14:textId="77777777" w:rsidR="00EF5083" w:rsidRPr="00656FE9" w:rsidRDefault="00EF5083" w:rsidP="00EF5083">
            <w:pPr>
              <w:jc w:val="both"/>
              <w:rPr>
                <w:rFonts w:asciiTheme="majorBidi" w:hAnsiTheme="majorBidi" w:cstheme="majorBidi"/>
                <w:sz w:val="24"/>
                <w:szCs w:val="24"/>
              </w:rPr>
            </w:pPr>
            <w:r w:rsidRPr="00656FE9">
              <w:rPr>
                <w:rFonts w:asciiTheme="majorBidi" w:hAnsiTheme="majorBidi" w:cstheme="majorBidi"/>
                <w:sz w:val="24"/>
                <w:szCs w:val="24"/>
              </w:rPr>
              <w:t>-</w:t>
            </w:r>
            <w:r w:rsidR="00B44AEC" w:rsidRPr="00656FE9">
              <w:rPr>
                <w:rFonts w:asciiTheme="majorBidi" w:hAnsiTheme="majorBidi" w:cstheme="majorBidi"/>
                <w:sz w:val="24"/>
                <w:szCs w:val="24"/>
              </w:rPr>
              <w:t>Integration framework design</w:t>
            </w:r>
          </w:p>
          <w:p w14:paraId="2A6DD4C4" w14:textId="77777777" w:rsidR="00B44AEC" w:rsidRPr="00656FE9" w:rsidRDefault="00B44AEC" w:rsidP="00EF5083">
            <w:pPr>
              <w:jc w:val="both"/>
              <w:rPr>
                <w:rFonts w:asciiTheme="majorBidi" w:hAnsiTheme="majorBidi" w:cstheme="majorBidi"/>
                <w:sz w:val="24"/>
                <w:szCs w:val="24"/>
              </w:rPr>
            </w:pPr>
            <w:r w:rsidRPr="00656FE9">
              <w:rPr>
                <w:rFonts w:asciiTheme="majorBidi" w:hAnsiTheme="majorBidi" w:cstheme="majorBidi"/>
                <w:sz w:val="24"/>
                <w:szCs w:val="24"/>
              </w:rPr>
              <w:t>- Expert validation</w:t>
            </w:r>
          </w:p>
        </w:tc>
      </w:tr>
      <w:tr w:rsidR="00656FE9" w:rsidRPr="00656FE9" w14:paraId="58DC72FA" w14:textId="77777777" w:rsidTr="003E7261">
        <w:tc>
          <w:tcPr>
            <w:tcW w:w="3116" w:type="dxa"/>
          </w:tcPr>
          <w:p w14:paraId="4C19C90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Technologies Analyzed</w:t>
            </w:r>
          </w:p>
        </w:tc>
        <w:tc>
          <w:tcPr>
            <w:tcW w:w="3117" w:type="dxa"/>
          </w:tcPr>
          <w:p w14:paraId="14418BA0" w14:textId="77777777" w:rsidR="00EF5083" w:rsidRPr="00656FE9" w:rsidRDefault="00B44AEC" w:rsidP="00EF5083">
            <w:pPr>
              <w:jc w:val="both"/>
              <w:rPr>
                <w:rFonts w:asciiTheme="majorBidi" w:hAnsiTheme="majorBidi" w:cstheme="majorBidi"/>
                <w:sz w:val="24"/>
                <w:szCs w:val="24"/>
              </w:rPr>
            </w:pPr>
            <w:r w:rsidRPr="00656FE9">
              <w:rPr>
                <w:rFonts w:asciiTheme="majorBidi" w:hAnsiTheme="majorBidi" w:cstheme="majorBidi"/>
                <w:sz w:val="24"/>
                <w:szCs w:val="24"/>
              </w:rPr>
              <w:t>- Learning analytics</w:t>
            </w:r>
          </w:p>
          <w:p w14:paraId="3196458E" w14:textId="77777777" w:rsidR="00EF5083" w:rsidRPr="00656FE9" w:rsidRDefault="00B44AEC" w:rsidP="00EF5083">
            <w:pPr>
              <w:jc w:val="both"/>
              <w:rPr>
                <w:rFonts w:asciiTheme="majorBidi" w:hAnsiTheme="majorBidi" w:cstheme="majorBidi"/>
                <w:sz w:val="24"/>
                <w:szCs w:val="24"/>
              </w:rPr>
            </w:pPr>
            <w:r w:rsidRPr="00656FE9">
              <w:rPr>
                <w:rFonts w:asciiTheme="majorBidi" w:hAnsiTheme="majorBidi" w:cstheme="majorBidi"/>
                <w:sz w:val="24"/>
                <w:szCs w:val="24"/>
              </w:rPr>
              <w:t>-Adaptive learning</w:t>
            </w:r>
          </w:p>
          <w:p w14:paraId="6CF7168D"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-Gamification</w:t>
            </w:r>
          </w:p>
          <w:p w14:paraId="5E290161"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-Augmented reality</w:t>
            </w:r>
          </w:p>
          <w:p w14:paraId="6626BE47" w14:textId="77777777" w:rsidR="00B44AEC"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-Virtual reality</w:t>
            </w:r>
          </w:p>
        </w:tc>
        <w:tc>
          <w:tcPr>
            <w:tcW w:w="3117" w:type="dxa"/>
          </w:tcPr>
          <w:p w14:paraId="775E940A"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 Artificial intelligence</w:t>
            </w:r>
          </w:p>
          <w:p w14:paraId="02623335"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-Internet of Things</w:t>
            </w:r>
          </w:p>
          <w:p w14:paraId="0C531734"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-Immersive technologies</w:t>
            </w:r>
          </w:p>
          <w:p w14:paraId="6AADDA0A"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-Learning analytics</w:t>
            </w:r>
          </w:p>
          <w:p w14:paraId="2A92B2A7" w14:textId="77777777" w:rsidR="00B44AEC"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-Cloud computing</w:t>
            </w:r>
          </w:p>
        </w:tc>
      </w:tr>
      <w:tr w:rsidR="00656FE9" w:rsidRPr="00656FE9" w14:paraId="4012A46E" w14:textId="77777777" w:rsidTr="003E7261">
        <w:tc>
          <w:tcPr>
            <w:tcW w:w="3116" w:type="dxa"/>
          </w:tcPr>
          <w:p w14:paraId="1C33D78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Key Findings</w:t>
            </w:r>
          </w:p>
        </w:tc>
        <w:tc>
          <w:tcPr>
            <w:tcW w:w="3117" w:type="dxa"/>
          </w:tcPr>
          <w:p w14:paraId="0BDF6548"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 Benefits of tech integration</w:t>
            </w:r>
          </w:p>
          <w:p w14:paraId="143D2079"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 Implementation challenges</w:t>
            </w:r>
          </w:p>
          <w:p w14:paraId="081386F8" w14:textId="77777777" w:rsidR="001741C5"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 Faculty support needed</w:t>
            </w:r>
          </w:p>
          <w:p w14:paraId="702D96BB" w14:textId="77777777" w:rsidR="00B44AEC" w:rsidRPr="00656FE9" w:rsidRDefault="00B44AEC" w:rsidP="001741C5">
            <w:pPr>
              <w:jc w:val="both"/>
              <w:rPr>
                <w:rFonts w:asciiTheme="majorBidi" w:hAnsiTheme="majorBidi" w:cstheme="majorBidi"/>
                <w:sz w:val="24"/>
                <w:szCs w:val="24"/>
              </w:rPr>
            </w:pPr>
            <w:r w:rsidRPr="00656FE9">
              <w:rPr>
                <w:rFonts w:asciiTheme="majorBidi" w:hAnsiTheme="majorBidi" w:cstheme="majorBidi"/>
                <w:sz w:val="24"/>
                <w:szCs w:val="24"/>
              </w:rPr>
              <w:t>- Infrastructure requirements</w:t>
            </w:r>
          </w:p>
        </w:tc>
        <w:tc>
          <w:tcPr>
            <w:tcW w:w="3117" w:type="dxa"/>
          </w:tcPr>
          <w:p w14:paraId="1FFC7E72"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Alignment with objectives</w:t>
            </w:r>
          </w:p>
          <w:p w14:paraId="348B8E4B"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Phased integration plan</w:t>
            </w:r>
          </w:p>
          <w:p w14:paraId="68DE9388"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Training and support</w:t>
            </w:r>
          </w:p>
          <w:p w14:paraId="3DCEC2C4" w14:textId="77777777" w:rsidR="00B44AEC"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Impact evaluation</w:t>
            </w:r>
          </w:p>
        </w:tc>
      </w:tr>
      <w:tr w:rsidR="00656FE9" w:rsidRPr="00656FE9" w14:paraId="33AD5F27" w14:textId="77777777" w:rsidTr="003E7261">
        <w:tc>
          <w:tcPr>
            <w:tcW w:w="3116" w:type="dxa"/>
          </w:tcPr>
          <w:p w14:paraId="263AF7E3"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Implementation Framework</w:t>
            </w:r>
          </w:p>
        </w:tc>
        <w:tc>
          <w:tcPr>
            <w:tcW w:w="3117" w:type="dxa"/>
          </w:tcPr>
          <w:p w14:paraId="3F4496D5" w14:textId="77777777" w:rsidR="005B1D01" w:rsidRPr="00656FE9" w:rsidRDefault="00925143" w:rsidP="005B1D01">
            <w:pPr>
              <w:jc w:val="both"/>
              <w:rPr>
                <w:rFonts w:asciiTheme="majorBidi" w:hAnsiTheme="majorBidi" w:cstheme="majorBidi"/>
                <w:sz w:val="24"/>
                <w:szCs w:val="24"/>
              </w:rPr>
            </w:pPr>
            <w:r w:rsidRPr="00656FE9">
              <w:rPr>
                <w:rFonts w:asciiTheme="majorBidi" w:hAnsiTheme="majorBidi" w:cstheme="majorBidi"/>
                <w:sz w:val="24"/>
                <w:szCs w:val="24"/>
              </w:rPr>
              <w:t>-</w:t>
            </w:r>
            <w:r w:rsidR="00B44AEC" w:rsidRPr="00656FE9">
              <w:rPr>
                <w:rFonts w:asciiTheme="majorBidi" w:hAnsiTheme="majorBidi" w:cstheme="majorBidi"/>
                <w:sz w:val="24"/>
                <w:szCs w:val="24"/>
              </w:rPr>
              <w:t>Institutional adoption process</w:t>
            </w:r>
          </w:p>
          <w:p w14:paraId="455B3B47"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Faculty development</w:t>
            </w:r>
          </w:p>
          <w:p w14:paraId="57FDDAB9"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-Technical infrastructure</w:t>
            </w:r>
          </w:p>
          <w:p w14:paraId="40BCD36F" w14:textId="77777777" w:rsidR="00B44AEC"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-Evaluation protocols</w:t>
            </w:r>
          </w:p>
        </w:tc>
        <w:tc>
          <w:tcPr>
            <w:tcW w:w="3117" w:type="dxa"/>
          </w:tcPr>
          <w:p w14:paraId="27081634"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Levels:</w:t>
            </w:r>
          </w:p>
          <w:p w14:paraId="7C488A4D" w14:textId="77777777" w:rsidR="005B1D01" w:rsidRPr="00656FE9" w:rsidRDefault="00B44AEC" w:rsidP="005B1D01">
            <w:pPr>
              <w:jc w:val="both"/>
              <w:rPr>
                <w:rFonts w:asciiTheme="majorBidi" w:hAnsiTheme="majorBidi" w:cstheme="majorBidi"/>
                <w:sz w:val="24"/>
                <w:szCs w:val="24"/>
              </w:rPr>
            </w:pPr>
            <w:r w:rsidRPr="00656FE9">
              <w:rPr>
                <w:rFonts w:asciiTheme="majorBidi" w:hAnsiTheme="majorBidi" w:cstheme="majorBidi"/>
                <w:sz w:val="24"/>
                <w:szCs w:val="24"/>
              </w:rPr>
              <w:t>- Strategic</w:t>
            </w:r>
          </w:p>
          <w:p w14:paraId="05EE9BC5" w14:textId="77777777" w:rsidR="006511AA" w:rsidRPr="00656FE9" w:rsidRDefault="00B44AEC" w:rsidP="006511AA">
            <w:pPr>
              <w:jc w:val="both"/>
              <w:rPr>
                <w:rFonts w:asciiTheme="majorBidi" w:hAnsiTheme="majorBidi" w:cstheme="majorBidi"/>
                <w:sz w:val="24"/>
                <w:szCs w:val="24"/>
              </w:rPr>
            </w:pPr>
            <w:r w:rsidRPr="00656FE9">
              <w:rPr>
                <w:rFonts w:asciiTheme="majorBidi" w:hAnsiTheme="majorBidi" w:cstheme="majorBidi"/>
                <w:sz w:val="24"/>
                <w:szCs w:val="24"/>
              </w:rPr>
              <w:t>- Tactical</w:t>
            </w:r>
          </w:p>
          <w:p w14:paraId="2DDA8858" w14:textId="77777777" w:rsidR="00B44AEC" w:rsidRPr="00656FE9" w:rsidRDefault="00B44AEC" w:rsidP="006511AA">
            <w:pPr>
              <w:jc w:val="both"/>
              <w:rPr>
                <w:rFonts w:asciiTheme="majorBidi" w:hAnsiTheme="majorBidi" w:cstheme="majorBidi"/>
                <w:sz w:val="24"/>
                <w:szCs w:val="24"/>
              </w:rPr>
            </w:pPr>
            <w:r w:rsidRPr="00656FE9">
              <w:rPr>
                <w:rFonts w:asciiTheme="majorBidi" w:hAnsiTheme="majorBidi" w:cstheme="majorBidi"/>
                <w:sz w:val="24"/>
                <w:szCs w:val="24"/>
              </w:rPr>
              <w:t>- Operational</w:t>
            </w:r>
          </w:p>
        </w:tc>
      </w:tr>
      <w:tr w:rsidR="00656FE9" w:rsidRPr="00656FE9" w14:paraId="35C17BF3" w14:textId="77777777" w:rsidTr="003E7261">
        <w:tc>
          <w:tcPr>
            <w:tcW w:w="3116" w:type="dxa"/>
          </w:tcPr>
          <w:p w14:paraId="1D282413"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Impact Assessment</w:t>
            </w:r>
          </w:p>
        </w:tc>
        <w:tc>
          <w:tcPr>
            <w:tcW w:w="3117" w:type="dxa"/>
          </w:tcPr>
          <w:p w14:paraId="27FCBCA1" w14:textId="77777777" w:rsidR="00D40170"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Teaching practices</w:t>
            </w:r>
          </w:p>
          <w:p w14:paraId="25DD2A28" w14:textId="77777777" w:rsidR="00D40170"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Student engagement</w:t>
            </w:r>
          </w:p>
          <w:p w14:paraId="30A706D1" w14:textId="77777777" w:rsidR="00B44AEC"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Learning performance</w:t>
            </w:r>
          </w:p>
        </w:tc>
        <w:tc>
          <w:tcPr>
            <w:tcW w:w="3117" w:type="dxa"/>
          </w:tcPr>
          <w:p w14:paraId="12BD41F1" w14:textId="77777777" w:rsidR="00D40170"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Teaching quality</w:t>
            </w:r>
          </w:p>
          <w:p w14:paraId="01976F01" w14:textId="77777777" w:rsidR="00D40170"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Learning outcomes</w:t>
            </w:r>
          </w:p>
          <w:p w14:paraId="298A3289" w14:textId="77777777" w:rsidR="00B44AEC" w:rsidRPr="00656FE9" w:rsidRDefault="00B44AEC" w:rsidP="00D40170">
            <w:pPr>
              <w:jc w:val="both"/>
              <w:rPr>
                <w:rFonts w:asciiTheme="majorBidi" w:hAnsiTheme="majorBidi" w:cstheme="majorBidi"/>
                <w:sz w:val="24"/>
                <w:szCs w:val="24"/>
              </w:rPr>
            </w:pPr>
            <w:r w:rsidRPr="00656FE9">
              <w:rPr>
                <w:rFonts w:asciiTheme="majorBidi" w:hAnsiTheme="majorBidi" w:cstheme="majorBidi"/>
                <w:sz w:val="24"/>
                <w:szCs w:val="24"/>
              </w:rPr>
              <w:t>- Institutional efficiency</w:t>
            </w:r>
          </w:p>
        </w:tc>
      </w:tr>
      <w:tr w:rsidR="00656FE9" w:rsidRPr="00656FE9" w14:paraId="4301CF2C" w14:textId="77777777" w:rsidTr="003E7261">
        <w:tc>
          <w:tcPr>
            <w:tcW w:w="3116" w:type="dxa"/>
          </w:tcPr>
          <w:p w14:paraId="5ABCF7D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Challenges Identified</w:t>
            </w:r>
          </w:p>
        </w:tc>
        <w:tc>
          <w:tcPr>
            <w:tcW w:w="3117" w:type="dxa"/>
          </w:tcPr>
          <w:p w14:paraId="1E7E1F66"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Faculty readiness</w:t>
            </w:r>
          </w:p>
          <w:p w14:paraId="6787496B"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Resource constraints</w:t>
            </w:r>
          </w:p>
          <w:p w14:paraId="4C188502"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Integration difficulties</w:t>
            </w:r>
          </w:p>
          <w:p w14:paraId="63B37039" w14:textId="77777777" w:rsidR="00B44AEC"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Sustainability issues</w:t>
            </w:r>
          </w:p>
        </w:tc>
        <w:tc>
          <w:tcPr>
            <w:tcW w:w="3117" w:type="dxa"/>
          </w:tcPr>
          <w:p w14:paraId="75E51405"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Infrastructure needs</w:t>
            </w:r>
          </w:p>
          <w:p w14:paraId="703DF16F"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Resistance to change</w:t>
            </w:r>
          </w:p>
          <w:p w14:paraId="136425A4"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Cost implications</w:t>
            </w:r>
          </w:p>
          <w:p w14:paraId="0404B0DD" w14:textId="77777777" w:rsidR="00B44AEC"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Skill gaps</w:t>
            </w:r>
          </w:p>
        </w:tc>
      </w:tr>
      <w:tr w:rsidR="00656FE9" w:rsidRPr="00656FE9" w14:paraId="5CFCD8A8" w14:textId="77777777" w:rsidTr="003E7261">
        <w:tc>
          <w:tcPr>
            <w:tcW w:w="3116" w:type="dxa"/>
          </w:tcPr>
          <w:p w14:paraId="3775B05D"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Success Factors</w:t>
            </w:r>
          </w:p>
        </w:tc>
        <w:tc>
          <w:tcPr>
            <w:tcW w:w="3117" w:type="dxa"/>
          </w:tcPr>
          <w:p w14:paraId="38FBB069"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Leadership support</w:t>
            </w:r>
          </w:p>
          <w:p w14:paraId="2AAB70B5"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Strategic planning</w:t>
            </w:r>
          </w:p>
          <w:p w14:paraId="0E0F8AF3"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Ongoing training</w:t>
            </w:r>
          </w:p>
          <w:p w14:paraId="055252CA" w14:textId="77777777" w:rsidR="00B44AEC"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User-centric design</w:t>
            </w:r>
          </w:p>
        </w:tc>
        <w:tc>
          <w:tcPr>
            <w:tcW w:w="3117" w:type="dxa"/>
          </w:tcPr>
          <w:p w14:paraId="423EBFF0"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Stakeholder alignment</w:t>
            </w:r>
          </w:p>
          <w:p w14:paraId="7C5628A2" w14:textId="77777777" w:rsidR="00495026" w:rsidRPr="00656FE9" w:rsidRDefault="00B44AEC" w:rsidP="00495026">
            <w:pPr>
              <w:jc w:val="both"/>
              <w:rPr>
                <w:rFonts w:asciiTheme="majorBidi" w:hAnsiTheme="majorBidi" w:cstheme="majorBidi"/>
                <w:sz w:val="24"/>
                <w:szCs w:val="24"/>
              </w:rPr>
            </w:pPr>
            <w:r w:rsidRPr="00656FE9">
              <w:rPr>
                <w:rFonts w:asciiTheme="majorBidi" w:hAnsiTheme="majorBidi" w:cstheme="majorBidi"/>
                <w:sz w:val="24"/>
                <w:szCs w:val="24"/>
              </w:rPr>
              <w:t>- Change management</w:t>
            </w:r>
          </w:p>
          <w:p w14:paraId="1061D5E0"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Technical support</w:t>
            </w:r>
          </w:p>
          <w:p w14:paraId="1456B224" w14:textId="77777777" w:rsidR="00B44AEC"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Impact monitoring</w:t>
            </w:r>
          </w:p>
        </w:tc>
      </w:tr>
      <w:tr w:rsidR="00656FE9" w:rsidRPr="00656FE9" w14:paraId="62F274F3" w14:textId="77777777" w:rsidTr="003E7261">
        <w:tc>
          <w:tcPr>
            <w:tcW w:w="3116" w:type="dxa"/>
          </w:tcPr>
          <w:p w14:paraId="6B108D1B"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Future Implications</w:t>
            </w:r>
          </w:p>
        </w:tc>
        <w:tc>
          <w:tcPr>
            <w:tcW w:w="3117" w:type="dxa"/>
          </w:tcPr>
          <w:p w14:paraId="75022A1C"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Blended learning</w:t>
            </w:r>
          </w:p>
          <w:p w14:paraId="6F166430"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Personalized education</w:t>
            </w:r>
          </w:p>
          <w:p w14:paraId="490E748E"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Data-driven decisions</w:t>
            </w:r>
          </w:p>
          <w:p w14:paraId="4A9A53D0" w14:textId="77777777" w:rsidR="00B44AEC"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Automated processes</w:t>
            </w:r>
          </w:p>
        </w:tc>
        <w:tc>
          <w:tcPr>
            <w:tcW w:w="3117" w:type="dxa"/>
          </w:tcPr>
          <w:p w14:paraId="1D8E1F71"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Pedagogical shifts</w:t>
            </w:r>
          </w:p>
          <w:p w14:paraId="7058F376"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Infrastructure upgrades</w:t>
            </w:r>
          </w:p>
          <w:p w14:paraId="1F80E5AA"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Policy changes</w:t>
            </w:r>
          </w:p>
          <w:p w14:paraId="2EF75E89" w14:textId="77777777" w:rsidR="00B44AEC"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 Reskilling needs</w:t>
            </w:r>
          </w:p>
        </w:tc>
      </w:tr>
      <w:tr w:rsidR="00656FE9" w:rsidRPr="00656FE9" w14:paraId="102773B7" w14:textId="77777777" w:rsidTr="003E7261">
        <w:tc>
          <w:tcPr>
            <w:tcW w:w="3116" w:type="dxa"/>
          </w:tcPr>
          <w:p w14:paraId="0A7D7D8D"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Recommendations</w:t>
            </w:r>
          </w:p>
        </w:tc>
        <w:tc>
          <w:tcPr>
            <w:tcW w:w="3117" w:type="dxa"/>
          </w:tcPr>
          <w:p w14:paraId="0B463396"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1. Needs assessment</w:t>
            </w:r>
          </w:p>
          <w:p w14:paraId="1F35BF29"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2. Gradual implementation</w:t>
            </w:r>
          </w:p>
          <w:p w14:paraId="6BF34E2D" w14:textId="77777777" w:rsidR="00B44AEC"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lastRenderedPageBreak/>
              <w:t>3. Evaluation cycles</w:t>
            </w:r>
          </w:p>
        </w:tc>
        <w:tc>
          <w:tcPr>
            <w:tcW w:w="3117" w:type="dxa"/>
          </w:tcPr>
          <w:p w14:paraId="700AFCB8"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lastRenderedPageBreak/>
              <w:t>1. Strategic alignment</w:t>
            </w:r>
          </w:p>
          <w:p w14:paraId="708E2018" w14:textId="77777777" w:rsidR="000E741F"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t>2. Staged integration</w:t>
            </w:r>
          </w:p>
          <w:p w14:paraId="17721F4C" w14:textId="77777777" w:rsidR="00B44AEC" w:rsidRPr="00656FE9" w:rsidRDefault="00B44AEC" w:rsidP="000E741F">
            <w:pPr>
              <w:jc w:val="both"/>
              <w:rPr>
                <w:rFonts w:asciiTheme="majorBidi" w:hAnsiTheme="majorBidi" w:cstheme="majorBidi"/>
                <w:sz w:val="24"/>
                <w:szCs w:val="24"/>
              </w:rPr>
            </w:pPr>
            <w:r w:rsidRPr="00656FE9">
              <w:rPr>
                <w:rFonts w:asciiTheme="majorBidi" w:hAnsiTheme="majorBidi" w:cstheme="majorBidi"/>
                <w:sz w:val="24"/>
                <w:szCs w:val="24"/>
              </w:rPr>
              <w:lastRenderedPageBreak/>
              <w:t>3. Continuous improvement</w:t>
            </w:r>
          </w:p>
        </w:tc>
      </w:tr>
      <w:tr w:rsidR="00656FE9" w:rsidRPr="00656FE9" w14:paraId="497FDBBE" w14:textId="77777777" w:rsidTr="003E7261">
        <w:tc>
          <w:tcPr>
            <w:tcW w:w="3116" w:type="dxa"/>
          </w:tcPr>
          <w:p w14:paraId="548EE36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Research Implications</w:t>
            </w:r>
          </w:p>
        </w:tc>
        <w:tc>
          <w:tcPr>
            <w:tcW w:w="3117" w:type="dxa"/>
          </w:tcPr>
          <w:p w14:paraId="08B7FCC2"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Innovation assessments</w:t>
            </w:r>
          </w:p>
          <w:p w14:paraId="15685361"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Effectiveness studies</w:t>
            </w:r>
          </w:p>
          <w:p w14:paraId="5E536CDB"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Adoption models</w:t>
            </w:r>
          </w:p>
          <w:p w14:paraId="4183E560" w14:textId="77777777" w:rsidR="00B44AEC"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Impact metrics</w:t>
            </w:r>
          </w:p>
        </w:tc>
        <w:tc>
          <w:tcPr>
            <w:tcW w:w="3117" w:type="dxa"/>
          </w:tcPr>
          <w:p w14:paraId="7C036937"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Integration frameworks</w:t>
            </w:r>
          </w:p>
          <w:p w14:paraId="29E85EEA"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Change models</w:t>
            </w:r>
          </w:p>
          <w:p w14:paraId="528DFB44"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Diffusion studies</w:t>
            </w:r>
          </w:p>
          <w:p w14:paraId="2BED4BC0" w14:textId="77777777" w:rsidR="00B44AEC"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Success factors</w:t>
            </w:r>
          </w:p>
        </w:tc>
      </w:tr>
      <w:tr w:rsidR="00656FE9" w:rsidRPr="00656FE9" w14:paraId="18FA0D39" w14:textId="77777777" w:rsidTr="003E7261">
        <w:tc>
          <w:tcPr>
            <w:tcW w:w="3116" w:type="dxa"/>
          </w:tcPr>
          <w:p w14:paraId="491DDD7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Limitations</w:t>
            </w:r>
          </w:p>
        </w:tc>
        <w:tc>
          <w:tcPr>
            <w:tcW w:w="3117" w:type="dxa"/>
          </w:tcPr>
          <w:p w14:paraId="19C51497"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Limited technology focus</w:t>
            </w:r>
          </w:p>
          <w:p w14:paraId="38B3A4D8"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Implementation variability</w:t>
            </w:r>
          </w:p>
          <w:p w14:paraId="5EC7D0F4" w14:textId="77777777" w:rsidR="00B44AEC"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Context differences</w:t>
            </w:r>
          </w:p>
        </w:tc>
        <w:tc>
          <w:tcPr>
            <w:tcW w:w="3117" w:type="dxa"/>
          </w:tcPr>
          <w:p w14:paraId="32A7FC5B"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Conceptual stage</w:t>
            </w:r>
          </w:p>
          <w:p w14:paraId="7188EF1F" w14:textId="77777777" w:rsidR="006434F7"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Early development</w:t>
            </w:r>
          </w:p>
          <w:p w14:paraId="2D4A5DB7" w14:textId="77777777" w:rsidR="00B44AEC" w:rsidRPr="00656FE9" w:rsidRDefault="00B44AEC" w:rsidP="006434F7">
            <w:pPr>
              <w:jc w:val="both"/>
              <w:rPr>
                <w:rFonts w:asciiTheme="majorBidi" w:hAnsiTheme="majorBidi" w:cstheme="majorBidi"/>
                <w:sz w:val="24"/>
                <w:szCs w:val="24"/>
              </w:rPr>
            </w:pPr>
            <w:r w:rsidRPr="00656FE9">
              <w:rPr>
                <w:rFonts w:asciiTheme="majorBidi" w:hAnsiTheme="majorBidi" w:cstheme="majorBidi"/>
                <w:sz w:val="24"/>
                <w:szCs w:val="24"/>
              </w:rPr>
              <w:t>- Limited evaluation</w:t>
            </w:r>
          </w:p>
        </w:tc>
      </w:tr>
    </w:tbl>
    <w:p w14:paraId="4BDA1215"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juxtaposition of Choi-Lundberg et al. (2023) and Criollo-C et al. (2023) presents a compelling dialectic in their approaches to technological infrastructure and innovation in higher education. The methodological divergence is particularly noteworthy: while Choi-Lundberg et al. employ a systematic literature review with rigorous quality appraisal protocols, Criollo-C et al. advance a conceptual framework development methodology incorporating expert validation processes.</w:t>
      </w:r>
    </w:p>
    <w:p w14:paraId="07F48952"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technological scope evidences interesting paradigmatic differences. Choi-Lundberg et al.'s focus on learning analytics, adaptive learning, and immersive technologies represents a more granular, tool-specific approach. In contrast, Criollo-C et al. adopt a more holistic technological ecosystem perspective, encompassing AI, IoT, and cloud computing infrastructures, suggesting a macro-level systems thinking approach to educational technology integration.</w:t>
      </w:r>
    </w:p>
    <w:p w14:paraId="4B44D286"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A significant theoretical convergence emerges in their implementation frameworks. Both studies emphasize the criticality of institutional adoption processes and faculty development, though through different theoretical lenses. Choi-Lundberg et al. foreground evaluation protocols and technical infrastructure, while Criollo-C et al. propose a tripartite strategic-tactical-operational model, reflecting different conceptualizations of organizational change management.</w:t>
      </w:r>
    </w:p>
    <w:p w14:paraId="2A4D4050"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identified challenges reveal interesting parallel concerns: both studies highlight faculty readiness and resource constraints as primary impediments. However, their proposed mitigation strategies differ substantively. Choi-Lundberg et al. emphasize user-centric design and ongoing training, while Criollo-C et al. prioritize stakeholder alignment and change management protocols.</w:t>
      </w:r>
    </w:p>
    <w:p w14:paraId="70A90A89"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Of particular scholarly interest is the convergence in future implications, with both studies pointing toward the emergence of data-driven decision-making paradigms and automated processes. This suggests an emerging consensus regarding the trajectory of educational technology evolution.</w:t>
      </w:r>
    </w:p>
    <w:p w14:paraId="200622EE"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studies' limitations underscore persistent methodological challenges in educational technology research: implementation variability and contextual differences continue to pose significant challenges to generalizable frameworks. This highlights a crucial gap in the literature regarding transferable implementation models across diverse institutional contexts.</w:t>
      </w:r>
    </w:p>
    <w:p w14:paraId="2676D35D" w14:textId="77777777" w:rsidR="00B44AEC" w:rsidRPr="00656FE9" w:rsidRDefault="00B44AEC" w:rsidP="003339B2">
      <w:pPr>
        <w:spacing w:after="0" w:line="240" w:lineRule="auto"/>
        <w:jc w:val="both"/>
        <w:rPr>
          <w:rFonts w:asciiTheme="majorBidi" w:hAnsiTheme="majorBidi" w:cstheme="majorBidi"/>
          <w:b/>
          <w:bCs/>
          <w:sz w:val="24"/>
          <w:szCs w:val="24"/>
        </w:rPr>
      </w:pPr>
      <w:r w:rsidRPr="00656FE9">
        <w:rPr>
          <w:rFonts w:asciiTheme="majorBidi" w:hAnsiTheme="majorBidi" w:cstheme="majorBidi"/>
          <w:b/>
          <w:bCs/>
          <w:sz w:val="24"/>
          <w:szCs w:val="24"/>
        </w:rPr>
        <w:t>Table 3: Detailed Analysis of the Implementation Challenges &amp; Solutions</w:t>
      </w:r>
    </w:p>
    <w:tbl>
      <w:tblPr>
        <w:tblStyle w:val="a6"/>
        <w:tblW w:w="0" w:type="auto"/>
        <w:tblLook w:val="04A0" w:firstRow="1" w:lastRow="0" w:firstColumn="1" w:lastColumn="0" w:noHBand="0" w:noVBand="1"/>
      </w:tblPr>
      <w:tblGrid>
        <w:gridCol w:w="3116"/>
        <w:gridCol w:w="3117"/>
        <w:gridCol w:w="3117"/>
      </w:tblGrid>
      <w:tr w:rsidR="00656FE9" w:rsidRPr="00656FE9" w14:paraId="3B35F2B0" w14:textId="77777777" w:rsidTr="0005049D">
        <w:trPr>
          <w:tblHeader/>
        </w:trPr>
        <w:tc>
          <w:tcPr>
            <w:tcW w:w="3116" w:type="dxa"/>
          </w:tcPr>
          <w:p w14:paraId="37975487"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Analysis Component</w:t>
            </w:r>
          </w:p>
        </w:tc>
        <w:tc>
          <w:tcPr>
            <w:tcW w:w="3117" w:type="dxa"/>
          </w:tcPr>
          <w:p w14:paraId="43928C4B"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5: Alami (2024)</w:t>
            </w:r>
          </w:p>
        </w:tc>
        <w:tc>
          <w:tcPr>
            <w:tcW w:w="3117" w:type="dxa"/>
          </w:tcPr>
          <w:p w14:paraId="681CFD7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6: Abdul-Azeez et al. (2024)</w:t>
            </w:r>
          </w:p>
        </w:tc>
      </w:tr>
      <w:tr w:rsidR="00656FE9" w:rsidRPr="00656FE9" w14:paraId="21277C5F" w14:textId="77777777" w:rsidTr="003E7261">
        <w:tc>
          <w:tcPr>
            <w:tcW w:w="3116" w:type="dxa"/>
          </w:tcPr>
          <w:p w14:paraId="1FAC25F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Full Title</w:t>
            </w:r>
          </w:p>
        </w:tc>
        <w:tc>
          <w:tcPr>
            <w:tcW w:w="3117" w:type="dxa"/>
          </w:tcPr>
          <w:p w14:paraId="2A38B737"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"The Determinants of Success in the Implementation of Information Technology in Moroccan Companies: Exploratory Case Study"</w:t>
            </w:r>
          </w:p>
        </w:tc>
        <w:tc>
          <w:tcPr>
            <w:tcW w:w="3117" w:type="dxa"/>
          </w:tcPr>
          <w:p w14:paraId="5CD98DF3"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"Best practices in SAP implementations: Enhancing project management to overcome common challenges"</w:t>
            </w:r>
          </w:p>
        </w:tc>
      </w:tr>
      <w:tr w:rsidR="00656FE9" w:rsidRPr="00656FE9" w14:paraId="55603381" w14:textId="77777777" w:rsidTr="003E7261">
        <w:tc>
          <w:tcPr>
            <w:tcW w:w="3116" w:type="dxa"/>
          </w:tcPr>
          <w:p w14:paraId="02DAFADE"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Journal</w:t>
            </w:r>
          </w:p>
        </w:tc>
        <w:tc>
          <w:tcPr>
            <w:tcW w:w="3117" w:type="dxa"/>
          </w:tcPr>
          <w:p w14:paraId="25D6CC86"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European Scientific Journal (ESJ)</w:t>
            </w:r>
          </w:p>
        </w:tc>
        <w:tc>
          <w:tcPr>
            <w:tcW w:w="3117" w:type="dxa"/>
          </w:tcPr>
          <w:p w14:paraId="3C70FB29"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International Journal of Management &amp; Entrepreneurship Research</w:t>
            </w:r>
          </w:p>
        </w:tc>
      </w:tr>
      <w:tr w:rsidR="00656FE9" w:rsidRPr="00656FE9" w14:paraId="3A211098" w14:textId="77777777" w:rsidTr="003E7261">
        <w:tc>
          <w:tcPr>
            <w:tcW w:w="3116" w:type="dxa"/>
          </w:tcPr>
          <w:p w14:paraId="66A4AD0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Design</w:t>
            </w:r>
          </w:p>
        </w:tc>
        <w:tc>
          <w:tcPr>
            <w:tcW w:w="3117" w:type="dxa"/>
          </w:tcPr>
          <w:p w14:paraId="568E1B10"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Exploratory Case Study</w:t>
            </w:r>
          </w:p>
        </w:tc>
        <w:tc>
          <w:tcPr>
            <w:tcW w:w="3117" w:type="dxa"/>
          </w:tcPr>
          <w:p w14:paraId="24B11FE3"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Systematic Literature Review</w:t>
            </w:r>
          </w:p>
        </w:tc>
      </w:tr>
      <w:tr w:rsidR="00656FE9" w:rsidRPr="00656FE9" w14:paraId="1A4758F4" w14:textId="77777777" w:rsidTr="003E7261">
        <w:tc>
          <w:tcPr>
            <w:tcW w:w="3116" w:type="dxa"/>
          </w:tcPr>
          <w:p w14:paraId="21867BDA"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tc>
        <w:tc>
          <w:tcPr>
            <w:tcW w:w="3117" w:type="dxa"/>
          </w:tcPr>
          <w:p w14:paraId="3F4A0B80"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Interviews</w:t>
            </w:r>
          </w:p>
          <w:p w14:paraId="16A7F4E9"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xml:space="preserve">- Site visits </w:t>
            </w:r>
          </w:p>
          <w:p w14:paraId="446B4617" w14:textId="77777777" w:rsidR="00B44AEC"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Document analysis</w:t>
            </w:r>
          </w:p>
        </w:tc>
        <w:tc>
          <w:tcPr>
            <w:tcW w:w="3117" w:type="dxa"/>
          </w:tcPr>
          <w:p w14:paraId="626CCA14"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xml:space="preserve">- Structured search process </w:t>
            </w:r>
          </w:p>
          <w:p w14:paraId="0291466C" w14:textId="77777777" w:rsidR="00B44AEC"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Analysis and synthesis</w:t>
            </w:r>
          </w:p>
        </w:tc>
      </w:tr>
      <w:tr w:rsidR="00656FE9" w:rsidRPr="00656FE9" w14:paraId="7AB8A14A" w14:textId="77777777" w:rsidTr="003E7261">
        <w:tc>
          <w:tcPr>
            <w:tcW w:w="3116" w:type="dxa"/>
          </w:tcPr>
          <w:p w14:paraId="3E2C599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Technologies Analyzed</w:t>
            </w:r>
          </w:p>
        </w:tc>
        <w:tc>
          <w:tcPr>
            <w:tcW w:w="3117" w:type="dxa"/>
          </w:tcPr>
          <w:p w14:paraId="4674E0C0"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ERP systems</w:t>
            </w:r>
          </w:p>
          <w:p w14:paraId="0CDEEDC2"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Business intelligence</w:t>
            </w:r>
          </w:p>
          <w:p w14:paraId="5F53F44E" w14:textId="77777777" w:rsidR="00B44AEC"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Cloud applications</w:t>
            </w:r>
          </w:p>
        </w:tc>
        <w:tc>
          <w:tcPr>
            <w:tcW w:w="3117" w:type="dxa"/>
          </w:tcPr>
          <w:p w14:paraId="32D04375" w14:textId="77777777" w:rsidR="00B44AEC" w:rsidRPr="00656FE9" w:rsidRDefault="00B44AEC" w:rsidP="003339B2">
            <w:pPr>
              <w:jc w:val="both"/>
              <w:rPr>
                <w:rFonts w:asciiTheme="majorBidi" w:hAnsiTheme="majorBidi" w:cstheme="majorBidi"/>
                <w:sz w:val="24"/>
                <w:szCs w:val="24"/>
              </w:rPr>
            </w:pPr>
            <w:r w:rsidRPr="00656FE9">
              <w:rPr>
                <w:rFonts w:asciiTheme="majorBidi" w:hAnsiTheme="majorBidi" w:cstheme="majorBidi"/>
                <w:sz w:val="24"/>
                <w:szCs w:val="24"/>
              </w:rPr>
              <w:t>SAP ERP solutions</w:t>
            </w:r>
          </w:p>
        </w:tc>
      </w:tr>
      <w:tr w:rsidR="00656FE9" w:rsidRPr="00656FE9" w14:paraId="2D995CF6" w14:textId="77777777" w:rsidTr="003E7261">
        <w:tc>
          <w:tcPr>
            <w:tcW w:w="3116" w:type="dxa"/>
          </w:tcPr>
          <w:p w14:paraId="1810802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Key Findings</w:t>
            </w:r>
          </w:p>
        </w:tc>
        <w:tc>
          <w:tcPr>
            <w:tcW w:w="3117" w:type="dxa"/>
          </w:tcPr>
          <w:p w14:paraId="4C114424"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xml:space="preserve">- Leadership engagement </w:t>
            </w:r>
          </w:p>
          <w:p w14:paraId="4D6FE91A"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xml:space="preserve">- Training and support </w:t>
            </w:r>
          </w:p>
          <w:p w14:paraId="594E63FC" w14:textId="77777777" w:rsidR="00B44AEC"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Change management</w:t>
            </w:r>
          </w:p>
        </w:tc>
        <w:tc>
          <w:tcPr>
            <w:tcW w:w="3117" w:type="dxa"/>
          </w:tcPr>
          <w:p w14:paraId="2F5E96B6"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Require clear objectives</w:t>
            </w:r>
          </w:p>
          <w:p w14:paraId="5AC887A0"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Strong governance model</w:t>
            </w:r>
          </w:p>
          <w:p w14:paraId="5A07F837" w14:textId="77777777" w:rsidR="001B56CE"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Ongoing training</w:t>
            </w:r>
          </w:p>
          <w:p w14:paraId="7ECA2FD1" w14:textId="77777777" w:rsidR="00B44AEC" w:rsidRPr="00656FE9" w:rsidRDefault="00B44AEC" w:rsidP="001B56CE">
            <w:pPr>
              <w:jc w:val="both"/>
              <w:rPr>
                <w:rFonts w:asciiTheme="majorBidi" w:hAnsiTheme="majorBidi" w:cstheme="majorBidi"/>
                <w:sz w:val="24"/>
                <w:szCs w:val="24"/>
              </w:rPr>
            </w:pPr>
            <w:r w:rsidRPr="00656FE9">
              <w:rPr>
                <w:rFonts w:asciiTheme="majorBidi" w:hAnsiTheme="majorBidi" w:cstheme="majorBidi"/>
                <w:sz w:val="24"/>
                <w:szCs w:val="24"/>
              </w:rPr>
              <w:t>- Risk monitoring</w:t>
            </w:r>
          </w:p>
        </w:tc>
      </w:tr>
      <w:tr w:rsidR="00656FE9" w:rsidRPr="00656FE9" w14:paraId="12834BCC" w14:textId="77777777" w:rsidTr="003E7261">
        <w:tc>
          <w:tcPr>
            <w:tcW w:w="3116" w:type="dxa"/>
          </w:tcPr>
          <w:p w14:paraId="6F9022E7"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Implementation Framework</w:t>
            </w:r>
          </w:p>
        </w:tc>
        <w:tc>
          <w:tcPr>
            <w:tcW w:w="3117" w:type="dxa"/>
          </w:tcPr>
          <w:p w14:paraId="0797FA72"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xml:space="preserve">- Pre-implementation </w:t>
            </w:r>
          </w:p>
          <w:p w14:paraId="6C6FAB12"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xml:space="preserve">- Rollout </w:t>
            </w:r>
          </w:p>
          <w:p w14:paraId="1302D292" w14:textId="77777777" w:rsidR="00B44AEC"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Stabilization</w:t>
            </w:r>
          </w:p>
        </w:tc>
        <w:tc>
          <w:tcPr>
            <w:tcW w:w="3117" w:type="dxa"/>
          </w:tcPr>
          <w:p w14:paraId="6E54D66C"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Initiation</w:t>
            </w:r>
          </w:p>
          <w:p w14:paraId="47B2CD98"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Planning</w:t>
            </w:r>
          </w:p>
          <w:p w14:paraId="31860A79"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Execution</w:t>
            </w:r>
          </w:p>
          <w:p w14:paraId="7E4C9E04" w14:textId="77777777" w:rsidR="001A5AF5"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Oversight</w:t>
            </w:r>
          </w:p>
          <w:p w14:paraId="5C570C64" w14:textId="77777777" w:rsidR="00B44AEC" w:rsidRPr="00656FE9" w:rsidRDefault="00B44AEC" w:rsidP="001A5AF5">
            <w:pPr>
              <w:jc w:val="both"/>
              <w:rPr>
                <w:rFonts w:asciiTheme="majorBidi" w:hAnsiTheme="majorBidi" w:cstheme="majorBidi"/>
                <w:sz w:val="24"/>
                <w:szCs w:val="24"/>
              </w:rPr>
            </w:pPr>
            <w:r w:rsidRPr="00656FE9">
              <w:rPr>
                <w:rFonts w:asciiTheme="majorBidi" w:hAnsiTheme="majorBidi" w:cstheme="majorBidi"/>
                <w:sz w:val="24"/>
                <w:szCs w:val="24"/>
              </w:rPr>
              <w:t>- Closure</w:t>
            </w:r>
          </w:p>
        </w:tc>
      </w:tr>
      <w:tr w:rsidR="00656FE9" w:rsidRPr="00656FE9" w14:paraId="7A3BE886" w14:textId="77777777" w:rsidTr="003E7261">
        <w:tc>
          <w:tcPr>
            <w:tcW w:w="3116" w:type="dxa"/>
          </w:tcPr>
          <w:p w14:paraId="51FF811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Impact Assessment</w:t>
            </w:r>
          </w:p>
        </w:tc>
        <w:tc>
          <w:tcPr>
            <w:tcW w:w="3117" w:type="dxa"/>
          </w:tcPr>
          <w:p w14:paraId="5207263E"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xml:space="preserve">- Process efficiency </w:t>
            </w:r>
          </w:p>
          <w:p w14:paraId="7752F3C8"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xml:space="preserve">- Decision making </w:t>
            </w:r>
          </w:p>
          <w:p w14:paraId="445F4900" w14:textId="77777777" w:rsidR="00B44AEC"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Competitive advantage</w:t>
            </w:r>
          </w:p>
        </w:tc>
        <w:tc>
          <w:tcPr>
            <w:tcW w:w="3117" w:type="dxa"/>
          </w:tcPr>
          <w:p w14:paraId="16805CE5"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xml:space="preserve">- Budget adherence </w:t>
            </w:r>
          </w:p>
          <w:p w14:paraId="55787324"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xml:space="preserve">- Schedule compliance </w:t>
            </w:r>
          </w:p>
          <w:p w14:paraId="08E5FD87" w14:textId="77777777" w:rsidR="00B44AEC"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Business outcomes</w:t>
            </w:r>
          </w:p>
        </w:tc>
      </w:tr>
      <w:tr w:rsidR="00656FE9" w:rsidRPr="00656FE9" w14:paraId="74998FC0" w14:textId="77777777" w:rsidTr="003E7261">
        <w:tc>
          <w:tcPr>
            <w:tcW w:w="3116" w:type="dxa"/>
          </w:tcPr>
          <w:p w14:paraId="67545DA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Challenges Identified</w:t>
            </w:r>
          </w:p>
        </w:tc>
        <w:tc>
          <w:tcPr>
            <w:tcW w:w="3117" w:type="dxa"/>
          </w:tcPr>
          <w:p w14:paraId="2A98DA8F"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Lack of skills</w:t>
            </w:r>
          </w:p>
          <w:p w14:paraId="45055719"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Resistance to change</w:t>
            </w:r>
          </w:p>
          <w:p w14:paraId="78EB27EE" w14:textId="77777777" w:rsidR="00B44AEC"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Poor planning</w:t>
            </w:r>
          </w:p>
        </w:tc>
        <w:tc>
          <w:tcPr>
            <w:tcW w:w="3117" w:type="dxa"/>
          </w:tcPr>
          <w:p w14:paraId="7067CB19"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Unclear goals</w:t>
            </w:r>
          </w:p>
          <w:p w14:paraId="58E75ED0"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Scope creep</w:t>
            </w:r>
          </w:p>
          <w:p w14:paraId="3F2D3E95" w14:textId="77777777" w:rsidR="009B2371"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Training gaps</w:t>
            </w:r>
          </w:p>
          <w:p w14:paraId="45C6BEFB" w14:textId="77777777" w:rsidR="00B44AEC" w:rsidRPr="00656FE9" w:rsidRDefault="00B44AEC" w:rsidP="009B2371">
            <w:pPr>
              <w:jc w:val="both"/>
              <w:rPr>
                <w:rFonts w:asciiTheme="majorBidi" w:hAnsiTheme="majorBidi" w:cstheme="majorBidi"/>
                <w:sz w:val="24"/>
                <w:szCs w:val="24"/>
              </w:rPr>
            </w:pPr>
            <w:r w:rsidRPr="00656FE9">
              <w:rPr>
                <w:rFonts w:asciiTheme="majorBidi" w:hAnsiTheme="majorBidi" w:cstheme="majorBidi"/>
                <w:sz w:val="24"/>
                <w:szCs w:val="24"/>
              </w:rPr>
              <w:t>- Hidden costs</w:t>
            </w:r>
          </w:p>
        </w:tc>
      </w:tr>
      <w:tr w:rsidR="00656FE9" w:rsidRPr="00656FE9" w14:paraId="3DB39F75" w14:textId="77777777" w:rsidTr="003E7261">
        <w:tc>
          <w:tcPr>
            <w:tcW w:w="3116" w:type="dxa"/>
          </w:tcPr>
          <w:p w14:paraId="422CC085"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Success Factors</w:t>
            </w:r>
          </w:p>
        </w:tc>
        <w:tc>
          <w:tcPr>
            <w:tcW w:w="3117" w:type="dxa"/>
          </w:tcPr>
          <w:p w14:paraId="49E28D40"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Executive support</w:t>
            </w:r>
          </w:p>
          <w:p w14:paraId="1351AF69"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User involvement</w:t>
            </w:r>
          </w:p>
          <w:p w14:paraId="3FC31CD8" w14:textId="77777777" w:rsidR="00B44AEC"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Project leadership</w:t>
            </w:r>
          </w:p>
        </w:tc>
        <w:tc>
          <w:tcPr>
            <w:tcW w:w="3117" w:type="dxa"/>
          </w:tcPr>
          <w:p w14:paraId="3B36722C"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Clear roadmap</w:t>
            </w:r>
          </w:p>
          <w:p w14:paraId="32C6C472"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Realistic planning</w:t>
            </w:r>
          </w:p>
          <w:p w14:paraId="0E6B27AD"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Strong controls</w:t>
            </w:r>
          </w:p>
          <w:p w14:paraId="3FDDDEA8" w14:textId="77777777" w:rsidR="00B44AEC"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Adaptability</w:t>
            </w:r>
          </w:p>
        </w:tc>
      </w:tr>
      <w:tr w:rsidR="00656FE9" w:rsidRPr="00656FE9" w14:paraId="677EB699" w14:textId="77777777" w:rsidTr="003E7261">
        <w:tc>
          <w:tcPr>
            <w:tcW w:w="3116" w:type="dxa"/>
          </w:tcPr>
          <w:p w14:paraId="2EF92FD6"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Future Implications</w:t>
            </w:r>
          </w:p>
        </w:tc>
        <w:tc>
          <w:tcPr>
            <w:tcW w:w="3117" w:type="dxa"/>
          </w:tcPr>
          <w:p w14:paraId="28ACE089"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Skills development</w:t>
            </w:r>
          </w:p>
          <w:p w14:paraId="0B2EBFAA"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Change management</w:t>
            </w:r>
          </w:p>
          <w:p w14:paraId="1B7B92B5" w14:textId="77777777" w:rsidR="00B44AEC"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Performance focus</w:t>
            </w:r>
          </w:p>
        </w:tc>
        <w:tc>
          <w:tcPr>
            <w:tcW w:w="3117" w:type="dxa"/>
          </w:tcPr>
          <w:p w14:paraId="6EB7FB33"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Emerging best practices</w:t>
            </w:r>
          </w:p>
          <w:p w14:paraId="232CBE61"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Advanced integrations</w:t>
            </w:r>
          </w:p>
          <w:p w14:paraId="0690439E" w14:textId="77777777" w:rsidR="00B44AEC"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Automation enablement</w:t>
            </w:r>
          </w:p>
        </w:tc>
      </w:tr>
      <w:tr w:rsidR="00656FE9" w:rsidRPr="00656FE9" w14:paraId="51786C04" w14:textId="77777777" w:rsidTr="003E7261">
        <w:tc>
          <w:tcPr>
            <w:tcW w:w="3116" w:type="dxa"/>
          </w:tcPr>
          <w:p w14:paraId="0330004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Recommendations</w:t>
            </w:r>
          </w:p>
        </w:tc>
        <w:tc>
          <w:tcPr>
            <w:tcW w:w="3117" w:type="dxa"/>
          </w:tcPr>
          <w:p w14:paraId="6386439B"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 xml:space="preserve">1. Leadership commitment </w:t>
            </w:r>
          </w:p>
          <w:p w14:paraId="30DC7F88" w14:textId="77777777" w:rsidR="004219B9"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2. Stakeholder engagement</w:t>
            </w:r>
          </w:p>
          <w:p w14:paraId="1615564E" w14:textId="77777777" w:rsidR="00B44AEC" w:rsidRPr="00656FE9" w:rsidRDefault="00B44AEC" w:rsidP="004219B9">
            <w:pPr>
              <w:jc w:val="both"/>
              <w:rPr>
                <w:rFonts w:asciiTheme="majorBidi" w:hAnsiTheme="majorBidi" w:cstheme="majorBidi"/>
                <w:sz w:val="24"/>
                <w:szCs w:val="24"/>
              </w:rPr>
            </w:pPr>
            <w:r w:rsidRPr="00656FE9">
              <w:rPr>
                <w:rFonts w:asciiTheme="majorBidi" w:hAnsiTheme="majorBidi" w:cstheme="majorBidi"/>
                <w:sz w:val="24"/>
                <w:szCs w:val="24"/>
              </w:rPr>
              <w:t>3. Ongoing training</w:t>
            </w:r>
          </w:p>
        </w:tc>
        <w:tc>
          <w:tcPr>
            <w:tcW w:w="3117" w:type="dxa"/>
          </w:tcPr>
          <w:p w14:paraId="4B9CB644"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1. Requirements clarity</w:t>
            </w:r>
          </w:p>
          <w:p w14:paraId="560936ED"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2. Risk planning</w:t>
            </w:r>
          </w:p>
          <w:p w14:paraId="3A8D1557" w14:textId="77777777" w:rsidR="00B44AEC"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3. PM standards</w:t>
            </w:r>
          </w:p>
        </w:tc>
      </w:tr>
      <w:tr w:rsidR="00656FE9" w:rsidRPr="00656FE9" w14:paraId="2DEB9E2E" w14:textId="77777777" w:rsidTr="003E7261">
        <w:tc>
          <w:tcPr>
            <w:tcW w:w="3116" w:type="dxa"/>
          </w:tcPr>
          <w:p w14:paraId="13D4C54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Implications</w:t>
            </w:r>
          </w:p>
        </w:tc>
        <w:tc>
          <w:tcPr>
            <w:tcW w:w="3117" w:type="dxa"/>
          </w:tcPr>
          <w:p w14:paraId="649FDC06"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Implementation models</w:t>
            </w:r>
          </w:p>
          <w:p w14:paraId="63C8BFB9"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Success metrics</w:t>
            </w:r>
          </w:p>
          <w:p w14:paraId="27700B7A" w14:textId="77777777" w:rsidR="00B44AEC"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Change studies</w:t>
            </w:r>
          </w:p>
        </w:tc>
        <w:tc>
          <w:tcPr>
            <w:tcW w:w="3117" w:type="dxa"/>
          </w:tcPr>
          <w:p w14:paraId="1075170C"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Integration frameworks</w:t>
            </w:r>
          </w:p>
          <w:p w14:paraId="7701E506"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Adoption predictors</w:t>
            </w:r>
          </w:p>
          <w:p w14:paraId="1EBC03D4" w14:textId="77777777" w:rsidR="00B44AEC"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Performance measures</w:t>
            </w:r>
          </w:p>
        </w:tc>
      </w:tr>
      <w:tr w:rsidR="00656FE9" w:rsidRPr="00656FE9" w14:paraId="4DC2FD22" w14:textId="77777777" w:rsidTr="003E7261">
        <w:tc>
          <w:tcPr>
            <w:tcW w:w="3116" w:type="dxa"/>
          </w:tcPr>
          <w:p w14:paraId="43200D19"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Limitations</w:t>
            </w:r>
          </w:p>
        </w:tc>
        <w:tc>
          <w:tcPr>
            <w:tcW w:w="3117" w:type="dxa"/>
          </w:tcPr>
          <w:p w14:paraId="3FA34F60"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Single country context</w:t>
            </w:r>
          </w:p>
          <w:p w14:paraId="7728E0CD"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Limited companies</w:t>
            </w:r>
          </w:p>
          <w:p w14:paraId="76450AE3" w14:textId="77777777" w:rsidR="00B44AEC"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Self-reported data</w:t>
            </w:r>
          </w:p>
        </w:tc>
        <w:tc>
          <w:tcPr>
            <w:tcW w:w="3117" w:type="dxa"/>
          </w:tcPr>
          <w:p w14:paraId="51BF8E64"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Limited methodology scope</w:t>
            </w:r>
          </w:p>
          <w:p w14:paraId="3CC669C5" w14:textId="77777777" w:rsidR="00B554F9"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Qualitative synthesis</w:t>
            </w:r>
          </w:p>
          <w:p w14:paraId="22D4836F" w14:textId="77777777" w:rsidR="00B44AEC" w:rsidRPr="00656FE9" w:rsidRDefault="00B44AEC" w:rsidP="00B554F9">
            <w:pPr>
              <w:jc w:val="both"/>
              <w:rPr>
                <w:rFonts w:asciiTheme="majorBidi" w:hAnsiTheme="majorBidi" w:cstheme="majorBidi"/>
                <w:sz w:val="24"/>
                <w:szCs w:val="24"/>
              </w:rPr>
            </w:pPr>
            <w:r w:rsidRPr="00656FE9">
              <w:rPr>
                <w:rFonts w:asciiTheme="majorBidi" w:hAnsiTheme="majorBidi" w:cstheme="majorBidi"/>
                <w:sz w:val="24"/>
                <w:szCs w:val="24"/>
              </w:rPr>
              <w:t>- English only</w:t>
            </w:r>
          </w:p>
        </w:tc>
      </w:tr>
    </w:tbl>
    <w:p w14:paraId="4C75E9F3"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The methodological juxtaposition of Alami (2024) and Abdul-Azeez et al. (2024) presents an intriguing contrast in research approaches to implementation challenges and solutions. Alami's </w:t>
      </w:r>
      <w:r w:rsidRPr="00656FE9">
        <w:rPr>
          <w:rFonts w:asciiTheme="majorBidi" w:hAnsiTheme="majorBidi" w:cstheme="majorBidi"/>
          <w:sz w:val="24"/>
          <w:szCs w:val="24"/>
        </w:rPr>
        <w:lastRenderedPageBreak/>
        <w:t>exploratory case study methodology, employing triangulated data collection through interviews, site visits, and document analysis, provides rich contextual insights into Moroccan companies' IT implementation experiences. Conversely, Abdul-Azeez et al.'s systematic literature review offers a broader, meta-analytical perspective on SAP implementation best practices.</w:t>
      </w:r>
    </w:p>
    <w:p w14:paraId="629CFEFE"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A notable epistemological distinction emerges in their technological focus: while Alami adopts a more expansive view encompassing ERP systems, business intelligence, and cloud applications, Abdul-Azeez et al. maintain a focused examination of SAP ERP solutions. This variance in scope yields complementary insights into implementation challenges across different technological contexts.</w:t>
      </w:r>
    </w:p>
    <w:p w14:paraId="3BEF4FCF"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studies' implementation frameworks reveal interesting theoretical convergences despite their methodological differences. Alami's three-phase model (pre-implementation, rollout, stabilization) aligns conceptually with Abdul-Azeez et al.'s more granular five-stage framework (initiation through closure), suggesting fundamental commonalities in successful implementation processes regardless of geographical or technological context.</w:t>
      </w:r>
    </w:p>
    <w:p w14:paraId="66D58380"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 xml:space="preserve">Particularly salient is the alignment in identified success factors. Both studies emphasize the criticality of executive support and stakeholder engagement, though through different theoretical lenses. Alami foregrounds user involvement and project leadership, while Abdul-Azeez et al. emphasize clear </w:t>
      </w:r>
      <w:proofErr w:type="spellStart"/>
      <w:r w:rsidRPr="00656FE9">
        <w:rPr>
          <w:rFonts w:asciiTheme="majorBidi" w:hAnsiTheme="majorBidi" w:cstheme="majorBidi"/>
          <w:sz w:val="24"/>
          <w:szCs w:val="24"/>
        </w:rPr>
        <w:t>roadmapping</w:t>
      </w:r>
      <w:proofErr w:type="spellEnd"/>
      <w:r w:rsidRPr="00656FE9">
        <w:rPr>
          <w:rFonts w:asciiTheme="majorBidi" w:hAnsiTheme="majorBidi" w:cstheme="majorBidi"/>
          <w:sz w:val="24"/>
          <w:szCs w:val="24"/>
        </w:rPr>
        <w:t xml:space="preserve"> and strong controls, reflecting different approaches to change management.</w:t>
      </w:r>
    </w:p>
    <w:p w14:paraId="2822B465"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studies' research implications demonstrate interesting complementarity: Alami's focus on implementation models and success metrics complements Abdul-Azeez et al.'s emphasis on integration frameworks and adoption predictors. This suggests a robust theoretical foundation for future research in implementation methodologies.</w:t>
      </w:r>
    </w:p>
    <w:p w14:paraId="566F59F0"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A significant limitation in both studies emerges from their contextual constraints: Alami's single-country focus and Abdul-Azeez et al.'s methodological limitations highlight the persistent challenge of developing generalizable implementation frameworks across diverse organizational and cultural contexts.</w:t>
      </w:r>
    </w:p>
    <w:p w14:paraId="08DA1E76" w14:textId="77777777" w:rsidR="00B44AEC" w:rsidRPr="00656FE9" w:rsidRDefault="00B44AEC" w:rsidP="003339B2">
      <w:pPr>
        <w:spacing w:after="0" w:line="240" w:lineRule="auto"/>
        <w:jc w:val="both"/>
        <w:rPr>
          <w:rFonts w:asciiTheme="majorBidi" w:hAnsiTheme="majorBidi" w:cstheme="majorBidi"/>
          <w:sz w:val="24"/>
          <w:szCs w:val="24"/>
        </w:rPr>
      </w:pPr>
      <w:r w:rsidRPr="00656FE9">
        <w:rPr>
          <w:rFonts w:asciiTheme="majorBidi" w:hAnsiTheme="majorBidi" w:cstheme="majorBidi"/>
          <w:sz w:val="24"/>
          <w:szCs w:val="24"/>
        </w:rPr>
        <w:t>The comparative analysis reveals an emerging consensus on the critical role of change management and stakeholder engagement in successful technology implementation, while simultaneously highlighting the need for more comprehensive, cross-cultural studies of implementation methodologies.</w:t>
      </w:r>
    </w:p>
    <w:p w14:paraId="32CF5947" w14:textId="77777777" w:rsidR="00B44AEC" w:rsidRPr="00656FE9" w:rsidRDefault="00B44AEC" w:rsidP="003339B2">
      <w:pPr>
        <w:spacing w:after="0" w:line="240" w:lineRule="auto"/>
        <w:jc w:val="both"/>
        <w:rPr>
          <w:rFonts w:asciiTheme="majorBidi" w:eastAsia="Times New Roman" w:hAnsiTheme="majorBidi" w:cstheme="majorBidi"/>
          <w:b/>
          <w:bCs/>
          <w:sz w:val="24"/>
          <w:szCs w:val="24"/>
        </w:rPr>
      </w:pPr>
      <w:r w:rsidRPr="00656FE9">
        <w:rPr>
          <w:rFonts w:asciiTheme="majorBidi" w:eastAsia="Times New Roman" w:hAnsiTheme="majorBidi" w:cstheme="majorBidi"/>
          <w:b/>
          <w:bCs/>
          <w:sz w:val="24"/>
          <w:szCs w:val="24"/>
        </w:rPr>
        <w:t>Table 4: Detailed Analysis of Professional Development &amp; Competencies</w:t>
      </w:r>
    </w:p>
    <w:tbl>
      <w:tblPr>
        <w:tblStyle w:val="a6"/>
        <w:tblW w:w="0" w:type="auto"/>
        <w:tblLook w:val="04A0" w:firstRow="1" w:lastRow="0" w:firstColumn="1" w:lastColumn="0" w:noHBand="0" w:noVBand="1"/>
      </w:tblPr>
      <w:tblGrid>
        <w:gridCol w:w="3116"/>
        <w:gridCol w:w="3117"/>
        <w:gridCol w:w="3117"/>
      </w:tblGrid>
      <w:tr w:rsidR="00656FE9" w:rsidRPr="00656FE9" w14:paraId="52A7E7EF" w14:textId="77777777" w:rsidTr="0005049D">
        <w:trPr>
          <w:tblHeader/>
        </w:trPr>
        <w:tc>
          <w:tcPr>
            <w:tcW w:w="3116" w:type="dxa"/>
          </w:tcPr>
          <w:p w14:paraId="57A0CC69"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Analysis Component</w:t>
            </w:r>
          </w:p>
        </w:tc>
        <w:tc>
          <w:tcPr>
            <w:tcW w:w="3117" w:type="dxa"/>
          </w:tcPr>
          <w:p w14:paraId="4ECECD4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7: Hermans et al. (2024)</w:t>
            </w:r>
          </w:p>
        </w:tc>
        <w:tc>
          <w:tcPr>
            <w:tcW w:w="3117" w:type="dxa"/>
          </w:tcPr>
          <w:p w14:paraId="6EA5332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8: Lyngdorf et al. (2024)</w:t>
            </w:r>
          </w:p>
        </w:tc>
      </w:tr>
      <w:tr w:rsidR="00656FE9" w:rsidRPr="00656FE9" w14:paraId="1B58B25C" w14:textId="77777777" w:rsidTr="003E7261">
        <w:tc>
          <w:tcPr>
            <w:tcW w:w="3116" w:type="dxa"/>
          </w:tcPr>
          <w:p w14:paraId="0E799F6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Full Title</w:t>
            </w:r>
          </w:p>
        </w:tc>
        <w:tc>
          <w:tcPr>
            <w:tcW w:w="3117" w:type="dxa"/>
          </w:tcPr>
          <w:p w14:paraId="6AE51B9D"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"Empowering Vocational Students: A Research-Based Framework for Computational Thinking Integration"</w:t>
            </w:r>
          </w:p>
        </w:tc>
        <w:tc>
          <w:tcPr>
            <w:tcW w:w="3117" w:type="dxa"/>
          </w:tcPr>
          <w:p w14:paraId="72615722"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"Frameworks and Models for Digital Transformation in Engineering Education: A Literature Review Using a Systematic Approach"</w:t>
            </w:r>
          </w:p>
        </w:tc>
      </w:tr>
      <w:tr w:rsidR="00656FE9" w:rsidRPr="00656FE9" w14:paraId="45FBE1ED" w14:textId="77777777" w:rsidTr="003E7261">
        <w:tc>
          <w:tcPr>
            <w:tcW w:w="3116" w:type="dxa"/>
          </w:tcPr>
          <w:p w14:paraId="34BF2267"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Journal</w:t>
            </w:r>
          </w:p>
        </w:tc>
        <w:tc>
          <w:tcPr>
            <w:tcW w:w="3117" w:type="dxa"/>
          </w:tcPr>
          <w:p w14:paraId="23979EFD"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Education Sciences</w:t>
            </w:r>
          </w:p>
        </w:tc>
        <w:tc>
          <w:tcPr>
            <w:tcW w:w="3117" w:type="dxa"/>
          </w:tcPr>
          <w:p w14:paraId="0ABB1406"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Education Sciences</w:t>
            </w:r>
          </w:p>
        </w:tc>
      </w:tr>
      <w:tr w:rsidR="00656FE9" w:rsidRPr="00656FE9" w14:paraId="5BF890B4" w14:textId="77777777" w:rsidTr="003E7261">
        <w:tc>
          <w:tcPr>
            <w:tcW w:w="3116" w:type="dxa"/>
          </w:tcPr>
          <w:p w14:paraId="6B17205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Design</w:t>
            </w:r>
          </w:p>
        </w:tc>
        <w:tc>
          <w:tcPr>
            <w:tcW w:w="3117" w:type="dxa"/>
          </w:tcPr>
          <w:p w14:paraId="7140318C"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Framework Development</w:t>
            </w:r>
          </w:p>
        </w:tc>
        <w:tc>
          <w:tcPr>
            <w:tcW w:w="3117" w:type="dxa"/>
          </w:tcPr>
          <w:p w14:paraId="46B9AB97"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Systematic Literature Review</w:t>
            </w:r>
          </w:p>
        </w:tc>
      </w:tr>
      <w:tr w:rsidR="00656FE9" w:rsidRPr="00656FE9" w14:paraId="1867E5A2" w14:textId="77777777" w:rsidTr="003E7261">
        <w:tc>
          <w:tcPr>
            <w:tcW w:w="3116" w:type="dxa"/>
          </w:tcPr>
          <w:p w14:paraId="69D422DA"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tc>
        <w:tc>
          <w:tcPr>
            <w:tcW w:w="3117" w:type="dxa"/>
          </w:tcPr>
          <w:p w14:paraId="0A4A00C1"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Literature analysis</w:t>
            </w:r>
          </w:p>
          <w:p w14:paraId="540BB3BE"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Expert workshops</w:t>
            </w:r>
          </w:p>
          <w:p w14:paraId="5FFB72BD" w14:textId="77777777" w:rsidR="00B44AEC"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Framework design</w:t>
            </w:r>
          </w:p>
        </w:tc>
        <w:tc>
          <w:tcPr>
            <w:tcW w:w="3117" w:type="dxa"/>
          </w:tcPr>
          <w:p w14:paraId="4C6D9A05"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Structured search method</w:t>
            </w:r>
          </w:p>
          <w:p w14:paraId="23BA9818"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Screening and review</w:t>
            </w:r>
          </w:p>
          <w:p w14:paraId="4869A83C" w14:textId="77777777" w:rsidR="00B44AEC"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Thematic analysis</w:t>
            </w:r>
          </w:p>
        </w:tc>
      </w:tr>
      <w:tr w:rsidR="00656FE9" w:rsidRPr="00656FE9" w14:paraId="77557C01" w14:textId="77777777" w:rsidTr="003E7261">
        <w:tc>
          <w:tcPr>
            <w:tcW w:w="3116" w:type="dxa"/>
          </w:tcPr>
          <w:p w14:paraId="64E1378A"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Technologies Analyzed</w:t>
            </w:r>
          </w:p>
        </w:tc>
        <w:tc>
          <w:tcPr>
            <w:tcW w:w="3117" w:type="dxa"/>
          </w:tcPr>
          <w:p w14:paraId="2F1C921C"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Programming</w:t>
            </w:r>
          </w:p>
          <w:p w14:paraId="761E0201"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Algorithms</w:t>
            </w:r>
          </w:p>
          <w:p w14:paraId="783FC54A" w14:textId="77777777" w:rsidR="00B44AEC"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lastRenderedPageBreak/>
              <w:t>- Data analytics</w:t>
            </w:r>
          </w:p>
        </w:tc>
        <w:tc>
          <w:tcPr>
            <w:tcW w:w="3117" w:type="dxa"/>
          </w:tcPr>
          <w:p w14:paraId="41809B7F"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lastRenderedPageBreak/>
              <w:t>- Online platforms</w:t>
            </w:r>
          </w:p>
          <w:p w14:paraId="7DDA3B76"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-Digital resources</w:t>
            </w:r>
          </w:p>
          <w:p w14:paraId="38282663" w14:textId="77777777" w:rsidR="00B44AEC"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lastRenderedPageBreak/>
              <w:t>-Emerging technologies</w:t>
            </w:r>
          </w:p>
        </w:tc>
      </w:tr>
      <w:tr w:rsidR="00656FE9" w:rsidRPr="00656FE9" w14:paraId="7C52F857" w14:textId="77777777" w:rsidTr="003E7261">
        <w:tc>
          <w:tcPr>
            <w:tcW w:w="3116" w:type="dxa"/>
          </w:tcPr>
          <w:p w14:paraId="25831C9D"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Key Findings</w:t>
            </w:r>
          </w:p>
        </w:tc>
        <w:tc>
          <w:tcPr>
            <w:tcW w:w="3117" w:type="dxa"/>
          </w:tcPr>
          <w:p w14:paraId="31ED7C64"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Curriculum alignment</w:t>
            </w:r>
          </w:p>
          <w:p w14:paraId="7EC9DB7F" w14:textId="77777777" w:rsidR="00B267A0"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Scaffolded activities</w:t>
            </w:r>
          </w:p>
          <w:p w14:paraId="20F688CE" w14:textId="77777777" w:rsidR="00B44AEC" w:rsidRPr="00656FE9" w:rsidRDefault="00B44AEC" w:rsidP="00B267A0">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Ongoing feedback</w:t>
            </w:r>
          </w:p>
        </w:tc>
        <w:tc>
          <w:tcPr>
            <w:tcW w:w="3117" w:type="dxa"/>
          </w:tcPr>
          <w:p w14:paraId="2CEB0F71" w14:textId="77777777" w:rsidR="003D63FF"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Strategic leadership</w:t>
            </w:r>
          </w:p>
          <w:p w14:paraId="50BC3C44" w14:textId="77777777" w:rsidR="003D63FF"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Change management</w:t>
            </w:r>
          </w:p>
          <w:p w14:paraId="6060CADA" w14:textId="77777777" w:rsidR="00B44AEC"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Stakeholder engagement</w:t>
            </w:r>
          </w:p>
        </w:tc>
      </w:tr>
      <w:tr w:rsidR="00656FE9" w:rsidRPr="00656FE9" w14:paraId="765781E7" w14:textId="77777777" w:rsidTr="003E7261">
        <w:tc>
          <w:tcPr>
            <w:tcW w:w="3116" w:type="dxa"/>
          </w:tcPr>
          <w:p w14:paraId="160E181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Implementation Framework</w:t>
            </w:r>
          </w:p>
        </w:tc>
        <w:tc>
          <w:tcPr>
            <w:tcW w:w="3117" w:type="dxa"/>
          </w:tcPr>
          <w:p w14:paraId="35BE24C2" w14:textId="77777777" w:rsidR="003D63FF"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Components:</w:t>
            </w:r>
          </w:p>
          <w:p w14:paraId="5A95057C" w14:textId="77777777" w:rsidR="003D63FF"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Motivation</w:t>
            </w:r>
          </w:p>
          <w:p w14:paraId="22004C2D" w14:textId="77777777" w:rsidR="003D63FF"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Skills building</w:t>
            </w:r>
          </w:p>
          <w:p w14:paraId="007723EE" w14:textId="77777777" w:rsidR="00B44AEC" w:rsidRPr="00656FE9" w:rsidRDefault="00B44AEC" w:rsidP="003D63FF">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Transfer support</w:t>
            </w:r>
          </w:p>
        </w:tc>
        <w:tc>
          <w:tcPr>
            <w:tcW w:w="3117" w:type="dxa"/>
          </w:tcPr>
          <w:p w14:paraId="75AA232C" w14:textId="77777777" w:rsidR="00701697" w:rsidRPr="00656FE9" w:rsidRDefault="00B44AEC" w:rsidP="0070169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Elements:</w:t>
            </w:r>
          </w:p>
          <w:p w14:paraId="1B14344B" w14:textId="77777777" w:rsidR="00701697" w:rsidRPr="00656FE9" w:rsidRDefault="00B44AEC" w:rsidP="0070169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Planning</w:t>
            </w:r>
          </w:p>
          <w:p w14:paraId="7126D013" w14:textId="77777777" w:rsidR="00A958B1"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Implementation</w:t>
            </w:r>
          </w:p>
          <w:p w14:paraId="790956E5" w14:textId="77777777" w:rsidR="00B44AEC"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Optimization</w:t>
            </w:r>
          </w:p>
        </w:tc>
      </w:tr>
      <w:tr w:rsidR="00656FE9" w:rsidRPr="00656FE9" w14:paraId="760BE448" w14:textId="77777777" w:rsidTr="003E7261">
        <w:tc>
          <w:tcPr>
            <w:tcW w:w="3116" w:type="dxa"/>
          </w:tcPr>
          <w:p w14:paraId="161F7EB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Impact Assessment</w:t>
            </w:r>
          </w:p>
        </w:tc>
        <w:tc>
          <w:tcPr>
            <w:tcW w:w="3117" w:type="dxa"/>
          </w:tcPr>
          <w:p w14:paraId="514D1FCD" w14:textId="77777777" w:rsidR="00A958B1"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Self-efficacy</w:t>
            </w:r>
          </w:p>
          <w:p w14:paraId="16C9D5D7" w14:textId="77777777" w:rsidR="00A958B1"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Engagement</w:t>
            </w:r>
          </w:p>
          <w:p w14:paraId="581D4ED4" w14:textId="77777777" w:rsidR="00B44AEC"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Computational thinking</w:t>
            </w:r>
          </w:p>
        </w:tc>
        <w:tc>
          <w:tcPr>
            <w:tcW w:w="3117" w:type="dxa"/>
          </w:tcPr>
          <w:p w14:paraId="7765FDEB" w14:textId="77777777" w:rsidR="00A958B1"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Teaching practices</w:t>
            </w:r>
          </w:p>
          <w:p w14:paraId="1ECB1796" w14:textId="77777777" w:rsidR="001B2F7B" w:rsidRPr="00656FE9" w:rsidRDefault="00B44AEC" w:rsidP="001B2F7B">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Learning experience</w:t>
            </w:r>
          </w:p>
          <w:p w14:paraId="705488AA" w14:textId="77777777" w:rsidR="00B44AEC" w:rsidRPr="00656FE9" w:rsidRDefault="00B44AEC" w:rsidP="001B2F7B">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Graduate attributes</w:t>
            </w:r>
          </w:p>
        </w:tc>
      </w:tr>
      <w:tr w:rsidR="00656FE9" w:rsidRPr="00656FE9" w14:paraId="1271AE13" w14:textId="77777777" w:rsidTr="003E7261">
        <w:tc>
          <w:tcPr>
            <w:tcW w:w="3116" w:type="dxa"/>
          </w:tcPr>
          <w:p w14:paraId="4141882E"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Challenges Identified</w:t>
            </w:r>
          </w:p>
        </w:tc>
        <w:tc>
          <w:tcPr>
            <w:tcW w:w="3117" w:type="dxa"/>
          </w:tcPr>
          <w:p w14:paraId="0A122774" w14:textId="77777777" w:rsidR="00A958B1" w:rsidRPr="00656FE9" w:rsidRDefault="00B44AEC" w:rsidP="00A958B1">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Faculty readiness</w:t>
            </w:r>
          </w:p>
          <w:p w14:paraId="75803F57" w14:textId="77777777" w:rsidR="001B2F7B" w:rsidRPr="00656FE9" w:rsidRDefault="00B44AEC" w:rsidP="001B2F7B">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Student preparation</w:t>
            </w:r>
          </w:p>
          <w:p w14:paraId="540AE145" w14:textId="77777777" w:rsidR="00B44AEC" w:rsidRPr="00656FE9" w:rsidRDefault="00B44AEC" w:rsidP="001B2F7B">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Assessment needs</w:t>
            </w:r>
          </w:p>
        </w:tc>
        <w:tc>
          <w:tcPr>
            <w:tcW w:w="3117" w:type="dxa"/>
          </w:tcPr>
          <w:p w14:paraId="4070E6DD"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Legacy constraints</w:t>
            </w:r>
          </w:p>
          <w:p w14:paraId="46557B1C"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Resistance factors</w:t>
            </w:r>
          </w:p>
          <w:p w14:paraId="5860BE4E" w14:textId="77777777" w:rsidR="00B44AEC"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Resource limitations</w:t>
            </w:r>
          </w:p>
        </w:tc>
      </w:tr>
      <w:tr w:rsidR="00656FE9" w:rsidRPr="00656FE9" w14:paraId="6CCD4BFB" w14:textId="77777777" w:rsidTr="003E7261">
        <w:tc>
          <w:tcPr>
            <w:tcW w:w="3116" w:type="dxa"/>
          </w:tcPr>
          <w:p w14:paraId="2E2FCC6B"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Success Factors</w:t>
            </w:r>
          </w:p>
        </w:tc>
        <w:tc>
          <w:tcPr>
            <w:tcW w:w="3117" w:type="dxa"/>
          </w:tcPr>
          <w:p w14:paraId="7AC20394"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Faculty development</w:t>
            </w:r>
          </w:p>
          <w:p w14:paraId="00103563"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Leadership support</w:t>
            </w:r>
          </w:p>
          <w:p w14:paraId="08DCCABE" w14:textId="77777777" w:rsidR="00B44AEC"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Formative feedback</w:t>
            </w:r>
          </w:p>
        </w:tc>
        <w:tc>
          <w:tcPr>
            <w:tcW w:w="3117" w:type="dxa"/>
          </w:tcPr>
          <w:p w14:paraId="195AA236"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Shared vision</w:t>
            </w:r>
          </w:p>
          <w:p w14:paraId="450DA1D1"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Stakeholder input</w:t>
            </w:r>
          </w:p>
          <w:p w14:paraId="3705990D" w14:textId="77777777" w:rsidR="00B44AEC"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Adaptive approaches</w:t>
            </w:r>
          </w:p>
        </w:tc>
      </w:tr>
      <w:tr w:rsidR="00656FE9" w:rsidRPr="00656FE9" w14:paraId="780C1D0A" w14:textId="77777777" w:rsidTr="003E7261">
        <w:tc>
          <w:tcPr>
            <w:tcW w:w="3116" w:type="dxa"/>
          </w:tcPr>
          <w:p w14:paraId="1AE8C83C"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Future Implications</w:t>
            </w:r>
          </w:p>
        </w:tc>
        <w:tc>
          <w:tcPr>
            <w:tcW w:w="3117" w:type="dxa"/>
          </w:tcPr>
          <w:p w14:paraId="6F565693" w14:textId="77777777" w:rsidR="008D0A3E" w:rsidRPr="00656FE9" w:rsidRDefault="00B44AEC" w:rsidP="008D0A3E">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Workforce needs</w:t>
            </w:r>
          </w:p>
          <w:p w14:paraId="5E4428C1" w14:textId="77777777" w:rsidR="008D0A3E" w:rsidRPr="00656FE9" w:rsidRDefault="00B44AEC" w:rsidP="008D0A3E">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Lifelong learning</w:t>
            </w:r>
          </w:p>
          <w:p w14:paraId="77DC6EEB" w14:textId="77777777" w:rsidR="00B44AEC" w:rsidRPr="00656FE9" w:rsidRDefault="00B44AEC" w:rsidP="008D0A3E">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Equity and access</w:t>
            </w:r>
          </w:p>
        </w:tc>
        <w:tc>
          <w:tcPr>
            <w:tcW w:w="3117" w:type="dxa"/>
          </w:tcPr>
          <w:p w14:paraId="5E982268" w14:textId="77777777" w:rsidR="00C53825" w:rsidRPr="00656FE9" w:rsidRDefault="00B44AEC" w:rsidP="00C5382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Hybrid instruction</w:t>
            </w:r>
          </w:p>
          <w:p w14:paraId="0D6CE57F" w14:textId="77777777" w:rsidR="008D0A3E" w:rsidRPr="00656FE9" w:rsidRDefault="00B44AEC" w:rsidP="008D0A3E">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Data-driven decisions</w:t>
            </w:r>
          </w:p>
          <w:p w14:paraId="25ACFA54" w14:textId="77777777" w:rsidR="00B44AEC" w:rsidRPr="00656FE9" w:rsidRDefault="00B44AEC" w:rsidP="008D0A3E">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Automation enablement</w:t>
            </w:r>
          </w:p>
        </w:tc>
      </w:tr>
      <w:tr w:rsidR="00656FE9" w:rsidRPr="00656FE9" w14:paraId="77A94055" w14:textId="77777777" w:rsidTr="003E7261">
        <w:tc>
          <w:tcPr>
            <w:tcW w:w="3116" w:type="dxa"/>
          </w:tcPr>
          <w:p w14:paraId="03C2EF2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Recommendations</w:t>
            </w:r>
          </w:p>
        </w:tc>
        <w:tc>
          <w:tcPr>
            <w:tcW w:w="3117" w:type="dxa"/>
          </w:tcPr>
          <w:p w14:paraId="685CD7C5"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1. Curriculum integration</w:t>
            </w:r>
          </w:p>
          <w:p w14:paraId="4CCE9A66"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2. Instructional design</w:t>
            </w:r>
          </w:p>
          <w:p w14:paraId="2D06223C"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3. Formative assessment</w:t>
            </w:r>
          </w:p>
        </w:tc>
        <w:tc>
          <w:tcPr>
            <w:tcW w:w="3117" w:type="dxa"/>
          </w:tcPr>
          <w:p w14:paraId="5F5C0FD7"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1. Change leadership</w:t>
            </w:r>
          </w:p>
          <w:p w14:paraId="69D8A636"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2. Stakeholder engagement</w:t>
            </w:r>
          </w:p>
          <w:p w14:paraId="376D502B" w14:textId="77777777" w:rsidR="00B44AEC" w:rsidRPr="00656FE9" w:rsidRDefault="00B44AEC" w:rsidP="003339B2">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3. Adaptability focus</w:t>
            </w:r>
          </w:p>
        </w:tc>
      </w:tr>
      <w:tr w:rsidR="00656FE9" w:rsidRPr="00656FE9" w14:paraId="44A3958F" w14:textId="77777777" w:rsidTr="003E7261">
        <w:tc>
          <w:tcPr>
            <w:tcW w:w="3116" w:type="dxa"/>
          </w:tcPr>
          <w:p w14:paraId="3315FE5B"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Implications</w:t>
            </w:r>
          </w:p>
        </w:tc>
        <w:tc>
          <w:tcPr>
            <w:tcW w:w="3117" w:type="dxa"/>
          </w:tcPr>
          <w:p w14:paraId="6DCBBE1A" w14:textId="77777777" w:rsidR="00D8141C" w:rsidRPr="00656FE9" w:rsidRDefault="00B44AEC" w:rsidP="00D8141C">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Implementation studies</w:t>
            </w:r>
          </w:p>
          <w:p w14:paraId="3C48CB81" w14:textId="77777777" w:rsidR="00D8141C" w:rsidRPr="00656FE9" w:rsidRDefault="00B44AEC" w:rsidP="00D8141C">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Competency models</w:t>
            </w:r>
          </w:p>
          <w:p w14:paraId="4FB3E89B" w14:textId="77777777" w:rsidR="00B44AEC" w:rsidRPr="00656FE9" w:rsidRDefault="00B44AEC" w:rsidP="00D8141C">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Equity assessments</w:t>
            </w:r>
          </w:p>
        </w:tc>
        <w:tc>
          <w:tcPr>
            <w:tcW w:w="3117" w:type="dxa"/>
          </w:tcPr>
          <w:p w14:paraId="43EF6CDB" w14:textId="77777777" w:rsidR="00647347" w:rsidRPr="00656FE9" w:rsidRDefault="00B44AEC" w:rsidP="0064734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Transformation theories</w:t>
            </w:r>
          </w:p>
          <w:p w14:paraId="532FF2A3" w14:textId="77777777" w:rsidR="00647347" w:rsidRPr="00656FE9" w:rsidRDefault="00B44AEC" w:rsidP="0064734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Diffusion factors</w:t>
            </w:r>
          </w:p>
          <w:p w14:paraId="717C3253" w14:textId="77777777" w:rsidR="00B44AEC" w:rsidRPr="00656FE9" w:rsidRDefault="00B44AEC" w:rsidP="0064734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Readiness diagnostics</w:t>
            </w:r>
          </w:p>
        </w:tc>
      </w:tr>
      <w:tr w:rsidR="00656FE9" w:rsidRPr="00656FE9" w14:paraId="05A4E72D" w14:textId="77777777" w:rsidTr="003E7261">
        <w:tc>
          <w:tcPr>
            <w:tcW w:w="3116" w:type="dxa"/>
          </w:tcPr>
          <w:p w14:paraId="52AD6F15"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Limitations</w:t>
            </w:r>
          </w:p>
        </w:tc>
        <w:tc>
          <w:tcPr>
            <w:tcW w:w="3117" w:type="dxa"/>
          </w:tcPr>
          <w:p w14:paraId="628B5431" w14:textId="77777777" w:rsidR="00647347" w:rsidRPr="00656FE9" w:rsidRDefault="00B44AEC" w:rsidP="00647347">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Context specific</w:t>
            </w:r>
          </w:p>
          <w:p w14:paraId="1629B44B" w14:textId="77777777" w:rsidR="006A3B45" w:rsidRPr="00656FE9" w:rsidRDefault="00B44AEC" w:rsidP="006A3B4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Under development</w:t>
            </w:r>
          </w:p>
          <w:p w14:paraId="58F66894" w14:textId="77777777" w:rsidR="00B44AEC" w:rsidRPr="00656FE9" w:rsidRDefault="00B44AEC" w:rsidP="006A3B4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Limited evaluation</w:t>
            </w:r>
          </w:p>
        </w:tc>
        <w:tc>
          <w:tcPr>
            <w:tcW w:w="3117" w:type="dxa"/>
          </w:tcPr>
          <w:p w14:paraId="0016CC9D" w14:textId="77777777" w:rsidR="006A3B45" w:rsidRPr="00656FE9" w:rsidRDefault="00B44AEC" w:rsidP="006A3B4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Engineering focus</w:t>
            </w:r>
          </w:p>
          <w:p w14:paraId="05B44428" w14:textId="77777777" w:rsidR="006A3B45" w:rsidRPr="00656FE9" w:rsidRDefault="00B44AEC" w:rsidP="006A3B4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Method constraints</w:t>
            </w:r>
          </w:p>
          <w:p w14:paraId="6FA770F2" w14:textId="77777777" w:rsidR="00B44AEC" w:rsidRPr="00656FE9" w:rsidRDefault="00B44AEC" w:rsidP="006A3B45">
            <w:pPr>
              <w:jc w:val="both"/>
              <w:rPr>
                <w:rFonts w:asciiTheme="majorBidi" w:eastAsia="Times New Roman" w:hAnsiTheme="majorBidi" w:cstheme="majorBidi"/>
                <w:sz w:val="24"/>
                <w:szCs w:val="24"/>
              </w:rPr>
            </w:pPr>
            <w:r w:rsidRPr="00656FE9">
              <w:rPr>
                <w:rFonts w:asciiTheme="majorBidi" w:eastAsia="Times New Roman" w:hAnsiTheme="majorBidi" w:cstheme="majorBidi"/>
                <w:sz w:val="24"/>
                <w:szCs w:val="24"/>
              </w:rPr>
              <w:t>- English only</w:t>
            </w:r>
          </w:p>
        </w:tc>
      </w:tr>
    </w:tbl>
    <w:p w14:paraId="224562F8"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methodological approaches of Hermans et al. (2024) and Lyngdorf et al. (2024) present an illuminating contrast in their examination of professional development and competencies in educational transformation. Hermans et al.'s framework development methodology, incorporating literature analysis and expert workshops, offers a practice-oriented approach to computational thinking integration. In contrast, Lyngdorf et al.'s systematic literature review of digital transformation in engineering education provides a meta-analytical perspective on frameworks and models.</w:t>
      </w:r>
    </w:p>
    <w:p w14:paraId="5AF291B8"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A significant theoretical divergence emerges in their technological focus: Hermans et al. concentrate on computational thinking elements (programming, algorithms, data analytics), while Lyngdorf et al. adopt a broader perspective encompassing online platforms and digital resources. This distinction reflects different conceptualizations of digital competency development in higher education.</w:t>
      </w:r>
    </w:p>
    <w:p w14:paraId="26CD2094"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xml:space="preserve">The implementation frameworks reveal interesting theoretical convergences despite their different contexts. Hermans et al.'s components-based approach (motivation, skills building, transfer support) complements Lyngdorf et al.'s elements-based framework (planning, implementation, </w:t>
      </w:r>
      <w:r w:rsidRPr="00656FE9">
        <w:rPr>
          <w:rFonts w:asciiTheme="majorBidi" w:hAnsiTheme="majorBidi" w:cstheme="majorBidi"/>
        </w:rPr>
        <w:lastRenderedPageBreak/>
        <w:t>optimization), suggesting fundamental commonalities in successful professional development strategies.</w:t>
      </w:r>
    </w:p>
    <w:p w14:paraId="2667945A"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Particularly noteworthy is the alignment in identified success factors. Both studies emphasize faculty development and leadership support, though through different theoretical lenses. Hermans et al. foreground formative feedback and scaffolded development, while Lyngdorf et al. emphasize shared vision and adaptive approaches, reflecting complementary perspectives on professional growth and institutional change.</w:t>
      </w:r>
    </w:p>
    <w:p w14:paraId="6EB2F837"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studies' future implications demonstrate interesting parallel concerns: both highlight the growing importance of workforce needs and data-driven decision-making. Hermans et al.'s focus on equity and access complements Lyngdorf et al.'s emphasis on hybrid instruction and automation enablement, suggesting evolving paradigms in educational technology integration.</w:t>
      </w:r>
    </w:p>
    <w:p w14:paraId="62E946AC"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A critical methodological limitation emerges from both studies' contextual constraints: Hermans et al.'s context-specific framework and Lyngdorf et al.'s engineering focus highlight the persistent challenge of developing transferable models across diverse disciplinary and institutional contexts.</w:t>
      </w:r>
    </w:p>
    <w:p w14:paraId="2A491585"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comparative analysis reveals an emerging consensus on the importance of systematic professional development approaches while simultaneously underscoring the need for more comprehensive, cross-disciplinary studies of competency development frameworks. The studies jointly suggest a shift toward more integrated, stakeholder-centered approaches to educational technology implementation.</w:t>
      </w:r>
    </w:p>
    <w:p w14:paraId="50CB4B68" w14:textId="77777777" w:rsidR="00B44AEC" w:rsidRPr="00656FE9" w:rsidRDefault="00B44AEC" w:rsidP="003339B2">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Table 5: Detailed Analysis of Future Trends &amp; Strategic Implications</w:t>
      </w:r>
    </w:p>
    <w:tbl>
      <w:tblPr>
        <w:tblStyle w:val="a6"/>
        <w:tblW w:w="0" w:type="auto"/>
        <w:tblLook w:val="04A0" w:firstRow="1" w:lastRow="0" w:firstColumn="1" w:lastColumn="0" w:noHBand="0" w:noVBand="1"/>
      </w:tblPr>
      <w:tblGrid>
        <w:gridCol w:w="3116"/>
        <w:gridCol w:w="3117"/>
        <w:gridCol w:w="3117"/>
      </w:tblGrid>
      <w:tr w:rsidR="00656FE9" w:rsidRPr="00656FE9" w14:paraId="1F4642DD" w14:textId="77777777" w:rsidTr="0005049D">
        <w:trPr>
          <w:tblHeader/>
        </w:trPr>
        <w:tc>
          <w:tcPr>
            <w:tcW w:w="3116" w:type="dxa"/>
          </w:tcPr>
          <w:p w14:paraId="2218C88C"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Analysis Component</w:t>
            </w:r>
          </w:p>
        </w:tc>
        <w:tc>
          <w:tcPr>
            <w:tcW w:w="3117" w:type="dxa"/>
          </w:tcPr>
          <w:p w14:paraId="2BD26EB0"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9: Schön et al. (2023)</w:t>
            </w:r>
          </w:p>
        </w:tc>
        <w:tc>
          <w:tcPr>
            <w:tcW w:w="3117" w:type="dxa"/>
          </w:tcPr>
          <w:p w14:paraId="42ED28E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Study 10: Rangel-de Lázaro &amp; Duart (2023)</w:t>
            </w:r>
          </w:p>
        </w:tc>
      </w:tr>
      <w:tr w:rsidR="00656FE9" w:rsidRPr="00656FE9" w14:paraId="7D8948EA" w14:textId="77777777" w:rsidTr="003E7261">
        <w:tc>
          <w:tcPr>
            <w:tcW w:w="3116" w:type="dxa"/>
          </w:tcPr>
          <w:p w14:paraId="657FED2D"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Full Title</w:t>
            </w:r>
          </w:p>
        </w:tc>
        <w:tc>
          <w:tcPr>
            <w:tcW w:w="3117" w:type="dxa"/>
          </w:tcPr>
          <w:p w14:paraId="77BACFD4"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"How are AI assistants changing higher education?"</w:t>
            </w:r>
          </w:p>
        </w:tc>
        <w:tc>
          <w:tcPr>
            <w:tcW w:w="3117" w:type="dxa"/>
          </w:tcPr>
          <w:p w14:paraId="54C3FB37"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xml:space="preserve">"You Can </w:t>
            </w:r>
            <w:proofErr w:type="gramStart"/>
            <w:r w:rsidRPr="00656FE9">
              <w:rPr>
                <w:rFonts w:asciiTheme="majorBidi" w:hAnsiTheme="majorBidi" w:cstheme="majorBidi"/>
              </w:rPr>
              <w:t>Handle,</w:t>
            </w:r>
            <w:proofErr w:type="gramEnd"/>
            <w:r w:rsidRPr="00656FE9">
              <w:rPr>
                <w:rFonts w:asciiTheme="majorBidi" w:hAnsiTheme="majorBidi" w:cstheme="majorBidi"/>
              </w:rPr>
              <w:t xml:space="preserve"> You Can Teach It: Systematic Review on the Use of Extended Reality and Artificial Intelligence Technologies for Online Higher Education"</w:t>
            </w:r>
          </w:p>
        </w:tc>
      </w:tr>
      <w:tr w:rsidR="00656FE9" w:rsidRPr="00656FE9" w14:paraId="624A0041" w14:textId="77777777" w:rsidTr="003E7261">
        <w:tc>
          <w:tcPr>
            <w:tcW w:w="3116" w:type="dxa"/>
          </w:tcPr>
          <w:p w14:paraId="16BF345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Journal</w:t>
            </w:r>
          </w:p>
        </w:tc>
        <w:tc>
          <w:tcPr>
            <w:tcW w:w="3117" w:type="dxa"/>
          </w:tcPr>
          <w:p w14:paraId="4047C6D8"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Frontiers in Computer Science</w:t>
            </w:r>
          </w:p>
        </w:tc>
        <w:tc>
          <w:tcPr>
            <w:tcW w:w="3117" w:type="dxa"/>
          </w:tcPr>
          <w:p w14:paraId="1CA4331F"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Sustainability</w:t>
            </w:r>
          </w:p>
        </w:tc>
      </w:tr>
      <w:tr w:rsidR="00656FE9" w:rsidRPr="00656FE9" w14:paraId="62762124" w14:textId="77777777" w:rsidTr="003E7261">
        <w:tc>
          <w:tcPr>
            <w:tcW w:w="3116" w:type="dxa"/>
          </w:tcPr>
          <w:p w14:paraId="4BF8AF3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Design</w:t>
            </w:r>
          </w:p>
        </w:tc>
        <w:tc>
          <w:tcPr>
            <w:tcW w:w="3117" w:type="dxa"/>
          </w:tcPr>
          <w:p w14:paraId="1E6645D2"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Exploratory Study</w:t>
            </w:r>
          </w:p>
        </w:tc>
        <w:tc>
          <w:tcPr>
            <w:tcW w:w="3117" w:type="dxa"/>
          </w:tcPr>
          <w:p w14:paraId="54913A4B"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Systematic Literature Review</w:t>
            </w:r>
          </w:p>
        </w:tc>
      </w:tr>
      <w:tr w:rsidR="00656FE9" w:rsidRPr="00656FE9" w14:paraId="693404B0" w14:textId="77777777" w:rsidTr="003E7261">
        <w:tc>
          <w:tcPr>
            <w:tcW w:w="3116" w:type="dxa"/>
          </w:tcPr>
          <w:p w14:paraId="68E2505F"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Methodology</w:t>
            </w:r>
          </w:p>
        </w:tc>
        <w:tc>
          <w:tcPr>
            <w:tcW w:w="3117" w:type="dxa"/>
          </w:tcPr>
          <w:p w14:paraId="4D3234BD" w14:textId="77777777" w:rsidR="006A3B45"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Surveys</w:t>
            </w:r>
          </w:p>
          <w:p w14:paraId="1A1E038A" w14:textId="77777777" w:rsidR="006A3B45"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Interviews</w:t>
            </w:r>
          </w:p>
          <w:p w14:paraId="0C7A868C" w14:textId="77777777" w:rsidR="00B44AEC"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Qualitative analysis</w:t>
            </w:r>
          </w:p>
        </w:tc>
        <w:tc>
          <w:tcPr>
            <w:tcW w:w="3117" w:type="dxa"/>
          </w:tcPr>
          <w:p w14:paraId="5388724A" w14:textId="77777777" w:rsidR="006A3B45"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Structured search approach</w:t>
            </w:r>
          </w:p>
          <w:p w14:paraId="34955B06" w14:textId="77777777" w:rsidR="006A3B45"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Screening and review</w:t>
            </w:r>
          </w:p>
          <w:p w14:paraId="60D1BC5C" w14:textId="77777777" w:rsidR="00B44AEC" w:rsidRPr="00656FE9" w:rsidRDefault="00B44AEC" w:rsidP="006A3B45">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Comparative analysis</w:t>
            </w:r>
          </w:p>
        </w:tc>
      </w:tr>
      <w:tr w:rsidR="00656FE9" w:rsidRPr="00656FE9" w14:paraId="285214CD" w14:textId="77777777" w:rsidTr="003E7261">
        <w:tc>
          <w:tcPr>
            <w:tcW w:w="3116" w:type="dxa"/>
          </w:tcPr>
          <w:p w14:paraId="0BA4CA07"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Technologies Analyzed</w:t>
            </w:r>
          </w:p>
        </w:tc>
        <w:tc>
          <w:tcPr>
            <w:tcW w:w="3117" w:type="dxa"/>
          </w:tcPr>
          <w:p w14:paraId="4BE72C35"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AI tutors</w:t>
            </w:r>
          </w:p>
          <w:p w14:paraId="7E97D9E5"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Intelligent assistants</w:t>
            </w:r>
          </w:p>
        </w:tc>
        <w:tc>
          <w:tcPr>
            <w:tcW w:w="3117" w:type="dxa"/>
          </w:tcPr>
          <w:p w14:paraId="228F34EF"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Virtual reality</w:t>
            </w:r>
          </w:p>
          <w:p w14:paraId="6AEE6959"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Augmented reality</w:t>
            </w:r>
          </w:p>
          <w:p w14:paraId="574C61D5"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Artificial intelligence</w:t>
            </w:r>
          </w:p>
        </w:tc>
      </w:tr>
      <w:tr w:rsidR="00656FE9" w:rsidRPr="00656FE9" w14:paraId="6B5A4A69" w14:textId="77777777" w:rsidTr="003E7261">
        <w:tc>
          <w:tcPr>
            <w:tcW w:w="3116" w:type="dxa"/>
          </w:tcPr>
          <w:p w14:paraId="6FF4CFF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Key Findings</w:t>
            </w:r>
          </w:p>
        </w:tc>
        <w:tc>
          <w:tcPr>
            <w:tcW w:w="3117" w:type="dxa"/>
          </w:tcPr>
          <w:p w14:paraId="1DDA37BB"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Personalization potential</w:t>
            </w:r>
          </w:p>
          <w:p w14:paraId="5798B90E"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Infrastructure needs</w:t>
            </w:r>
          </w:p>
          <w:p w14:paraId="190029CD"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Ethical implications</w:t>
            </w:r>
          </w:p>
        </w:tc>
        <w:tc>
          <w:tcPr>
            <w:tcW w:w="3117" w:type="dxa"/>
          </w:tcPr>
          <w:p w14:paraId="36505D8A"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Enhanced engagement</w:t>
            </w:r>
          </w:p>
          <w:p w14:paraId="44213639"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Experiential learning</w:t>
            </w:r>
          </w:p>
          <w:p w14:paraId="492A004C"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Implementation barriers</w:t>
            </w:r>
          </w:p>
        </w:tc>
      </w:tr>
      <w:tr w:rsidR="00656FE9" w:rsidRPr="00656FE9" w14:paraId="38A668ED" w14:textId="77777777" w:rsidTr="003E7261">
        <w:tc>
          <w:tcPr>
            <w:tcW w:w="3116" w:type="dxa"/>
          </w:tcPr>
          <w:p w14:paraId="01E5801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Implementation Framework</w:t>
            </w:r>
          </w:p>
        </w:tc>
        <w:tc>
          <w:tcPr>
            <w:tcW w:w="3117" w:type="dxa"/>
          </w:tcPr>
          <w:p w14:paraId="5C6F4253"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Capability development</w:t>
            </w:r>
          </w:p>
          <w:p w14:paraId="335059CD"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Impact evaluation</w:t>
            </w:r>
          </w:p>
          <w:p w14:paraId="2C91CA51"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Policy guidance</w:t>
            </w:r>
          </w:p>
        </w:tc>
        <w:tc>
          <w:tcPr>
            <w:tcW w:w="3117" w:type="dxa"/>
          </w:tcPr>
          <w:p w14:paraId="700B4BC8"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Components:</w:t>
            </w:r>
          </w:p>
          <w:p w14:paraId="7C6726FF"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Technology</w:t>
            </w:r>
          </w:p>
          <w:p w14:paraId="1C5001D8" w14:textId="77777777" w:rsidR="00655079"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Pedagogy</w:t>
            </w:r>
          </w:p>
          <w:p w14:paraId="44638306" w14:textId="77777777" w:rsidR="00B44AEC" w:rsidRPr="00656FE9" w:rsidRDefault="00B44AEC" w:rsidP="00655079">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Cognition</w:t>
            </w:r>
          </w:p>
        </w:tc>
      </w:tr>
      <w:tr w:rsidR="00656FE9" w:rsidRPr="00656FE9" w14:paraId="0929A07A" w14:textId="77777777" w:rsidTr="003E7261">
        <w:tc>
          <w:tcPr>
            <w:tcW w:w="3116" w:type="dxa"/>
          </w:tcPr>
          <w:p w14:paraId="63142D9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Impact Assessment</w:t>
            </w:r>
          </w:p>
        </w:tc>
        <w:tc>
          <w:tcPr>
            <w:tcW w:w="3117" w:type="dxa"/>
          </w:tcPr>
          <w:p w14:paraId="18256CAC"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Learning experience</w:t>
            </w:r>
          </w:p>
          <w:p w14:paraId="6EC6B728"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Teaching roles</w:t>
            </w:r>
          </w:p>
          <w:p w14:paraId="586D6DF8"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Decision support</w:t>
            </w:r>
          </w:p>
        </w:tc>
        <w:tc>
          <w:tcPr>
            <w:tcW w:w="3117" w:type="dxa"/>
          </w:tcPr>
          <w:p w14:paraId="7920A76B"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Presence and immersion</w:t>
            </w:r>
          </w:p>
          <w:p w14:paraId="74C3BC63"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Interactivity</w:t>
            </w:r>
          </w:p>
          <w:p w14:paraId="141F205F"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Knowledge transfer</w:t>
            </w:r>
          </w:p>
        </w:tc>
      </w:tr>
      <w:tr w:rsidR="00656FE9" w:rsidRPr="00656FE9" w14:paraId="6476460F" w14:textId="77777777" w:rsidTr="003E7261">
        <w:tc>
          <w:tcPr>
            <w:tcW w:w="3116" w:type="dxa"/>
          </w:tcPr>
          <w:p w14:paraId="1CFE1222"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lastRenderedPageBreak/>
              <w:t>Challenges Identified</w:t>
            </w:r>
          </w:p>
        </w:tc>
        <w:tc>
          <w:tcPr>
            <w:tcW w:w="3117" w:type="dxa"/>
          </w:tcPr>
          <w:p w14:paraId="5A0A6377"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Development costs</w:t>
            </w:r>
          </w:p>
          <w:p w14:paraId="5B96A026"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Privacy risks</w:t>
            </w:r>
          </w:p>
          <w:p w14:paraId="3C8ABC6E"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Accountability gaps</w:t>
            </w:r>
          </w:p>
        </w:tc>
        <w:tc>
          <w:tcPr>
            <w:tcW w:w="3117" w:type="dxa"/>
          </w:tcPr>
          <w:p w14:paraId="316B8DA5"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Usability issues</w:t>
            </w:r>
          </w:p>
          <w:p w14:paraId="0625C9F0"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Faculty readiness</w:t>
            </w:r>
          </w:p>
          <w:p w14:paraId="72C0AB3D"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Infrastructure gaps</w:t>
            </w:r>
          </w:p>
        </w:tc>
      </w:tr>
      <w:tr w:rsidR="00656FE9" w:rsidRPr="00656FE9" w14:paraId="39FD0173" w14:textId="77777777" w:rsidTr="003E7261">
        <w:tc>
          <w:tcPr>
            <w:tcW w:w="3116" w:type="dxa"/>
          </w:tcPr>
          <w:p w14:paraId="286A93E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Success Factors</w:t>
            </w:r>
          </w:p>
        </w:tc>
        <w:tc>
          <w:tcPr>
            <w:tcW w:w="3117" w:type="dxa"/>
          </w:tcPr>
          <w:p w14:paraId="1BB7DDD5"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Stakeholder involvement</w:t>
            </w:r>
          </w:p>
          <w:p w14:paraId="77C5E59B"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Responsible innovation</w:t>
            </w:r>
          </w:p>
          <w:p w14:paraId="7E06521B"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Proactive policies</w:t>
            </w:r>
          </w:p>
        </w:tc>
        <w:tc>
          <w:tcPr>
            <w:tcW w:w="3117" w:type="dxa"/>
          </w:tcPr>
          <w:p w14:paraId="5388DE1A"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Ease of adoption</w:t>
            </w:r>
          </w:p>
          <w:p w14:paraId="44BD74DF" w14:textId="77777777" w:rsidR="008A11EF"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Instructional integration</w:t>
            </w:r>
          </w:p>
          <w:p w14:paraId="3339584B" w14:textId="77777777" w:rsidR="00B44AEC" w:rsidRPr="00656FE9" w:rsidRDefault="00B44AEC" w:rsidP="008A11EF">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Learner-centric design</w:t>
            </w:r>
          </w:p>
        </w:tc>
      </w:tr>
      <w:tr w:rsidR="00656FE9" w:rsidRPr="00656FE9" w14:paraId="0EC820CC" w14:textId="77777777" w:rsidTr="003E7261">
        <w:tc>
          <w:tcPr>
            <w:tcW w:w="3116" w:type="dxa"/>
          </w:tcPr>
          <w:p w14:paraId="3A2D6834"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Future Implications</w:t>
            </w:r>
          </w:p>
        </w:tc>
        <w:tc>
          <w:tcPr>
            <w:tcW w:w="3117" w:type="dxa"/>
          </w:tcPr>
          <w:p w14:paraId="7B035B0B"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Transformative potential</w:t>
            </w:r>
          </w:p>
          <w:p w14:paraId="4AC8B220"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Skill shifts</w:t>
            </w:r>
          </w:p>
          <w:p w14:paraId="10665CA8"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Ethical precautions</w:t>
            </w:r>
          </w:p>
        </w:tc>
        <w:tc>
          <w:tcPr>
            <w:tcW w:w="3117" w:type="dxa"/>
          </w:tcPr>
          <w:p w14:paraId="41FD4324"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Next-generation adoption</w:t>
            </w:r>
          </w:p>
          <w:p w14:paraId="2C059911"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Policy evolution</w:t>
            </w:r>
          </w:p>
          <w:p w14:paraId="6DCDE49C"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Mainstream integration</w:t>
            </w:r>
          </w:p>
        </w:tc>
      </w:tr>
      <w:tr w:rsidR="00656FE9" w:rsidRPr="00656FE9" w14:paraId="72402067" w14:textId="77777777" w:rsidTr="003E7261">
        <w:tc>
          <w:tcPr>
            <w:tcW w:w="3116" w:type="dxa"/>
          </w:tcPr>
          <w:p w14:paraId="2E9EE9C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Recommendations</w:t>
            </w:r>
          </w:p>
        </w:tc>
        <w:tc>
          <w:tcPr>
            <w:tcW w:w="3117" w:type="dxa"/>
          </w:tcPr>
          <w:p w14:paraId="217B75ED"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1. Measured innovation</w:t>
            </w:r>
          </w:p>
          <w:p w14:paraId="1867B787"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2. Impact monitoring</w:t>
            </w:r>
          </w:p>
          <w:p w14:paraId="5DF872E2"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3. Ethical precautions</w:t>
            </w:r>
          </w:p>
        </w:tc>
        <w:tc>
          <w:tcPr>
            <w:tcW w:w="3117" w:type="dxa"/>
          </w:tcPr>
          <w:p w14:paraId="1F5C34D3"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1. User-centric design</w:t>
            </w:r>
          </w:p>
          <w:p w14:paraId="2F634BA2"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2. Constructive alignment</w:t>
            </w:r>
          </w:p>
          <w:p w14:paraId="0F595C8C"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3. Phased adoption</w:t>
            </w:r>
          </w:p>
        </w:tc>
      </w:tr>
      <w:tr w:rsidR="00656FE9" w:rsidRPr="00656FE9" w14:paraId="243FAA7E" w14:textId="77777777" w:rsidTr="003E7261">
        <w:tc>
          <w:tcPr>
            <w:tcW w:w="3116" w:type="dxa"/>
          </w:tcPr>
          <w:p w14:paraId="2127FC71"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Research Implications</w:t>
            </w:r>
          </w:p>
        </w:tc>
        <w:tc>
          <w:tcPr>
            <w:tcW w:w="3117" w:type="dxa"/>
          </w:tcPr>
          <w:p w14:paraId="160C399E"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Intelligence studies</w:t>
            </w:r>
          </w:p>
          <w:p w14:paraId="6E0B2F92"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Transformation theories</w:t>
            </w:r>
          </w:p>
          <w:p w14:paraId="3E2CF7B0"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Responsible innovation</w:t>
            </w:r>
          </w:p>
        </w:tc>
        <w:tc>
          <w:tcPr>
            <w:tcW w:w="3117" w:type="dxa"/>
          </w:tcPr>
          <w:p w14:paraId="5E26FA52"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Presence research</w:t>
            </w:r>
          </w:p>
          <w:p w14:paraId="185DFE66"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Acceptance models</w:t>
            </w:r>
          </w:p>
          <w:p w14:paraId="68F54407"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Learning analytics</w:t>
            </w:r>
          </w:p>
        </w:tc>
      </w:tr>
      <w:tr w:rsidR="00656FE9" w:rsidRPr="00656FE9" w14:paraId="6B0561F5" w14:textId="77777777" w:rsidTr="003E7261">
        <w:tc>
          <w:tcPr>
            <w:tcW w:w="3116" w:type="dxa"/>
          </w:tcPr>
          <w:p w14:paraId="397C7778" w14:textId="77777777" w:rsidR="00B44AEC" w:rsidRPr="00656FE9" w:rsidRDefault="00B44AEC" w:rsidP="003339B2">
            <w:pPr>
              <w:jc w:val="both"/>
              <w:rPr>
                <w:rFonts w:asciiTheme="majorBidi" w:hAnsiTheme="majorBidi" w:cstheme="majorBidi"/>
                <w:b/>
                <w:bCs/>
                <w:sz w:val="24"/>
                <w:szCs w:val="24"/>
              </w:rPr>
            </w:pPr>
            <w:r w:rsidRPr="00656FE9">
              <w:rPr>
                <w:rFonts w:asciiTheme="majorBidi" w:hAnsiTheme="majorBidi" w:cstheme="majorBidi"/>
                <w:b/>
                <w:bCs/>
                <w:sz w:val="24"/>
                <w:szCs w:val="24"/>
              </w:rPr>
              <w:t>Limitations</w:t>
            </w:r>
          </w:p>
        </w:tc>
        <w:tc>
          <w:tcPr>
            <w:tcW w:w="3117" w:type="dxa"/>
          </w:tcPr>
          <w:p w14:paraId="77000C4F"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Early stage</w:t>
            </w:r>
          </w:p>
          <w:p w14:paraId="57E52B1C" w14:textId="77777777" w:rsidR="00C800B0"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Limited scale</w:t>
            </w:r>
          </w:p>
          <w:p w14:paraId="0DB3A71E" w14:textId="77777777" w:rsidR="00B44AEC" w:rsidRPr="00656FE9" w:rsidRDefault="00B44AEC" w:rsidP="00C800B0">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Context specific</w:t>
            </w:r>
          </w:p>
        </w:tc>
        <w:tc>
          <w:tcPr>
            <w:tcW w:w="3117" w:type="dxa"/>
          </w:tcPr>
          <w:p w14:paraId="401EEA7D"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Method constraints</w:t>
            </w:r>
          </w:p>
          <w:p w14:paraId="7D1686E9" w14:textId="77777777" w:rsidR="00997A5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Variable quality</w:t>
            </w:r>
          </w:p>
          <w:p w14:paraId="6442A01D" w14:textId="77777777" w:rsidR="00B44AEC" w:rsidRPr="00656FE9" w:rsidRDefault="00B44AEC" w:rsidP="00997A5C">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Context differences</w:t>
            </w:r>
          </w:p>
        </w:tc>
      </w:tr>
    </w:tbl>
    <w:p w14:paraId="488BE3A6"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methodological approaches of Schön et al. (2023) and Rangel-de Lázaro &amp; Duart (2023) present a compelling dialectic in their examination of future trends and strategic implications in educational technology. Schön et al.'s exploratory study, utilizing surveys, interviews, and qualitative analysis, offers ground-level insights into AI assistants' impact on higher education. In contrast, Rangel-de Lázaro &amp; Duart's systematic literature review provides a meta-analytical perspective on extended reality and AI technologies.</w:t>
      </w:r>
    </w:p>
    <w:p w14:paraId="39A923A8"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A notable epistemological distinction emerges in their technological focus: Schön et al. concentrate specifically on AI tutors and intelligent assistants, while Rangel-de Lázaro &amp; Duart adopt a more comprehensive perspective encompassing virtual reality, augmented reality, and AI. This variance in scope yields complementary insights into the future trajectory of educational technology.</w:t>
      </w:r>
    </w:p>
    <w:p w14:paraId="28C9C165"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implementation frameworks demonstrate interesting theoretical convergences despite their methodological differences. Schön et al.'s emphasis on capability development and policy guidance aligns conceptually with Rangel-de Lázaro &amp; Duart's tripartite model (technology, pedagogy, cognition), suggesting fundamental commonalities in effective technology integration approaches.</w:t>
      </w:r>
    </w:p>
    <w:p w14:paraId="5F0CFF9B"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Particularly salient is the alignment in identified challenges. Both studies highlight infrastructure and readiness issues, though through different theoretical lenses. Schön et al. foreground development costs and privacy risks, while Rangel-de Lázaro &amp; Duart emphasize usability issues and faculty readiness, reflecting different facets of implementation barriers.</w:t>
      </w:r>
    </w:p>
    <w:p w14:paraId="10B6B4D4"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studies' future implications reveal interesting complementarity: Schön et al.'s focus on transformative potential and ethical precautions complements Rangel-de Lázaro &amp; Duart's emphasis on next-generation adoption and mainstream integration. This suggests an emerging consensus on the critical importance of responsible innovation in educational technology.</w:t>
      </w:r>
    </w:p>
    <w:p w14:paraId="4C43E27C"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xml:space="preserve">A significant methodological limitation emerges from both studies' developmental stage constraints: Schön et al.'s early-stage analysis and Rangel-de Lázaro &amp; Duart's method constraints </w:t>
      </w:r>
      <w:r w:rsidRPr="00656FE9">
        <w:rPr>
          <w:rFonts w:asciiTheme="majorBidi" w:hAnsiTheme="majorBidi" w:cstheme="majorBidi"/>
        </w:rPr>
        <w:lastRenderedPageBreak/>
        <w:t>highlight the persistent challenge of conducting comprehensive research on rapidly evolving technologies.</w:t>
      </w:r>
    </w:p>
    <w:p w14:paraId="63549519"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 xml:space="preserve">The comparative analysis reveals an emerging consensus on the transformative potential of AI and extended reality technologies in higher education, while simultaneously highlighting the need for careful consideration of ethical implications and implementation challenges. The studies jointly suggest a shift toward more nuanced, </w:t>
      </w:r>
      <w:r w:rsidR="000027D6" w:rsidRPr="00656FE9">
        <w:rPr>
          <w:rFonts w:asciiTheme="majorBidi" w:hAnsiTheme="majorBidi" w:cstheme="majorBidi"/>
        </w:rPr>
        <w:t>ethically conscious</w:t>
      </w:r>
      <w:r w:rsidRPr="00656FE9">
        <w:rPr>
          <w:rFonts w:asciiTheme="majorBidi" w:hAnsiTheme="majorBidi" w:cstheme="majorBidi"/>
        </w:rPr>
        <w:t xml:space="preserve"> approaches to educational technology integration.</w:t>
      </w:r>
    </w:p>
    <w:p w14:paraId="3EE8C90F" w14:textId="77777777" w:rsidR="00B44AEC" w:rsidRPr="00656FE9" w:rsidRDefault="00B44AEC" w:rsidP="003339B2">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Discussion</w:t>
      </w:r>
    </w:p>
    <w:p w14:paraId="03760A49" w14:textId="77777777" w:rsidR="00B44AEC" w:rsidRPr="00656FE9" w:rsidRDefault="00B44AEC"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collective analysis of these ten studies (2023-2024) reveals several significant paradigmatic shifts and persistent challenges in the digital transformation of higher education. This meta-synthesis identifies four key thematic domains that warrant critical examination.</w:t>
      </w:r>
    </w:p>
    <w:p w14:paraId="62755115" w14:textId="77777777" w:rsidR="00B44AEC" w:rsidRPr="00656FE9" w:rsidRDefault="00AB0C9E"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1-</w:t>
      </w:r>
      <w:r w:rsidR="00B44AEC" w:rsidRPr="00656FE9">
        <w:rPr>
          <w:rFonts w:asciiTheme="majorBidi" w:hAnsiTheme="majorBidi" w:cstheme="majorBidi"/>
        </w:rPr>
        <w:t>A notable methodological plurality emerges across the studies, ranging from systematic literature reviews to exploratory case studies. This methodological diversity, while offering multi-perspectival insights, also highlights a significant challenge in the field: the difficulty of developing generalizable frameworks for digital transformation. The predominance of qualitative and theoretical approaches, particularly evident in studies like Schön et al. (2023) and Hermans et al. (2024), suggests a potential gap in empirical, quantitative research methodologies.</w:t>
      </w:r>
    </w:p>
    <w:p w14:paraId="49B4862B" w14:textId="77777777" w:rsidR="00B44AEC" w:rsidRPr="00656FE9" w:rsidRDefault="00AB0C9E"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2-</w:t>
      </w:r>
      <w:r w:rsidR="00B44AEC" w:rsidRPr="00656FE9">
        <w:rPr>
          <w:rFonts w:asciiTheme="majorBidi" w:hAnsiTheme="majorBidi" w:cstheme="majorBidi"/>
        </w:rPr>
        <w:t xml:space="preserve">The studies reveal an evolving technological landscape characterized by increasing complexity and integration. A clear progression is visible from standalone technological solutions toward more integrated, ecosystem-based approaches. However, a critical tension emerges between the push for comprehensive digital transformation (evident in studies like </w:t>
      </w:r>
      <w:proofErr w:type="spellStart"/>
      <w:r w:rsidR="00B44AEC" w:rsidRPr="00656FE9">
        <w:rPr>
          <w:rFonts w:asciiTheme="majorBidi" w:hAnsiTheme="majorBidi" w:cstheme="majorBidi"/>
        </w:rPr>
        <w:t>Almufarreh</w:t>
      </w:r>
      <w:proofErr w:type="spellEnd"/>
      <w:r w:rsidR="00B44AEC" w:rsidRPr="00656FE9">
        <w:rPr>
          <w:rFonts w:asciiTheme="majorBidi" w:hAnsiTheme="majorBidi" w:cstheme="majorBidi"/>
        </w:rPr>
        <w:t xml:space="preserve"> &amp; Arshad, 2023) and the practical constraints of implementation (highlighted by Abdul-Azeez et al., 2024). This tension manifests particularly in the divergent approaches to AI integration, with some studies advocating for rapid adoption while others emphasize measured, ethical implementation.</w:t>
      </w:r>
    </w:p>
    <w:p w14:paraId="2D8BFCE9" w14:textId="77777777" w:rsidR="00B44AEC" w:rsidRPr="00656FE9" w:rsidRDefault="00713239"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3-</w:t>
      </w:r>
      <w:r w:rsidR="00B44AEC" w:rsidRPr="00656FE9">
        <w:rPr>
          <w:rFonts w:asciiTheme="majorBidi" w:hAnsiTheme="majorBidi" w:cstheme="majorBidi"/>
        </w:rPr>
        <w:t>A significant theoretical convergence emerges around the importance of multi-level implementation frameworks. However, the studies reveal a persistent gap between theoretical frameworks and practical implementation. The recurring emphasis on stakeholder engagement and leadership support, the consistent identification of resource constraints as a primary barrier, and the emerging recognition of change management as a critical success factor are prominent patterns across the research.</w:t>
      </w:r>
    </w:p>
    <w:p w14:paraId="6E722F96" w14:textId="77777777" w:rsidR="00B44AEC" w:rsidRPr="00656FE9" w:rsidRDefault="00713239"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4-</w:t>
      </w:r>
      <w:r w:rsidR="00B44AEC" w:rsidRPr="00656FE9">
        <w:rPr>
          <w:rFonts w:asciiTheme="majorBidi" w:hAnsiTheme="majorBidi" w:cstheme="majorBidi"/>
        </w:rPr>
        <w:t>The analysis reveals several critical challenges that require further scholarly attention. Sustainability and scalability emerge as primary concerns, particularly regarding the need for sustainable implementation models that can adapt to rapid technological change and the challenge of scaling successful implementations across different institutional contexts. Ethical considerations, including privacy and data security concerns in AI implementation and equity and access issues in digital transformation, represent another crucial domain. Additionally, competency development, encompassing the evolving nature of digital literacy requirements and the need for continuous professional development frameworks, remains a persistent challenge.</w:t>
      </w:r>
    </w:p>
    <w:p w14:paraId="2D988F7F" w14:textId="77777777" w:rsidR="00B44AEC" w:rsidRPr="00656FE9" w:rsidRDefault="00B44AEC" w:rsidP="004F0D76">
      <w:pPr>
        <w:pStyle w:val="a8"/>
        <w:numPr>
          <w:ilvl w:val="0"/>
          <w:numId w:val="21"/>
        </w:numPr>
        <w:spacing w:before="0" w:beforeAutospacing="0" w:after="0" w:afterAutospacing="0"/>
        <w:jc w:val="both"/>
        <w:rPr>
          <w:rFonts w:asciiTheme="majorBidi" w:hAnsiTheme="majorBidi" w:cstheme="majorBidi"/>
        </w:rPr>
      </w:pPr>
      <w:r w:rsidRPr="00656FE9">
        <w:rPr>
          <w:rFonts w:asciiTheme="majorBidi" w:hAnsiTheme="majorBidi" w:cstheme="majorBidi"/>
        </w:rPr>
        <w:t>This meta-analysis suggests several crucial areas for future research. There is a clear need for more empirical validation through quantitative studies measuring implementation outcomes and longitudinal studies tracking transformation impacts. Cross-contextual studies focusing on the development of adaptable implementation frameworks and investigation of cultural and institutional factors affecting digital transformation are essential. The development of comprehensive ethical guidelines for AI integration and investigation of privacy and security implications represent another critical research direction.</w:t>
      </w:r>
    </w:p>
    <w:p w14:paraId="50C5B44E" w14:textId="77777777" w:rsidR="00B44AEC" w:rsidRPr="00656FE9" w:rsidRDefault="00B44AEC" w:rsidP="004F0D76">
      <w:pPr>
        <w:pStyle w:val="a8"/>
        <w:numPr>
          <w:ilvl w:val="0"/>
          <w:numId w:val="21"/>
        </w:numPr>
        <w:spacing w:before="0" w:beforeAutospacing="0" w:after="0" w:afterAutospacing="0"/>
        <w:jc w:val="both"/>
        <w:rPr>
          <w:rFonts w:asciiTheme="majorBidi" w:hAnsiTheme="majorBidi" w:cstheme="majorBidi"/>
        </w:rPr>
      </w:pPr>
      <w:r w:rsidRPr="00656FE9">
        <w:rPr>
          <w:rFonts w:asciiTheme="majorBidi" w:hAnsiTheme="majorBidi" w:cstheme="majorBidi"/>
        </w:rPr>
        <w:lastRenderedPageBreak/>
        <w:t>The synthesis reveals a field in transition, marked by rapid technological advancement and complex implementation challenges. The diversity of methodological approaches and theoretical frameworks across the studies suggests both the richness of the field and its current state of evolution. While significant progress has been made in understanding the components of successful digital transformation, substantial work remains in developing practical, sustainable, and ethical implementation frameworks.</w:t>
      </w:r>
    </w:p>
    <w:p w14:paraId="4BA304E1" w14:textId="77777777" w:rsidR="00B44AEC" w:rsidRPr="00656FE9" w:rsidRDefault="00B44AEC" w:rsidP="004F0D76">
      <w:pPr>
        <w:pStyle w:val="a8"/>
        <w:numPr>
          <w:ilvl w:val="0"/>
          <w:numId w:val="21"/>
        </w:numPr>
        <w:spacing w:before="0" w:beforeAutospacing="0" w:after="0" w:afterAutospacing="0"/>
        <w:jc w:val="both"/>
        <w:rPr>
          <w:rFonts w:asciiTheme="majorBidi" w:hAnsiTheme="majorBidi" w:cstheme="majorBidi"/>
        </w:rPr>
      </w:pPr>
      <w:r w:rsidRPr="00656FE9">
        <w:rPr>
          <w:rFonts w:asciiTheme="majorBidi" w:hAnsiTheme="majorBidi" w:cstheme="majorBidi"/>
        </w:rPr>
        <w:t xml:space="preserve">Future research should focus on bridging the gap between theoretical frameworks and practical implementation while addressing emerging ethical and sustainability concerns. Particular attention should be paid to developing scalable models that can accommodate the diverse needs of different institutional contexts while maintaining rigorous standards for quality and effectiveness. The integration of emerging technologies, particularly AI and immersive </w:t>
      </w:r>
      <w:r w:rsidR="00E43FA0" w:rsidRPr="00656FE9">
        <w:rPr>
          <w:rFonts w:asciiTheme="majorBidi" w:hAnsiTheme="majorBidi" w:cstheme="majorBidi"/>
        </w:rPr>
        <w:t>technologies</w:t>
      </w:r>
      <w:r w:rsidRPr="00656FE9">
        <w:rPr>
          <w:rFonts w:asciiTheme="majorBidi" w:hAnsiTheme="majorBidi" w:cstheme="majorBidi"/>
        </w:rPr>
        <w:t xml:space="preserve"> requires careful consideration of both their potential benefits and their ethical implications.</w:t>
      </w:r>
    </w:p>
    <w:p w14:paraId="47FEFED5" w14:textId="77777777" w:rsidR="00B44AEC" w:rsidRPr="00656FE9" w:rsidRDefault="00B44AEC" w:rsidP="004F0D76">
      <w:pPr>
        <w:pStyle w:val="a8"/>
        <w:numPr>
          <w:ilvl w:val="0"/>
          <w:numId w:val="21"/>
        </w:numPr>
        <w:spacing w:before="0" w:beforeAutospacing="0" w:after="0" w:afterAutospacing="0"/>
        <w:jc w:val="both"/>
        <w:rPr>
          <w:rFonts w:asciiTheme="majorBidi" w:hAnsiTheme="majorBidi" w:cstheme="majorBidi"/>
        </w:rPr>
      </w:pPr>
      <w:r w:rsidRPr="00656FE9">
        <w:rPr>
          <w:rFonts w:asciiTheme="majorBidi" w:hAnsiTheme="majorBidi" w:cstheme="majorBidi"/>
        </w:rPr>
        <w:t>This critical reflection underscores the complex interplay between technological advancement, pedagogical innovation, and organizational change in higher education. Success in digital transformation requires not only technological sophistication but also careful attention to human factors, institutional readiness, and ethical considerations. As the field continues to evolve, maintaining this holistic perspective while developing more robust empirical foundations will be crucial for advancing our understanding and practice of digital transformation in higher education.</w:t>
      </w:r>
    </w:p>
    <w:p w14:paraId="1C831C14" w14:textId="77777777" w:rsidR="003E7261" w:rsidRPr="00656FE9" w:rsidRDefault="003E7261" w:rsidP="003339B2">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Conclusion</w:t>
      </w:r>
    </w:p>
    <w:p w14:paraId="6CD8F7EA" w14:textId="77777777" w:rsidR="003E7261" w:rsidRPr="00656FE9" w:rsidRDefault="003E7261"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This comprehensive analysis of digital technologies as educational innovation in higher education institutions reveals several significant findings and implications for theory and practice. The study's examination of ten contemporary research works (2023-2024) provides valuable insights into the current state and future directions of digital transformation in tertiary education.</w:t>
      </w:r>
    </w:p>
    <w:p w14:paraId="5AABC53E" w14:textId="77777777" w:rsidR="003E7261" w:rsidRPr="00656FE9" w:rsidRDefault="003E7261" w:rsidP="003339B2">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Synthesis of Major Findings</w:t>
      </w:r>
    </w:p>
    <w:p w14:paraId="0ABAB178" w14:textId="77777777" w:rsidR="004D0117" w:rsidRPr="00656FE9" w:rsidRDefault="003E7261"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research demonstrates that successful digital transformation in higher education requires a multifaceted approach encompassing organizational readiness, technological infrastructure, and professional competency development. The analysis reveals a clear evolution from isolated technological implementations toward integrated, ecosystem-based approaches. Particularly significant is the emergence of artificial intelligence and extended reality technologies as transformative forces in educational delivery, though their implementation presents both opportunities and challenges.</w:t>
      </w:r>
    </w:p>
    <w:p w14:paraId="3737092F"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study contributes to existing theoretical frameworks by identifying the critical intersection between technological capability and organizational readiness. It extends current understanding of digital transformation by highlighting the importance of stakeholder engagement and change management in successful implementation. The research also demonstrates the need for more robust theoretical models that can accommodate the diverse contexts and requirements of different institutional settings.</w:t>
      </w:r>
    </w:p>
    <w:p w14:paraId="55681994"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For educational institutions, this research provides several actionable insights: The necessity of developing comprehensive implementation frameworks that address both technical and organizational aspects. The importance of building faculty digital competencies through systematic professional development. The critical role of leadership support and strategic alignment in successful digital transformation. The need for balanced approaches to technology adoption that consider both innovation potential and implementation constraints.</w:t>
      </w:r>
    </w:p>
    <w:p w14:paraId="15AA23E0"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lastRenderedPageBreak/>
        <w:t xml:space="preserve">The study's methodological diversity, incorporating both systematic reviews and empirical investigations, provides a robust foundation for its findings. However, the predominance of qualitative approaches suggests a need for more quantitative research to validate implementation frameworks and measure outcomes more precisely. </w:t>
      </w:r>
    </w:p>
    <w:p w14:paraId="3B2F0B70"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2023-2024 timeframe of the analyzed studies provides contemporary insights into post-pandemic digital transformation, reflecting evolved understanding of implementation challenges and opportunities. The geographical diversity of the studies offers valuable perspectives on how different cultural and institutional contexts influence digital transformation processes.</w:t>
      </w:r>
    </w:p>
    <w:p w14:paraId="16D690F8"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The study acknowledges several limitations: The rapid pace of technological change may affect the longevity of specific findings. The focus on recent literature may exclude valuable insights from longer-term studies. The varying institutional contexts may limit the generalizability of some findings.</w:t>
      </w:r>
    </w:p>
    <w:p w14:paraId="4084464C" w14:textId="77777777" w:rsidR="004D0117" w:rsidRPr="00656FE9" w:rsidRDefault="004D0117" w:rsidP="004D0117">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This research demonstrates that successful digital transformation in higher education requires a carefully orchestrated balance between technological innovation and organizational change. While significant progress has been made in understanding implementation frameworks and success factors, continued attention to emerging technologies, ethical considerations, and institutional readiness remains crucial. As higher education continues to evolve in an increasingly digital world, the ability to effectively integrate technological innovations while maintaining pedagogical quality and institutional effectiveness will become ever more critical for sustainable success.</w:t>
      </w:r>
    </w:p>
    <w:p w14:paraId="2D89A109" w14:textId="77777777" w:rsidR="00511C3B" w:rsidRPr="00656FE9" w:rsidRDefault="00511C3B" w:rsidP="00511C3B">
      <w:pPr>
        <w:pStyle w:val="a8"/>
        <w:spacing w:before="0" w:beforeAutospacing="0" w:after="0" w:afterAutospacing="0"/>
        <w:jc w:val="both"/>
        <w:rPr>
          <w:rFonts w:asciiTheme="majorBidi" w:hAnsiTheme="majorBidi" w:cstheme="majorBidi"/>
          <w:b/>
          <w:bCs/>
        </w:rPr>
      </w:pPr>
      <w:r w:rsidRPr="00656FE9">
        <w:rPr>
          <w:rFonts w:asciiTheme="majorBidi" w:hAnsiTheme="majorBidi" w:cstheme="majorBidi"/>
          <w:b/>
          <w:bCs/>
        </w:rPr>
        <w:t>Future Research Directions</w:t>
      </w:r>
    </w:p>
    <w:p w14:paraId="13F39E6E" w14:textId="77777777" w:rsidR="00511C3B" w:rsidRPr="00656FE9" w:rsidRDefault="00511C3B" w:rsidP="00511C3B">
      <w:pPr>
        <w:pStyle w:val="a8"/>
        <w:spacing w:before="0" w:beforeAutospacing="0" w:after="0" w:afterAutospacing="0"/>
        <w:jc w:val="both"/>
        <w:rPr>
          <w:rFonts w:asciiTheme="majorBidi" w:hAnsiTheme="majorBidi" w:cstheme="majorBidi"/>
        </w:rPr>
      </w:pPr>
      <w:r w:rsidRPr="00656FE9">
        <w:rPr>
          <w:rFonts w:asciiTheme="majorBidi" w:hAnsiTheme="majorBidi" w:cstheme="majorBidi"/>
        </w:rPr>
        <w:t>Several crucial areas for future research emerge from this analysis:</w:t>
      </w:r>
    </w:p>
    <w:p w14:paraId="0411925E" w14:textId="77777777" w:rsidR="00511C3B" w:rsidRPr="00656FE9" w:rsidRDefault="00511C3B" w:rsidP="00511C3B">
      <w:pPr>
        <w:pStyle w:val="a8"/>
        <w:numPr>
          <w:ilvl w:val="0"/>
          <w:numId w:val="7"/>
        </w:numPr>
        <w:spacing w:before="0" w:beforeAutospacing="0" w:after="0" w:afterAutospacing="0"/>
        <w:ind w:left="0" w:firstLine="0"/>
        <w:jc w:val="both"/>
        <w:rPr>
          <w:rFonts w:asciiTheme="majorBidi" w:hAnsiTheme="majorBidi" w:cstheme="majorBidi"/>
        </w:rPr>
      </w:pPr>
      <w:r w:rsidRPr="00656FE9">
        <w:rPr>
          <w:rFonts w:asciiTheme="majorBidi" w:hAnsiTheme="majorBidi" w:cstheme="majorBidi"/>
        </w:rPr>
        <w:t>The development of quantitative metrics for measuring digital transformation success</w:t>
      </w:r>
      <w:r w:rsidR="001C2452" w:rsidRPr="00656FE9">
        <w:rPr>
          <w:rFonts w:asciiTheme="majorBidi" w:hAnsiTheme="majorBidi" w:cstheme="majorBidi"/>
        </w:rPr>
        <w:t>.</w:t>
      </w:r>
    </w:p>
    <w:p w14:paraId="3128E0AA" w14:textId="77777777" w:rsidR="00511C3B" w:rsidRPr="00656FE9" w:rsidRDefault="00511C3B" w:rsidP="00511C3B">
      <w:pPr>
        <w:pStyle w:val="a8"/>
        <w:numPr>
          <w:ilvl w:val="0"/>
          <w:numId w:val="7"/>
        </w:numPr>
        <w:spacing w:before="0" w:beforeAutospacing="0" w:after="0" w:afterAutospacing="0"/>
        <w:ind w:left="0" w:firstLine="0"/>
        <w:jc w:val="both"/>
        <w:rPr>
          <w:rFonts w:asciiTheme="majorBidi" w:hAnsiTheme="majorBidi" w:cstheme="majorBidi"/>
        </w:rPr>
      </w:pPr>
      <w:r w:rsidRPr="00656FE9">
        <w:rPr>
          <w:rFonts w:asciiTheme="majorBidi" w:hAnsiTheme="majorBidi" w:cstheme="majorBidi"/>
        </w:rPr>
        <w:t>Longitudinal studies examining the long-term impacts of digital innovation</w:t>
      </w:r>
      <w:r w:rsidR="001C2452" w:rsidRPr="00656FE9">
        <w:rPr>
          <w:rFonts w:asciiTheme="majorBidi" w:hAnsiTheme="majorBidi" w:cstheme="majorBidi"/>
        </w:rPr>
        <w:t>.</w:t>
      </w:r>
    </w:p>
    <w:p w14:paraId="083F9C4C" w14:textId="77777777" w:rsidR="00511C3B" w:rsidRPr="00656FE9" w:rsidRDefault="00511C3B" w:rsidP="00511C3B">
      <w:pPr>
        <w:pStyle w:val="a8"/>
        <w:numPr>
          <w:ilvl w:val="0"/>
          <w:numId w:val="7"/>
        </w:numPr>
        <w:spacing w:before="0" w:beforeAutospacing="0" w:after="0" w:afterAutospacing="0"/>
        <w:ind w:left="0" w:firstLine="0"/>
        <w:jc w:val="both"/>
        <w:rPr>
          <w:rFonts w:asciiTheme="majorBidi" w:hAnsiTheme="majorBidi" w:cstheme="majorBidi"/>
        </w:rPr>
      </w:pPr>
      <w:r w:rsidRPr="00656FE9">
        <w:rPr>
          <w:rFonts w:asciiTheme="majorBidi" w:hAnsiTheme="majorBidi" w:cstheme="majorBidi"/>
        </w:rPr>
        <w:t>Cross-cultural investigations of implementation frameworks</w:t>
      </w:r>
      <w:r w:rsidR="001C2452" w:rsidRPr="00656FE9">
        <w:rPr>
          <w:rFonts w:asciiTheme="majorBidi" w:hAnsiTheme="majorBidi" w:cstheme="majorBidi"/>
        </w:rPr>
        <w:t>.</w:t>
      </w:r>
    </w:p>
    <w:p w14:paraId="0B5BCE7A" w14:textId="77777777" w:rsidR="00511C3B" w:rsidRPr="00656FE9" w:rsidRDefault="00511C3B" w:rsidP="00511C3B">
      <w:pPr>
        <w:pStyle w:val="a8"/>
        <w:numPr>
          <w:ilvl w:val="0"/>
          <w:numId w:val="7"/>
        </w:numPr>
        <w:spacing w:before="0" w:beforeAutospacing="0" w:after="0" w:afterAutospacing="0"/>
        <w:ind w:left="0" w:firstLine="0"/>
        <w:jc w:val="both"/>
        <w:rPr>
          <w:rFonts w:asciiTheme="majorBidi" w:hAnsiTheme="majorBidi" w:cstheme="majorBidi"/>
        </w:rPr>
      </w:pPr>
      <w:r w:rsidRPr="00656FE9">
        <w:rPr>
          <w:rFonts w:asciiTheme="majorBidi" w:hAnsiTheme="majorBidi" w:cstheme="majorBidi"/>
        </w:rPr>
        <w:t>Research into ethical implications of emerging technologies, particularly AI</w:t>
      </w:r>
      <w:r w:rsidR="001C2452" w:rsidRPr="00656FE9">
        <w:rPr>
          <w:rFonts w:asciiTheme="majorBidi" w:hAnsiTheme="majorBidi" w:cstheme="majorBidi"/>
        </w:rPr>
        <w:t>.</w:t>
      </w:r>
    </w:p>
    <w:p w14:paraId="5C0CE101" w14:textId="77777777" w:rsidR="00511C3B" w:rsidRPr="00656FE9" w:rsidRDefault="00511C3B" w:rsidP="00511C3B">
      <w:pPr>
        <w:pStyle w:val="a8"/>
        <w:numPr>
          <w:ilvl w:val="0"/>
          <w:numId w:val="7"/>
        </w:numPr>
        <w:spacing w:before="0" w:beforeAutospacing="0" w:after="0" w:afterAutospacing="0"/>
        <w:ind w:left="0" w:firstLine="0"/>
        <w:jc w:val="both"/>
        <w:rPr>
          <w:rFonts w:asciiTheme="majorBidi" w:hAnsiTheme="majorBidi" w:cstheme="majorBidi"/>
        </w:rPr>
      </w:pPr>
      <w:r w:rsidRPr="00656FE9">
        <w:rPr>
          <w:rFonts w:asciiTheme="majorBidi" w:hAnsiTheme="majorBidi" w:cstheme="majorBidi"/>
        </w:rPr>
        <w:t>Studies focusing on sustainability and scalability of digital initiatives</w:t>
      </w:r>
      <w:r w:rsidR="001C2452" w:rsidRPr="00656FE9">
        <w:rPr>
          <w:rFonts w:asciiTheme="majorBidi" w:hAnsiTheme="majorBidi" w:cstheme="majorBidi"/>
        </w:rPr>
        <w:t>.</w:t>
      </w:r>
    </w:p>
    <w:p w14:paraId="7520D686" w14:textId="77777777" w:rsidR="0047441F" w:rsidRPr="00656FE9" w:rsidRDefault="0047441F" w:rsidP="00511C3B">
      <w:pPr>
        <w:rPr>
          <w:rFonts w:asciiTheme="majorBidi" w:eastAsia="Times New Roman" w:hAnsiTheme="majorBidi" w:cstheme="majorBidi"/>
          <w:b/>
          <w:bCs/>
          <w:sz w:val="24"/>
          <w:szCs w:val="24"/>
        </w:rPr>
      </w:pPr>
    </w:p>
    <w:p w14:paraId="07D2D9DB" w14:textId="77777777" w:rsidR="00511C3B" w:rsidRPr="00656FE9" w:rsidRDefault="00511C3B">
      <w:pPr>
        <w:rPr>
          <w:rFonts w:asciiTheme="majorBidi" w:eastAsia="Times New Roman" w:hAnsiTheme="majorBidi" w:cstheme="majorBidi"/>
          <w:b/>
          <w:bCs/>
          <w:sz w:val="24"/>
          <w:szCs w:val="24"/>
        </w:rPr>
      </w:pPr>
      <w:r w:rsidRPr="00656FE9">
        <w:rPr>
          <w:rFonts w:asciiTheme="majorBidi" w:hAnsiTheme="majorBidi" w:cstheme="majorBidi"/>
          <w:b/>
          <w:bCs/>
          <w:sz w:val="24"/>
          <w:szCs w:val="24"/>
        </w:rPr>
        <w:br w:type="page"/>
      </w:r>
    </w:p>
    <w:p w14:paraId="3EFC4DBF" w14:textId="77777777" w:rsidR="00B44AEC" w:rsidRPr="00656FE9" w:rsidRDefault="00B44AEC" w:rsidP="0047441F">
      <w:pPr>
        <w:pStyle w:val="a8"/>
        <w:spacing w:before="0" w:beforeAutospacing="0" w:after="0" w:afterAutospacing="0"/>
        <w:jc w:val="center"/>
        <w:rPr>
          <w:rFonts w:asciiTheme="majorBidi" w:hAnsiTheme="majorBidi" w:cstheme="majorBidi"/>
          <w:b/>
          <w:bCs/>
        </w:rPr>
      </w:pPr>
      <w:r w:rsidRPr="00656FE9">
        <w:rPr>
          <w:rFonts w:asciiTheme="majorBidi" w:hAnsiTheme="majorBidi" w:cstheme="majorBidi"/>
          <w:b/>
          <w:bCs/>
        </w:rPr>
        <w:lastRenderedPageBreak/>
        <w:t>References</w:t>
      </w:r>
    </w:p>
    <w:p w14:paraId="703F7226"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 xml:space="preserve">Abdul-Azeez, O., </w:t>
      </w:r>
      <w:proofErr w:type="spellStart"/>
      <w:r w:rsidRPr="00656FE9">
        <w:rPr>
          <w:rFonts w:asciiTheme="majorBidi" w:hAnsiTheme="majorBidi" w:cstheme="majorBidi"/>
        </w:rPr>
        <w:t>Ihechere</w:t>
      </w:r>
      <w:proofErr w:type="spellEnd"/>
      <w:r w:rsidRPr="00656FE9">
        <w:rPr>
          <w:rFonts w:asciiTheme="majorBidi" w:hAnsiTheme="majorBidi" w:cstheme="majorBidi"/>
        </w:rPr>
        <w:t>, A., &amp; Idemudia, C. (2024). Best practices in SAP implementations: Enhancing project management to overcome common challenges. International Journal of Management &amp; Entrepreneurship Research.</w:t>
      </w:r>
    </w:p>
    <w:p w14:paraId="4D0B0CDF"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Abdul-Azeez, O., </w:t>
      </w:r>
      <w:proofErr w:type="spellStart"/>
      <w:r w:rsidRPr="00656FE9">
        <w:rPr>
          <w:rFonts w:asciiTheme="majorBidi" w:hAnsiTheme="majorBidi" w:cstheme="majorBidi"/>
          <w:sz w:val="24"/>
          <w:szCs w:val="24"/>
        </w:rPr>
        <w:t>Ihechere</w:t>
      </w:r>
      <w:proofErr w:type="spellEnd"/>
      <w:r w:rsidRPr="00656FE9">
        <w:rPr>
          <w:rFonts w:asciiTheme="majorBidi" w:hAnsiTheme="majorBidi" w:cstheme="majorBidi"/>
          <w:sz w:val="24"/>
          <w:szCs w:val="24"/>
        </w:rPr>
        <w:t>, A., &amp; Idemudia, C. (2024). Best practices in SAP implementations: Enhancing project management to overcome common challenges. </w:t>
      </w:r>
      <w:r w:rsidRPr="00656FE9">
        <w:rPr>
          <w:rStyle w:val="a5"/>
          <w:rFonts w:asciiTheme="majorBidi" w:hAnsiTheme="majorBidi" w:cstheme="majorBidi"/>
          <w:sz w:val="24"/>
          <w:szCs w:val="24"/>
          <w:bdr w:val="single" w:sz="2" w:space="0" w:color="DEE0E3" w:frame="1"/>
        </w:rPr>
        <w:t>International Journal of Management &amp; Entrepreneurship Research</w:t>
      </w:r>
      <w:r w:rsidRPr="00656FE9">
        <w:rPr>
          <w:rFonts w:asciiTheme="majorBidi" w:hAnsiTheme="majorBidi" w:cstheme="majorBidi"/>
          <w:sz w:val="24"/>
          <w:szCs w:val="24"/>
        </w:rPr>
        <w:t>. </w:t>
      </w:r>
      <w:hyperlink r:id="rId9" w:history="1">
        <w:r w:rsidRPr="00656FE9">
          <w:rPr>
            <w:rStyle w:val="Hyperlink"/>
            <w:rFonts w:asciiTheme="majorBidi" w:hAnsiTheme="majorBidi" w:cstheme="majorBidi"/>
            <w:color w:val="auto"/>
            <w:sz w:val="24"/>
            <w:szCs w:val="24"/>
            <w:u w:val="none"/>
            <w:bdr w:val="single" w:sz="2" w:space="0" w:color="DEE0E3" w:frame="1"/>
          </w:rPr>
          <w:t>https://doi.org/10.51594/ijmer.v6i7.1256</w:t>
        </w:r>
      </w:hyperlink>
      <w:r w:rsidR="00DB3565" w:rsidRPr="00656FE9">
        <w:rPr>
          <w:rStyle w:val="Hyperlink"/>
          <w:rFonts w:asciiTheme="majorBidi" w:hAnsiTheme="majorBidi" w:cstheme="majorBidi"/>
          <w:color w:val="auto"/>
          <w:sz w:val="24"/>
          <w:szCs w:val="24"/>
          <w:u w:val="none"/>
          <w:bdr w:val="single" w:sz="2" w:space="0" w:color="DEE0E3" w:frame="1"/>
        </w:rPr>
        <w:t>.</w:t>
      </w:r>
    </w:p>
    <w:p w14:paraId="3BF9A499"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 xml:space="preserve">Alami, M. (2024). The determinants of success in the implementation of information technology in Moroccan companies: Exploratory case study. European Scientific Journal, ESJ, 20(7).  </w:t>
      </w:r>
    </w:p>
    <w:p w14:paraId="732C5666"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Alami, M. (2024). The Determinants of Success in the Implementation of Information Technology in Moroccan Companies: Exploratory Case Study. </w:t>
      </w:r>
      <w:r w:rsidRPr="00656FE9">
        <w:rPr>
          <w:rStyle w:val="a5"/>
          <w:rFonts w:asciiTheme="majorBidi" w:hAnsiTheme="majorBidi" w:cstheme="majorBidi"/>
          <w:sz w:val="24"/>
          <w:szCs w:val="24"/>
          <w:bdr w:val="single" w:sz="2" w:space="0" w:color="DEE0E3" w:frame="1"/>
        </w:rPr>
        <w:t>European Scientific Journal, ESJ</w:t>
      </w:r>
      <w:r w:rsidRPr="00656FE9">
        <w:rPr>
          <w:rFonts w:asciiTheme="majorBidi" w:hAnsiTheme="majorBidi" w:cstheme="majorBidi"/>
          <w:sz w:val="24"/>
          <w:szCs w:val="24"/>
        </w:rPr>
        <w:t>. </w:t>
      </w:r>
      <w:hyperlink r:id="rId10" w:history="1">
        <w:r w:rsidRPr="00656FE9">
          <w:rPr>
            <w:rStyle w:val="Hyperlink"/>
            <w:rFonts w:asciiTheme="majorBidi" w:hAnsiTheme="majorBidi" w:cstheme="majorBidi"/>
            <w:color w:val="auto"/>
            <w:sz w:val="24"/>
            <w:szCs w:val="24"/>
            <w:u w:val="none"/>
            <w:bdr w:val="single" w:sz="2" w:space="0" w:color="DEE0E3" w:frame="1"/>
          </w:rPr>
          <w:t>https://doi.org/10.19044/esj.2024.v20n7p34</w:t>
        </w:r>
      </w:hyperlink>
    </w:p>
    <w:p w14:paraId="06FB7893"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proofErr w:type="spellStart"/>
      <w:r w:rsidRPr="00656FE9">
        <w:rPr>
          <w:rFonts w:asciiTheme="majorBidi" w:hAnsiTheme="majorBidi" w:cstheme="majorBidi"/>
        </w:rPr>
        <w:t>Almufarreh</w:t>
      </w:r>
      <w:proofErr w:type="spellEnd"/>
      <w:r w:rsidRPr="00656FE9">
        <w:rPr>
          <w:rFonts w:asciiTheme="majorBidi" w:hAnsiTheme="majorBidi" w:cstheme="majorBidi"/>
        </w:rPr>
        <w:t>, A., &amp; Arshad, M. (2023). Promising emerging technologies for teaching and learning: Recent developments and future challenges. Sustainability, 15(8), 6917.</w:t>
      </w:r>
    </w:p>
    <w:p w14:paraId="784D5A11" w14:textId="77777777" w:rsidR="00531C2F" w:rsidRPr="00656FE9" w:rsidRDefault="00531C2F" w:rsidP="00832F5A">
      <w:pPr>
        <w:pStyle w:val="a4"/>
        <w:ind w:left="720" w:hanging="720"/>
        <w:jc w:val="both"/>
        <w:rPr>
          <w:rStyle w:val="Hyperlink"/>
          <w:rFonts w:asciiTheme="majorBidi" w:hAnsiTheme="majorBidi" w:cstheme="majorBidi"/>
          <w:color w:val="auto"/>
          <w:sz w:val="24"/>
          <w:szCs w:val="24"/>
          <w:u w:val="none"/>
        </w:rPr>
      </w:pPr>
      <w:proofErr w:type="spellStart"/>
      <w:r w:rsidRPr="00656FE9">
        <w:rPr>
          <w:rFonts w:asciiTheme="majorBidi" w:hAnsiTheme="majorBidi" w:cstheme="majorBidi"/>
          <w:sz w:val="24"/>
          <w:szCs w:val="24"/>
        </w:rPr>
        <w:t>Almufarreh</w:t>
      </w:r>
      <w:proofErr w:type="spellEnd"/>
      <w:r w:rsidRPr="00656FE9">
        <w:rPr>
          <w:rFonts w:asciiTheme="majorBidi" w:hAnsiTheme="majorBidi" w:cstheme="majorBidi"/>
          <w:sz w:val="24"/>
          <w:szCs w:val="24"/>
        </w:rPr>
        <w:t>, A., &amp; Arshad, M. (2023). Promising Emerging Technologies for Teaching and Learning: Recent Developments and Future Challenges. </w:t>
      </w:r>
      <w:r w:rsidRPr="00656FE9">
        <w:rPr>
          <w:rStyle w:val="a5"/>
          <w:rFonts w:asciiTheme="majorBidi" w:hAnsiTheme="majorBidi" w:cstheme="majorBidi"/>
          <w:sz w:val="24"/>
          <w:szCs w:val="24"/>
          <w:bdr w:val="single" w:sz="2" w:space="0" w:color="DEE0E3" w:frame="1"/>
        </w:rPr>
        <w:t>Sustainability</w:t>
      </w:r>
      <w:r w:rsidRPr="00656FE9">
        <w:rPr>
          <w:rFonts w:asciiTheme="majorBidi" w:hAnsiTheme="majorBidi" w:cstheme="majorBidi"/>
          <w:sz w:val="24"/>
          <w:szCs w:val="24"/>
        </w:rPr>
        <w:t>. </w:t>
      </w:r>
      <w:hyperlink r:id="rId11" w:history="1">
        <w:r w:rsidRPr="00656FE9">
          <w:rPr>
            <w:rStyle w:val="Hyperlink"/>
            <w:rFonts w:asciiTheme="majorBidi" w:hAnsiTheme="majorBidi" w:cstheme="majorBidi"/>
            <w:color w:val="auto"/>
            <w:sz w:val="24"/>
            <w:szCs w:val="24"/>
            <w:u w:val="none"/>
            <w:bdr w:val="single" w:sz="2" w:space="0" w:color="DEE0E3" w:frame="1"/>
          </w:rPr>
          <w:t>https://doi.org/10.3390/su15086917</w:t>
        </w:r>
      </w:hyperlink>
      <w:r w:rsidR="00051EC0" w:rsidRPr="00656FE9">
        <w:rPr>
          <w:rStyle w:val="Hyperlink"/>
          <w:rFonts w:asciiTheme="majorBidi" w:hAnsiTheme="majorBidi" w:cstheme="majorBidi"/>
          <w:color w:val="auto"/>
          <w:sz w:val="24"/>
          <w:szCs w:val="24"/>
          <w:u w:val="none"/>
          <w:bdr w:val="single" w:sz="2" w:space="0" w:color="DEE0E3" w:frame="1"/>
        </w:rPr>
        <w:t>.</w:t>
      </w:r>
    </w:p>
    <w:p w14:paraId="4A8546FF" w14:textId="77777777" w:rsidR="00531C2F" w:rsidRPr="00656FE9" w:rsidRDefault="00531C2F" w:rsidP="00832F5A">
      <w:pPr>
        <w:pStyle w:val="a4"/>
        <w:ind w:left="720" w:hanging="720"/>
        <w:jc w:val="both"/>
        <w:rPr>
          <w:rFonts w:asciiTheme="majorBidi" w:hAnsiTheme="majorBidi" w:cstheme="majorBidi"/>
          <w:sz w:val="24"/>
          <w:szCs w:val="24"/>
        </w:rPr>
      </w:pPr>
      <w:proofErr w:type="spellStart"/>
      <w:r w:rsidRPr="00656FE9">
        <w:rPr>
          <w:rFonts w:asciiTheme="majorBidi" w:hAnsiTheme="majorBidi" w:cstheme="majorBidi"/>
          <w:sz w:val="24"/>
          <w:szCs w:val="24"/>
        </w:rPr>
        <w:t>Budiyanto</w:t>
      </w:r>
      <w:proofErr w:type="spellEnd"/>
      <w:r w:rsidRPr="00656FE9">
        <w:rPr>
          <w:rFonts w:asciiTheme="majorBidi" w:hAnsiTheme="majorBidi" w:cstheme="majorBidi"/>
          <w:sz w:val="24"/>
          <w:szCs w:val="24"/>
        </w:rPr>
        <w:t xml:space="preserve">, C. W., Latifah, R., </w:t>
      </w:r>
      <w:proofErr w:type="spellStart"/>
      <w:r w:rsidRPr="00656FE9">
        <w:rPr>
          <w:rFonts w:asciiTheme="majorBidi" w:hAnsiTheme="majorBidi" w:cstheme="majorBidi"/>
          <w:sz w:val="24"/>
          <w:szCs w:val="24"/>
        </w:rPr>
        <w:t>Saputro</w:t>
      </w:r>
      <w:proofErr w:type="spellEnd"/>
      <w:r w:rsidRPr="00656FE9">
        <w:rPr>
          <w:rFonts w:asciiTheme="majorBidi" w:hAnsiTheme="majorBidi" w:cstheme="majorBidi"/>
          <w:sz w:val="24"/>
          <w:szCs w:val="24"/>
        </w:rPr>
        <w:t xml:space="preserve">, H., &amp; </w:t>
      </w:r>
      <w:proofErr w:type="spellStart"/>
      <w:r w:rsidRPr="00656FE9">
        <w:rPr>
          <w:rFonts w:asciiTheme="majorBidi" w:hAnsiTheme="majorBidi" w:cstheme="majorBidi"/>
          <w:sz w:val="24"/>
          <w:szCs w:val="24"/>
        </w:rPr>
        <w:t>Prananto</w:t>
      </w:r>
      <w:proofErr w:type="spellEnd"/>
      <w:r w:rsidRPr="00656FE9">
        <w:rPr>
          <w:rFonts w:asciiTheme="majorBidi" w:hAnsiTheme="majorBidi" w:cstheme="majorBidi"/>
          <w:sz w:val="24"/>
          <w:szCs w:val="24"/>
        </w:rPr>
        <w:t xml:space="preserve">, A. (2024). The Barriers and Readiness to Deal </w:t>
      </w:r>
      <w:proofErr w:type="gramStart"/>
      <w:r w:rsidRPr="00656FE9">
        <w:rPr>
          <w:rFonts w:asciiTheme="majorBidi" w:hAnsiTheme="majorBidi" w:cstheme="majorBidi"/>
          <w:sz w:val="24"/>
          <w:szCs w:val="24"/>
        </w:rPr>
        <w:t>With</w:t>
      </w:r>
      <w:proofErr w:type="gramEnd"/>
      <w:r w:rsidRPr="00656FE9">
        <w:rPr>
          <w:rFonts w:asciiTheme="majorBidi" w:hAnsiTheme="majorBidi" w:cstheme="majorBidi"/>
          <w:sz w:val="24"/>
          <w:szCs w:val="24"/>
        </w:rPr>
        <w:t xml:space="preserve"> Digital Transformation in Higher Education. TEM Journal, 13(1).</w:t>
      </w:r>
      <w:r w:rsidRPr="00656FE9">
        <w:rPr>
          <w:rFonts w:asciiTheme="majorBidi" w:hAnsiTheme="majorBidi" w:cstheme="majorBidi"/>
          <w:sz w:val="24"/>
          <w:szCs w:val="24"/>
          <w:rtl/>
        </w:rPr>
        <w:t>‏</w:t>
      </w:r>
    </w:p>
    <w:p w14:paraId="7601722F" w14:textId="77777777" w:rsidR="00531C2F" w:rsidRPr="00656FE9" w:rsidRDefault="00531C2F" w:rsidP="00832F5A">
      <w:pPr>
        <w:spacing w:after="0" w:line="240" w:lineRule="auto"/>
        <w:ind w:left="720" w:hanging="720"/>
        <w:jc w:val="both"/>
        <w:rPr>
          <w:rFonts w:asciiTheme="majorBidi" w:hAnsiTheme="majorBidi" w:cstheme="majorBidi"/>
          <w:sz w:val="24"/>
          <w:szCs w:val="24"/>
        </w:rPr>
      </w:pPr>
      <w:r w:rsidRPr="00656FE9">
        <w:rPr>
          <w:rFonts w:asciiTheme="majorBidi" w:hAnsiTheme="majorBidi" w:cstheme="majorBidi"/>
          <w:sz w:val="24"/>
          <w:szCs w:val="24"/>
        </w:rPr>
        <w:t>Choi-Lundberg, D., Butler-Henderson, K., Harman, K., &amp; Crawford, J. (2023). A systematic review of digital innovations in technology-enhanced learning designs in higher education. </w:t>
      </w:r>
      <w:r w:rsidRPr="00656FE9">
        <w:rPr>
          <w:rStyle w:val="a5"/>
          <w:rFonts w:asciiTheme="majorBidi" w:hAnsiTheme="majorBidi" w:cstheme="majorBidi"/>
          <w:sz w:val="24"/>
          <w:szCs w:val="24"/>
          <w:bdr w:val="single" w:sz="2" w:space="0" w:color="DEE0E3" w:frame="1"/>
        </w:rPr>
        <w:t>Australasian Journal of Educational Technology</w:t>
      </w:r>
      <w:r w:rsidRPr="00656FE9">
        <w:rPr>
          <w:rFonts w:asciiTheme="majorBidi" w:hAnsiTheme="majorBidi" w:cstheme="majorBidi"/>
          <w:sz w:val="24"/>
          <w:szCs w:val="24"/>
        </w:rPr>
        <w:t>. </w:t>
      </w:r>
      <w:hyperlink r:id="rId12" w:history="1">
        <w:r w:rsidRPr="00656FE9">
          <w:rPr>
            <w:rStyle w:val="Hyperlink"/>
            <w:rFonts w:asciiTheme="majorBidi" w:hAnsiTheme="majorBidi" w:cstheme="majorBidi"/>
            <w:color w:val="auto"/>
            <w:sz w:val="24"/>
            <w:szCs w:val="24"/>
            <w:u w:val="none"/>
            <w:bdr w:val="single" w:sz="2" w:space="0" w:color="DEE0E3" w:frame="1"/>
          </w:rPr>
          <w:t>https://doi.org/10.14742/ajet.7615</w:t>
        </w:r>
      </w:hyperlink>
      <w:r w:rsidR="00051EC0" w:rsidRPr="00656FE9">
        <w:rPr>
          <w:rStyle w:val="Hyperlink"/>
          <w:rFonts w:asciiTheme="majorBidi" w:hAnsiTheme="majorBidi" w:cstheme="majorBidi"/>
          <w:color w:val="auto"/>
          <w:sz w:val="24"/>
          <w:szCs w:val="24"/>
          <w:u w:val="none"/>
          <w:bdr w:val="single" w:sz="2" w:space="0" w:color="DEE0E3" w:frame="1"/>
        </w:rPr>
        <w:t>.</w:t>
      </w:r>
    </w:p>
    <w:p w14:paraId="30867534"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Choi-Lundberg, D.L., Butler-Henderson, K., Harman, K., &amp; Crawford, J. (2023). A systematic review of digital innovations in technology-enhanced learning designs in higher education. Australasian Journal of Educational Technology, 39(3), 133-162.</w:t>
      </w:r>
    </w:p>
    <w:p w14:paraId="314B16BF"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Criollo-C, S., et al. (2023). Towards the integration of emerging technologies as support for the teaching and learning model in higher education. Sustainability, 15(7).</w:t>
      </w:r>
    </w:p>
    <w:p w14:paraId="28B46279" w14:textId="77777777" w:rsidR="00531C2F" w:rsidRPr="00656FE9" w:rsidRDefault="00531C2F" w:rsidP="00832F5A">
      <w:pPr>
        <w:spacing w:after="0" w:line="240" w:lineRule="auto"/>
        <w:ind w:left="720" w:hanging="720"/>
        <w:jc w:val="both"/>
        <w:rPr>
          <w:rFonts w:asciiTheme="majorBidi" w:hAnsiTheme="majorBidi" w:cstheme="majorBidi"/>
          <w:sz w:val="24"/>
          <w:szCs w:val="24"/>
        </w:rPr>
      </w:pPr>
      <w:r w:rsidRPr="00656FE9">
        <w:rPr>
          <w:rFonts w:asciiTheme="majorBidi" w:hAnsiTheme="majorBidi" w:cstheme="majorBidi"/>
          <w:sz w:val="24"/>
          <w:szCs w:val="24"/>
          <w:shd w:val="clear" w:color="auto" w:fill="FFFFFF"/>
        </w:rPr>
        <w:t>Crisp, G. (2011). Teacher's Handbook on e-Assessment: A handbook to support teachers in using e-assessment to improve and evidence student learning and outcomes. Australian Learning and Teaching Council.</w:t>
      </w:r>
    </w:p>
    <w:p w14:paraId="2B328191" w14:textId="77777777" w:rsidR="00531C2F" w:rsidRPr="00656FE9" w:rsidRDefault="00531C2F" w:rsidP="00832F5A">
      <w:pPr>
        <w:spacing w:after="0" w:line="240" w:lineRule="auto"/>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 xml:space="preserve">Cueto, S., </w:t>
      </w:r>
      <w:proofErr w:type="spellStart"/>
      <w:r w:rsidRPr="00656FE9">
        <w:rPr>
          <w:rFonts w:asciiTheme="majorBidi" w:hAnsiTheme="majorBidi" w:cstheme="majorBidi"/>
          <w:sz w:val="24"/>
          <w:szCs w:val="24"/>
          <w:shd w:val="clear" w:color="auto" w:fill="FFFFFF"/>
        </w:rPr>
        <w:t>Balarin</w:t>
      </w:r>
      <w:proofErr w:type="spellEnd"/>
      <w:r w:rsidRPr="00656FE9">
        <w:rPr>
          <w:rFonts w:asciiTheme="majorBidi" w:hAnsiTheme="majorBidi" w:cstheme="majorBidi"/>
          <w:sz w:val="24"/>
          <w:szCs w:val="24"/>
          <w:shd w:val="clear" w:color="auto" w:fill="FFFFFF"/>
        </w:rPr>
        <w:t xml:space="preserve">, M., Saavedra, M., &amp; </w:t>
      </w:r>
      <w:proofErr w:type="spellStart"/>
      <w:r w:rsidRPr="00656FE9">
        <w:rPr>
          <w:rFonts w:asciiTheme="majorBidi" w:hAnsiTheme="majorBidi" w:cstheme="majorBidi"/>
          <w:sz w:val="24"/>
          <w:szCs w:val="24"/>
          <w:shd w:val="clear" w:color="auto" w:fill="FFFFFF"/>
        </w:rPr>
        <w:t>Sugimaru</w:t>
      </w:r>
      <w:proofErr w:type="spellEnd"/>
      <w:r w:rsidRPr="00656FE9">
        <w:rPr>
          <w:rFonts w:asciiTheme="majorBidi" w:hAnsiTheme="majorBidi" w:cstheme="majorBidi"/>
          <w:sz w:val="24"/>
          <w:szCs w:val="24"/>
          <w:shd w:val="clear" w:color="auto" w:fill="FFFFFF"/>
        </w:rPr>
        <w:t>, C. (2023). Ed-tech in the Global South: Research gaps and opportunities.</w:t>
      </w:r>
      <w:r w:rsidRPr="00656FE9">
        <w:rPr>
          <w:rFonts w:asciiTheme="majorBidi" w:hAnsiTheme="majorBidi" w:cstheme="majorBidi" w:hint="cs"/>
          <w:sz w:val="24"/>
          <w:szCs w:val="24"/>
          <w:shd w:val="clear" w:color="auto" w:fill="FFFFFF"/>
          <w:rtl/>
        </w:rPr>
        <w:t xml:space="preserve"> </w:t>
      </w:r>
      <w:r w:rsidRPr="00656FE9">
        <w:rPr>
          <w:rFonts w:asciiTheme="majorBidi" w:hAnsiTheme="majorBidi" w:cstheme="majorBidi" w:hint="eastAsia"/>
          <w:sz w:val="24"/>
          <w:szCs w:val="24"/>
          <w:shd w:val="clear" w:color="auto" w:fill="FFFFFF"/>
          <w:rtl/>
        </w:rPr>
        <w:t>‏</w:t>
      </w:r>
    </w:p>
    <w:p w14:paraId="4BA167B3"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Cueva, H., Cuesta-Chávez, G., Bonilla-Jurado, D., &amp; Pintado, R. (2024). Utilizing Emerging Technology Trends and Artificial Intelligence in Higher Education. </w:t>
      </w:r>
      <w:r w:rsidRPr="00656FE9">
        <w:rPr>
          <w:rStyle w:val="a5"/>
          <w:rFonts w:asciiTheme="majorBidi" w:hAnsiTheme="majorBidi" w:cstheme="majorBidi"/>
          <w:sz w:val="24"/>
          <w:szCs w:val="24"/>
          <w:bdr w:val="single" w:sz="2" w:space="0" w:color="DEE0E3" w:frame="1"/>
        </w:rPr>
        <w:t>Journal of Higher Education Theory and Practice</w:t>
      </w:r>
      <w:r w:rsidRPr="00656FE9">
        <w:rPr>
          <w:rFonts w:asciiTheme="majorBidi" w:hAnsiTheme="majorBidi" w:cstheme="majorBidi"/>
          <w:sz w:val="24"/>
          <w:szCs w:val="24"/>
        </w:rPr>
        <w:t>. </w:t>
      </w:r>
      <w:hyperlink r:id="rId13" w:history="1">
        <w:r w:rsidRPr="00656FE9">
          <w:rPr>
            <w:rStyle w:val="Hyperlink"/>
            <w:rFonts w:asciiTheme="majorBidi" w:hAnsiTheme="majorBidi" w:cstheme="majorBidi"/>
            <w:color w:val="auto"/>
            <w:sz w:val="24"/>
            <w:szCs w:val="24"/>
            <w:u w:val="none"/>
            <w:bdr w:val="single" w:sz="2" w:space="0" w:color="DEE0E3" w:frame="1"/>
          </w:rPr>
          <w:t>https://doi.org/10.33423/jhetp.v24i3.6847</w:t>
        </w:r>
      </w:hyperlink>
      <w:r w:rsidR="00051EC0" w:rsidRPr="00656FE9">
        <w:rPr>
          <w:rFonts w:asciiTheme="majorBidi" w:hAnsiTheme="majorBidi" w:cstheme="majorBidi"/>
          <w:sz w:val="24"/>
          <w:szCs w:val="24"/>
        </w:rPr>
        <w:t>.</w:t>
      </w:r>
    </w:p>
    <w:p w14:paraId="0A141792" w14:textId="77777777" w:rsidR="00531C2F" w:rsidRPr="00656FE9" w:rsidRDefault="00531C2F" w:rsidP="00832F5A">
      <w:pPr>
        <w:pStyle w:val="a4"/>
        <w:ind w:left="720" w:hanging="720"/>
        <w:jc w:val="both"/>
        <w:rPr>
          <w:rFonts w:asciiTheme="majorBidi" w:hAnsiTheme="majorBidi" w:cstheme="majorBidi"/>
          <w:sz w:val="24"/>
          <w:szCs w:val="24"/>
        </w:rPr>
      </w:pPr>
      <w:proofErr w:type="spellStart"/>
      <w:r w:rsidRPr="00656FE9">
        <w:rPr>
          <w:rFonts w:asciiTheme="majorBidi" w:hAnsiTheme="majorBidi" w:cstheme="majorBidi"/>
          <w:sz w:val="24"/>
          <w:szCs w:val="24"/>
        </w:rPr>
        <w:t>Domlyn</w:t>
      </w:r>
      <w:proofErr w:type="spellEnd"/>
      <w:r w:rsidRPr="00656FE9">
        <w:rPr>
          <w:rFonts w:asciiTheme="majorBidi" w:hAnsiTheme="majorBidi" w:cstheme="majorBidi"/>
          <w:sz w:val="24"/>
          <w:szCs w:val="24"/>
        </w:rPr>
        <w:t xml:space="preserve">, A., Scott, V., Livet, M., Lamont, A., Watson, A., Kenworthy, T., Talford, M., Yannayon, M., &amp; </w:t>
      </w:r>
      <w:proofErr w:type="spellStart"/>
      <w:r w:rsidRPr="00656FE9">
        <w:rPr>
          <w:rFonts w:asciiTheme="majorBidi" w:hAnsiTheme="majorBidi" w:cstheme="majorBidi"/>
          <w:sz w:val="24"/>
          <w:szCs w:val="24"/>
        </w:rPr>
        <w:t>Wandersman</w:t>
      </w:r>
      <w:proofErr w:type="spellEnd"/>
      <w:r w:rsidRPr="00656FE9">
        <w:rPr>
          <w:rFonts w:asciiTheme="majorBidi" w:hAnsiTheme="majorBidi" w:cstheme="majorBidi"/>
          <w:sz w:val="24"/>
          <w:szCs w:val="24"/>
        </w:rPr>
        <w:t xml:space="preserve">, A. (2021). A R = MC2 readiness building process: A practical approach to support implementation in local, state, and national </w:t>
      </w:r>
      <w:proofErr w:type="gramStart"/>
      <w:r w:rsidRPr="00656FE9">
        <w:rPr>
          <w:rFonts w:asciiTheme="majorBidi" w:hAnsiTheme="majorBidi" w:cstheme="majorBidi"/>
          <w:sz w:val="24"/>
          <w:szCs w:val="24"/>
        </w:rPr>
        <w:t>settings..</w:t>
      </w:r>
      <w:proofErr w:type="gramEnd"/>
      <w:r w:rsidRPr="00656FE9">
        <w:rPr>
          <w:rFonts w:asciiTheme="majorBidi" w:hAnsiTheme="majorBidi" w:cstheme="majorBidi"/>
          <w:sz w:val="24"/>
          <w:szCs w:val="24"/>
        </w:rPr>
        <w:t> </w:t>
      </w:r>
      <w:r w:rsidRPr="00656FE9">
        <w:rPr>
          <w:rStyle w:val="a5"/>
          <w:rFonts w:asciiTheme="majorBidi" w:hAnsiTheme="majorBidi" w:cstheme="majorBidi"/>
          <w:sz w:val="24"/>
          <w:szCs w:val="24"/>
          <w:bdr w:val="single" w:sz="2" w:space="0" w:color="DEE0E3" w:frame="1"/>
        </w:rPr>
        <w:t>Journal of community psychology</w:t>
      </w:r>
      <w:r w:rsidRPr="00656FE9">
        <w:rPr>
          <w:rFonts w:asciiTheme="majorBidi" w:hAnsiTheme="majorBidi" w:cstheme="majorBidi"/>
          <w:sz w:val="24"/>
          <w:szCs w:val="24"/>
        </w:rPr>
        <w:t>. </w:t>
      </w:r>
      <w:hyperlink r:id="rId14" w:history="1">
        <w:r w:rsidRPr="00656FE9">
          <w:rPr>
            <w:rStyle w:val="Hyperlink"/>
            <w:rFonts w:asciiTheme="majorBidi" w:hAnsiTheme="majorBidi" w:cstheme="majorBidi"/>
            <w:color w:val="auto"/>
            <w:sz w:val="24"/>
            <w:szCs w:val="24"/>
            <w:u w:val="none"/>
            <w:bdr w:val="single" w:sz="2" w:space="0" w:color="DEE0E3" w:frame="1"/>
          </w:rPr>
          <w:t>https://doi.org/10.1002/jcop.22531</w:t>
        </w:r>
      </w:hyperlink>
      <w:r w:rsidR="00051EC0" w:rsidRPr="00656FE9">
        <w:rPr>
          <w:rFonts w:asciiTheme="majorBidi" w:hAnsiTheme="majorBidi" w:cstheme="majorBidi"/>
          <w:sz w:val="24"/>
          <w:szCs w:val="24"/>
        </w:rPr>
        <w:t>.</w:t>
      </w:r>
    </w:p>
    <w:p w14:paraId="3FD8F1D7"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Falloon, G. (2020). From digital literacy to digital competence: the teacher digital competency (TDC) framework. </w:t>
      </w:r>
      <w:r w:rsidRPr="00656FE9">
        <w:rPr>
          <w:rStyle w:val="a5"/>
          <w:rFonts w:asciiTheme="majorBidi" w:hAnsiTheme="majorBidi" w:cstheme="majorBidi"/>
          <w:sz w:val="24"/>
          <w:szCs w:val="24"/>
          <w:bdr w:val="single" w:sz="2" w:space="0" w:color="DEE0E3" w:frame="1"/>
        </w:rPr>
        <w:t>Educational Technology Research and Development</w:t>
      </w:r>
      <w:r w:rsidRPr="00656FE9">
        <w:rPr>
          <w:rFonts w:asciiTheme="majorBidi" w:hAnsiTheme="majorBidi" w:cstheme="majorBidi"/>
          <w:sz w:val="24"/>
          <w:szCs w:val="24"/>
        </w:rPr>
        <w:t>, 68, 2449 - 2472. </w:t>
      </w:r>
      <w:hyperlink r:id="rId15" w:history="1">
        <w:r w:rsidRPr="00656FE9">
          <w:rPr>
            <w:rStyle w:val="Hyperlink"/>
            <w:rFonts w:asciiTheme="majorBidi" w:hAnsiTheme="majorBidi" w:cstheme="majorBidi"/>
            <w:color w:val="auto"/>
            <w:sz w:val="24"/>
            <w:szCs w:val="24"/>
            <w:u w:val="none"/>
            <w:bdr w:val="single" w:sz="2" w:space="0" w:color="DEE0E3" w:frame="1"/>
          </w:rPr>
          <w:t>https://doi.org/10.1007/s11423-020-09767-4</w:t>
        </w:r>
      </w:hyperlink>
      <w:r w:rsidR="00051EC0" w:rsidRPr="00656FE9">
        <w:rPr>
          <w:rStyle w:val="Hyperlink"/>
          <w:rFonts w:asciiTheme="majorBidi" w:hAnsiTheme="majorBidi" w:cstheme="majorBidi"/>
          <w:color w:val="auto"/>
          <w:sz w:val="24"/>
          <w:szCs w:val="24"/>
          <w:u w:val="none"/>
          <w:bdr w:val="single" w:sz="2" w:space="0" w:color="DEE0E3" w:frame="1"/>
        </w:rPr>
        <w:t>.</w:t>
      </w:r>
    </w:p>
    <w:p w14:paraId="00C2889F" w14:textId="77777777" w:rsidR="00531C2F" w:rsidRPr="00656FE9" w:rsidRDefault="00531C2F" w:rsidP="00832F5A">
      <w:pPr>
        <w:spacing w:after="0" w:line="240" w:lineRule="auto"/>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 xml:space="preserve">Fluck, A., &amp; Hillier, M. (2016). Innovative assessment with </w:t>
      </w:r>
      <w:proofErr w:type="spellStart"/>
      <w:r w:rsidRPr="00656FE9">
        <w:rPr>
          <w:rFonts w:asciiTheme="majorBidi" w:hAnsiTheme="majorBidi" w:cstheme="majorBidi"/>
          <w:sz w:val="24"/>
          <w:szCs w:val="24"/>
          <w:shd w:val="clear" w:color="auto" w:fill="FFFFFF"/>
        </w:rPr>
        <w:t>eExams</w:t>
      </w:r>
      <w:proofErr w:type="spellEnd"/>
      <w:r w:rsidRPr="00656FE9">
        <w:rPr>
          <w:rFonts w:asciiTheme="majorBidi" w:hAnsiTheme="majorBidi" w:cstheme="majorBidi"/>
          <w:sz w:val="24"/>
          <w:szCs w:val="24"/>
          <w:shd w:val="clear" w:color="auto" w:fill="FFFFFF"/>
        </w:rPr>
        <w:t>. Australian Educational Computing, 31(2). http://journal.acce.edu.au/index.php/AEC/article/view/114</w:t>
      </w:r>
    </w:p>
    <w:p w14:paraId="41FFE220" w14:textId="77777777" w:rsidR="00531C2F" w:rsidRPr="00656FE9" w:rsidRDefault="00531C2F" w:rsidP="00832F5A">
      <w:pPr>
        <w:pStyle w:val="a4"/>
        <w:ind w:left="720" w:hanging="720"/>
        <w:jc w:val="both"/>
        <w:rPr>
          <w:rStyle w:val="Hyperlink"/>
          <w:rFonts w:asciiTheme="majorBidi" w:hAnsiTheme="majorBidi" w:cstheme="majorBidi"/>
          <w:color w:val="auto"/>
          <w:sz w:val="24"/>
          <w:szCs w:val="24"/>
          <w:u w:val="none"/>
        </w:rPr>
      </w:pPr>
      <w:r w:rsidRPr="00656FE9">
        <w:rPr>
          <w:rStyle w:val="Hyperlink"/>
          <w:rFonts w:asciiTheme="majorBidi" w:hAnsiTheme="majorBidi" w:cstheme="majorBidi"/>
          <w:color w:val="auto"/>
          <w:sz w:val="24"/>
          <w:szCs w:val="24"/>
          <w:u w:val="none"/>
        </w:rPr>
        <w:lastRenderedPageBreak/>
        <w:t xml:space="preserve">Fowler, S., &amp; Leonard, S. N. (2024). Using </w:t>
      </w:r>
      <w:proofErr w:type="gramStart"/>
      <w:r w:rsidRPr="00656FE9">
        <w:rPr>
          <w:rStyle w:val="Hyperlink"/>
          <w:rFonts w:asciiTheme="majorBidi" w:hAnsiTheme="majorBidi" w:cstheme="majorBidi"/>
          <w:color w:val="auto"/>
          <w:sz w:val="24"/>
          <w:szCs w:val="24"/>
          <w:u w:val="none"/>
        </w:rPr>
        <w:t>design based</w:t>
      </w:r>
      <w:proofErr w:type="gramEnd"/>
      <w:r w:rsidRPr="00656FE9">
        <w:rPr>
          <w:rStyle w:val="Hyperlink"/>
          <w:rFonts w:asciiTheme="majorBidi" w:hAnsiTheme="majorBidi" w:cstheme="majorBidi"/>
          <w:color w:val="auto"/>
          <w:sz w:val="24"/>
          <w:szCs w:val="24"/>
          <w:u w:val="none"/>
        </w:rPr>
        <w:t xml:space="preserve"> research to shift perspectives: A model for sustainable professional development for the innovative use of digital tools. Professional development in education, 50(1), 192-204. </w:t>
      </w:r>
      <w:r w:rsidRPr="00656FE9">
        <w:rPr>
          <w:rStyle w:val="Hyperlink"/>
          <w:rFonts w:asciiTheme="majorBidi" w:hAnsiTheme="majorBidi" w:cs="Times New Roman"/>
          <w:color w:val="auto"/>
          <w:sz w:val="24"/>
          <w:szCs w:val="24"/>
          <w:u w:val="none"/>
          <w:rtl/>
        </w:rPr>
        <w:t>‏</w:t>
      </w:r>
    </w:p>
    <w:p w14:paraId="1092BF78" w14:textId="77777777" w:rsidR="00531C2F" w:rsidRPr="00656FE9" w:rsidRDefault="00531C2F" w:rsidP="00832F5A">
      <w:pPr>
        <w:pStyle w:val="a4"/>
        <w:ind w:left="720" w:hanging="720"/>
        <w:jc w:val="both"/>
        <w:rPr>
          <w:rStyle w:val="Hyperlink"/>
          <w:rFonts w:asciiTheme="majorBidi" w:hAnsiTheme="majorBidi" w:cstheme="majorBidi"/>
          <w:color w:val="auto"/>
          <w:sz w:val="24"/>
          <w:szCs w:val="24"/>
          <w:u w:val="none"/>
        </w:rPr>
      </w:pPr>
      <w:r w:rsidRPr="00656FE9">
        <w:rPr>
          <w:rStyle w:val="Hyperlink"/>
          <w:rFonts w:asciiTheme="majorBidi" w:hAnsiTheme="majorBidi" w:cstheme="majorBidi"/>
          <w:color w:val="auto"/>
          <w:sz w:val="24"/>
          <w:szCs w:val="24"/>
          <w:u w:val="none"/>
        </w:rPr>
        <w:t xml:space="preserve">Francisco, J. C., </w:t>
      </w:r>
      <w:proofErr w:type="spellStart"/>
      <w:r w:rsidRPr="00656FE9">
        <w:rPr>
          <w:rStyle w:val="Hyperlink"/>
          <w:rFonts w:asciiTheme="majorBidi" w:hAnsiTheme="majorBidi" w:cstheme="majorBidi"/>
          <w:color w:val="auto"/>
          <w:sz w:val="24"/>
          <w:szCs w:val="24"/>
          <w:u w:val="none"/>
        </w:rPr>
        <w:t>Fabic</w:t>
      </w:r>
      <w:proofErr w:type="spellEnd"/>
      <w:r w:rsidRPr="00656FE9">
        <w:rPr>
          <w:rStyle w:val="Hyperlink"/>
          <w:rFonts w:asciiTheme="majorBidi" w:hAnsiTheme="majorBidi" w:cstheme="majorBidi"/>
          <w:color w:val="auto"/>
          <w:sz w:val="24"/>
          <w:szCs w:val="24"/>
          <w:u w:val="none"/>
        </w:rPr>
        <w:t xml:space="preserve">, M. R. F., Collado Jr, R. C., </w:t>
      </w:r>
      <w:proofErr w:type="spellStart"/>
      <w:r w:rsidRPr="00656FE9">
        <w:rPr>
          <w:rStyle w:val="Hyperlink"/>
          <w:rFonts w:asciiTheme="majorBidi" w:hAnsiTheme="majorBidi" w:cstheme="majorBidi"/>
          <w:color w:val="auto"/>
          <w:sz w:val="24"/>
          <w:szCs w:val="24"/>
          <w:u w:val="none"/>
        </w:rPr>
        <w:t>Bartolata</w:t>
      </w:r>
      <w:proofErr w:type="spellEnd"/>
      <w:r w:rsidRPr="00656FE9">
        <w:rPr>
          <w:rStyle w:val="Hyperlink"/>
          <w:rFonts w:asciiTheme="majorBidi" w:hAnsiTheme="majorBidi" w:cstheme="majorBidi"/>
          <w:color w:val="auto"/>
          <w:sz w:val="24"/>
          <w:szCs w:val="24"/>
          <w:u w:val="none"/>
        </w:rPr>
        <w:t xml:space="preserve">, A. C., Chiong, J. W., &amp; </w:t>
      </w:r>
      <w:proofErr w:type="spellStart"/>
      <w:r w:rsidRPr="00656FE9">
        <w:rPr>
          <w:rStyle w:val="Hyperlink"/>
          <w:rFonts w:asciiTheme="majorBidi" w:hAnsiTheme="majorBidi" w:cstheme="majorBidi"/>
          <w:color w:val="auto"/>
          <w:sz w:val="24"/>
          <w:szCs w:val="24"/>
          <w:u w:val="none"/>
        </w:rPr>
        <w:t>Abrogar</w:t>
      </w:r>
      <w:proofErr w:type="spellEnd"/>
      <w:r w:rsidRPr="00656FE9">
        <w:rPr>
          <w:rStyle w:val="Hyperlink"/>
          <w:rFonts w:asciiTheme="majorBidi" w:hAnsiTheme="majorBidi" w:cstheme="majorBidi"/>
          <w:color w:val="auto"/>
          <w:sz w:val="24"/>
          <w:szCs w:val="24"/>
          <w:u w:val="none"/>
        </w:rPr>
        <w:t xml:space="preserve">, J. D. (2024). Enhancement of management program for organizational effectiveness of educational leaders. International Journal of Multidisciplinary Research and Growth Evaluation, 5(2), 763-771. </w:t>
      </w:r>
      <w:r w:rsidRPr="00656FE9">
        <w:rPr>
          <w:rStyle w:val="Hyperlink"/>
          <w:rFonts w:asciiTheme="majorBidi" w:hAnsiTheme="majorBidi" w:cs="Times New Roman"/>
          <w:color w:val="auto"/>
          <w:sz w:val="24"/>
          <w:szCs w:val="24"/>
          <w:u w:val="none"/>
          <w:rtl/>
        </w:rPr>
        <w:t>‏</w:t>
      </w:r>
    </w:p>
    <w:p w14:paraId="68C8155D"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Gawande, V., Badi, H., &amp; </w:t>
      </w:r>
      <w:proofErr w:type="spellStart"/>
      <w:r w:rsidRPr="00656FE9">
        <w:rPr>
          <w:rFonts w:asciiTheme="majorBidi" w:hAnsiTheme="majorBidi" w:cstheme="majorBidi"/>
          <w:sz w:val="24"/>
          <w:szCs w:val="24"/>
        </w:rPr>
        <w:t>Makharoumi</w:t>
      </w:r>
      <w:proofErr w:type="spellEnd"/>
      <w:r w:rsidRPr="00656FE9">
        <w:rPr>
          <w:rFonts w:asciiTheme="majorBidi" w:hAnsiTheme="majorBidi" w:cstheme="majorBidi"/>
          <w:sz w:val="24"/>
          <w:szCs w:val="24"/>
        </w:rPr>
        <w:t>, K. (2020). An Empirical Study on Emerging Trends in Artificial Intelligence and its Impact on Higher Education. </w:t>
      </w:r>
      <w:r w:rsidRPr="00656FE9">
        <w:rPr>
          <w:rStyle w:val="a5"/>
          <w:rFonts w:asciiTheme="majorBidi" w:hAnsiTheme="majorBidi" w:cstheme="majorBidi"/>
          <w:sz w:val="24"/>
          <w:szCs w:val="24"/>
          <w:bdr w:val="single" w:sz="2" w:space="0" w:color="DEE0E3" w:frame="1"/>
        </w:rPr>
        <w:t>International Journal of Computer Applications</w:t>
      </w:r>
      <w:r w:rsidRPr="00656FE9">
        <w:rPr>
          <w:rFonts w:asciiTheme="majorBidi" w:hAnsiTheme="majorBidi" w:cstheme="majorBidi"/>
          <w:sz w:val="24"/>
          <w:szCs w:val="24"/>
        </w:rPr>
        <w:t>. </w:t>
      </w:r>
      <w:hyperlink r:id="rId16" w:history="1">
        <w:r w:rsidRPr="00656FE9">
          <w:rPr>
            <w:rStyle w:val="Hyperlink"/>
            <w:rFonts w:asciiTheme="majorBidi" w:hAnsiTheme="majorBidi" w:cstheme="majorBidi"/>
            <w:color w:val="auto"/>
            <w:sz w:val="24"/>
            <w:szCs w:val="24"/>
            <w:u w:val="none"/>
            <w:bdr w:val="single" w:sz="2" w:space="0" w:color="DEE0E3" w:frame="1"/>
          </w:rPr>
          <w:t>https://doi.org/10.5120/ijca2020920642</w:t>
        </w:r>
      </w:hyperlink>
      <w:r w:rsidR="00051EC0" w:rsidRPr="00656FE9">
        <w:rPr>
          <w:rStyle w:val="Hyperlink"/>
          <w:rFonts w:asciiTheme="majorBidi" w:hAnsiTheme="majorBidi" w:cstheme="majorBidi"/>
          <w:color w:val="auto"/>
          <w:sz w:val="24"/>
          <w:szCs w:val="24"/>
          <w:u w:val="none"/>
          <w:bdr w:val="single" w:sz="2" w:space="0" w:color="DEE0E3" w:frame="1"/>
        </w:rPr>
        <w:t>.</w:t>
      </w:r>
    </w:p>
    <w:p w14:paraId="5EE88885"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Gfrerer, A., Hutter, K., Füller, J., &amp; </w:t>
      </w:r>
      <w:proofErr w:type="spellStart"/>
      <w:r w:rsidRPr="00656FE9">
        <w:rPr>
          <w:rFonts w:asciiTheme="majorBidi" w:hAnsiTheme="majorBidi" w:cstheme="majorBidi"/>
          <w:sz w:val="24"/>
          <w:szCs w:val="24"/>
        </w:rPr>
        <w:t>Ströhle</w:t>
      </w:r>
      <w:proofErr w:type="spellEnd"/>
      <w:r w:rsidRPr="00656FE9">
        <w:rPr>
          <w:rFonts w:asciiTheme="majorBidi" w:hAnsiTheme="majorBidi" w:cstheme="majorBidi"/>
          <w:sz w:val="24"/>
          <w:szCs w:val="24"/>
        </w:rPr>
        <w:t>, T. (2020). Ready or Not: Managers’ and Employees’ Different Perceptions of Digital Readiness. </w:t>
      </w:r>
      <w:r w:rsidRPr="00656FE9">
        <w:rPr>
          <w:rStyle w:val="a5"/>
          <w:rFonts w:asciiTheme="majorBidi" w:hAnsiTheme="majorBidi" w:cstheme="majorBidi"/>
          <w:sz w:val="24"/>
          <w:szCs w:val="24"/>
          <w:bdr w:val="single" w:sz="2" w:space="0" w:color="DEE0E3" w:frame="1"/>
        </w:rPr>
        <w:t>California Management Review</w:t>
      </w:r>
      <w:r w:rsidRPr="00656FE9">
        <w:rPr>
          <w:rFonts w:asciiTheme="majorBidi" w:hAnsiTheme="majorBidi" w:cstheme="majorBidi"/>
          <w:sz w:val="24"/>
          <w:szCs w:val="24"/>
        </w:rPr>
        <w:t>, 63, 23 - 48. </w:t>
      </w:r>
      <w:hyperlink r:id="rId17" w:history="1">
        <w:r w:rsidRPr="00656FE9">
          <w:rPr>
            <w:rStyle w:val="Hyperlink"/>
            <w:rFonts w:asciiTheme="majorBidi" w:hAnsiTheme="majorBidi" w:cstheme="majorBidi"/>
            <w:color w:val="auto"/>
            <w:sz w:val="24"/>
            <w:szCs w:val="24"/>
            <w:u w:val="none"/>
            <w:bdr w:val="single" w:sz="2" w:space="0" w:color="DEE0E3" w:frame="1"/>
          </w:rPr>
          <w:t>https://doi.org/10.1177/0008125620977487</w:t>
        </w:r>
      </w:hyperlink>
      <w:r w:rsidR="00F83BB7" w:rsidRPr="00656FE9">
        <w:rPr>
          <w:rFonts w:asciiTheme="majorBidi" w:hAnsiTheme="majorBidi" w:cstheme="majorBidi"/>
          <w:sz w:val="24"/>
          <w:szCs w:val="24"/>
        </w:rPr>
        <w:t>.</w:t>
      </w:r>
    </w:p>
    <w:p w14:paraId="19CA3A33"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Guàrdia, L., Clougher, D., Anderson, T., &amp; Maina, M. (2021). IDEAS for Transforming Higher Education: An Overview of Ongoing Trends and Challenges. </w:t>
      </w:r>
      <w:r w:rsidRPr="00656FE9">
        <w:rPr>
          <w:rStyle w:val="a5"/>
          <w:rFonts w:asciiTheme="majorBidi" w:hAnsiTheme="majorBidi" w:cstheme="majorBidi"/>
          <w:sz w:val="24"/>
          <w:szCs w:val="24"/>
          <w:bdr w:val="single" w:sz="2" w:space="0" w:color="DEE0E3" w:frame="1"/>
        </w:rPr>
        <w:t>The International Review of Research in Open and Distributed Learning</w:t>
      </w:r>
      <w:r w:rsidRPr="00656FE9">
        <w:rPr>
          <w:rFonts w:asciiTheme="majorBidi" w:hAnsiTheme="majorBidi" w:cstheme="majorBidi"/>
          <w:sz w:val="24"/>
          <w:szCs w:val="24"/>
        </w:rPr>
        <w:t>. </w:t>
      </w:r>
      <w:hyperlink r:id="rId18" w:history="1">
        <w:r w:rsidRPr="00656FE9">
          <w:rPr>
            <w:rStyle w:val="Hyperlink"/>
            <w:rFonts w:asciiTheme="majorBidi" w:hAnsiTheme="majorBidi" w:cstheme="majorBidi"/>
            <w:color w:val="auto"/>
            <w:sz w:val="24"/>
            <w:szCs w:val="24"/>
            <w:u w:val="none"/>
            <w:bdr w:val="single" w:sz="2" w:space="0" w:color="DEE0E3" w:frame="1"/>
          </w:rPr>
          <w:t>https://doi.org/10.19173/IRRODL.V22I2.5206</w:t>
        </w:r>
      </w:hyperlink>
      <w:r w:rsidR="00F83BB7" w:rsidRPr="00656FE9">
        <w:rPr>
          <w:rFonts w:asciiTheme="majorBidi" w:hAnsiTheme="majorBidi" w:cstheme="majorBidi"/>
          <w:sz w:val="24"/>
          <w:szCs w:val="24"/>
        </w:rPr>
        <w:t>.</w:t>
      </w:r>
    </w:p>
    <w:p w14:paraId="7E276EDF"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Hashim, M., Tlemsani, I., &amp; Matthews, R. (2021). Higher education strategy in digital transformation. </w:t>
      </w:r>
      <w:r w:rsidRPr="00656FE9">
        <w:rPr>
          <w:rStyle w:val="a5"/>
          <w:rFonts w:asciiTheme="majorBidi" w:hAnsiTheme="majorBidi" w:cstheme="majorBidi"/>
          <w:sz w:val="24"/>
          <w:szCs w:val="24"/>
          <w:bdr w:val="single" w:sz="2" w:space="0" w:color="DEE0E3" w:frame="1"/>
        </w:rPr>
        <w:t>Education and Information Technologies</w:t>
      </w:r>
      <w:r w:rsidRPr="00656FE9">
        <w:rPr>
          <w:rFonts w:asciiTheme="majorBidi" w:hAnsiTheme="majorBidi" w:cstheme="majorBidi"/>
          <w:sz w:val="24"/>
          <w:szCs w:val="24"/>
        </w:rPr>
        <w:t xml:space="preserve">. </w:t>
      </w:r>
      <w:hyperlink r:id="rId19" w:history="1">
        <w:r w:rsidRPr="00656FE9">
          <w:rPr>
            <w:rStyle w:val="Hyperlink"/>
            <w:rFonts w:asciiTheme="majorBidi" w:hAnsiTheme="majorBidi" w:cstheme="majorBidi"/>
            <w:color w:val="auto"/>
            <w:sz w:val="24"/>
            <w:szCs w:val="24"/>
            <w:u w:val="none"/>
          </w:rPr>
          <w:t>https://doi.org/10.1007/s10639-021-10739-1</w:t>
        </w:r>
      </w:hyperlink>
      <w:r w:rsidRPr="00656FE9">
        <w:rPr>
          <w:rFonts w:asciiTheme="majorBidi" w:hAnsiTheme="majorBidi" w:cstheme="majorBidi"/>
          <w:sz w:val="24"/>
          <w:szCs w:val="24"/>
        </w:rPr>
        <w:t>.</w:t>
      </w:r>
    </w:p>
    <w:p w14:paraId="49D551A1"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 xml:space="preserve">Hermans, S., </w:t>
      </w:r>
      <w:proofErr w:type="spellStart"/>
      <w:r w:rsidRPr="00656FE9">
        <w:rPr>
          <w:rFonts w:asciiTheme="majorBidi" w:hAnsiTheme="majorBidi" w:cstheme="majorBidi"/>
        </w:rPr>
        <w:t>Neutens</w:t>
      </w:r>
      <w:proofErr w:type="spellEnd"/>
      <w:r w:rsidRPr="00656FE9">
        <w:rPr>
          <w:rFonts w:asciiTheme="majorBidi" w:hAnsiTheme="majorBidi" w:cstheme="majorBidi"/>
        </w:rPr>
        <w:t xml:space="preserve">, T., Wyffels, F., &amp; Van </w:t>
      </w:r>
      <w:proofErr w:type="spellStart"/>
      <w:r w:rsidRPr="00656FE9">
        <w:rPr>
          <w:rFonts w:asciiTheme="majorBidi" w:hAnsiTheme="majorBidi" w:cstheme="majorBidi"/>
        </w:rPr>
        <w:t>Petegem</w:t>
      </w:r>
      <w:proofErr w:type="spellEnd"/>
      <w:r w:rsidRPr="00656FE9">
        <w:rPr>
          <w:rFonts w:asciiTheme="majorBidi" w:hAnsiTheme="majorBidi" w:cstheme="majorBidi"/>
        </w:rPr>
        <w:t>, P. (2024). Empowering vocational students: A research-based framework for computational thinking integration. Education Sciences, 14(2).</w:t>
      </w:r>
    </w:p>
    <w:p w14:paraId="17A967A1" w14:textId="77777777" w:rsidR="00531C2F" w:rsidRPr="00656FE9" w:rsidRDefault="00531C2F" w:rsidP="00832F5A">
      <w:pPr>
        <w:pStyle w:val="a4"/>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rPr>
        <w:t xml:space="preserve">Joseph, O., </w:t>
      </w:r>
      <w:proofErr w:type="spellStart"/>
      <w:r w:rsidRPr="00656FE9">
        <w:rPr>
          <w:rFonts w:asciiTheme="majorBidi" w:hAnsiTheme="majorBidi" w:cstheme="majorBidi"/>
          <w:sz w:val="24"/>
          <w:szCs w:val="24"/>
        </w:rPr>
        <w:t>Onwuzulike</w:t>
      </w:r>
      <w:proofErr w:type="spellEnd"/>
      <w:r w:rsidRPr="00656FE9">
        <w:rPr>
          <w:rFonts w:asciiTheme="majorBidi" w:hAnsiTheme="majorBidi" w:cstheme="majorBidi"/>
          <w:sz w:val="24"/>
          <w:szCs w:val="24"/>
        </w:rPr>
        <w:t>, O., &amp; Shitu, K. (2024). Digital transformation in education: Strategies for effective implementation. </w:t>
      </w:r>
      <w:r w:rsidRPr="00656FE9">
        <w:rPr>
          <w:rStyle w:val="a5"/>
          <w:rFonts w:asciiTheme="majorBidi" w:hAnsiTheme="majorBidi" w:cstheme="majorBidi"/>
          <w:sz w:val="24"/>
          <w:szCs w:val="24"/>
          <w:bdr w:val="single" w:sz="2" w:space="0" w:color="DEE0E3" w:frame="1"/>
        </w:rPr>
        <w:t>World Journal of Advanced Research and Reviews</w:t>
      </w:r>
      <w:r w:rsidRPr="00656FE9">
        <w:rPr>
          <w:rFonts w:asciiTheme="majorBidi" w:hAnsiTheme="majorBidi" w:cstheme="majorBidi"/>
          <w:sz w:val="24"/>
          <w:szCs w:val="24"/>
        </w:rPr>
        <w:t xml:space="preserve">. </w:t>
      </w:r>
      <w:hyperlink r:id="rId20" w:history="1">
        <w:r w:rsidRPr="00656FE9">
          <w:rPr>
            <w:rStyle w:val="Hyperlink"/>
            <w:rFonts w:asciiTheme="majorBidi" w:hAnsiTheme="majorBidi" w:cstheme="majorBidi"/>
            <w:color w:val="auto"/>
            <w:sz w:val="24"/>
            <w:szCs w:val="24"/>
            <w:u w:val="none"/>
          </w:rPr>
          <w:t>https://doi.org/10.30574/wjarr.2024.23.2.2668</w:t>
        </w:r>
      </w:hyperlink>
      <w:r w:rsidRPr="00656FE9">
        <w:rPr>
          <w:rFonts w:asciiTheme="majorBidi" w:hAnsiTheme="majorBidi" w:cstheme="majorBidi"/>
          <w:sz w:val="24"/>
          <w:szCs w:val="24"/>
        </w:rPr>
        <w:t>.</w:t>
      </w:r>
    </w:p>
    <w:p w14:paraId="58F952AB" w14:textId="77777777" w:rsidR="00531C2F" w:rsidRPr="00656FE9" w:rsidRDefault="00531C2F" w:rsidP="00832F5A">
      <w:pPr>
        <w:pStyle w:val="a4"/>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Kryukov, V., &amp; Gorin, A. (2017). Digital technologies as education innovation at universities. </w:t>
      </w:r>
      <w:r w:rsidRPr="00656FE9">
        <w:rPr>
          <w:rFonts w:asciiTheme="majorBidi" w:hAnsiTheme="majorBidi" w:cstheme="majorBidi"/>
          <w:i/>
          <w:iCs/>
          <w:sz w:val="24"/>
          <w:szCs w:val="24"/>
          <w:shd w:val="clear" w:color="auto" w:fill="FFFFFF"/>
        </w:rPr>
        <w:t>Australian Educational Computing</w:t>
      </w:r>
      <w:r w:rsidRPr="00656FE9">
        <w:rPr>
          <w:rFonts w:asciiTheme="majorBidi" w:hAnsiTheme="majorBidi" w:cstheme="majorBidi"/>
          <w:sz w:val="24"/>
          <w:szCs w:val="24"/>
          <w:shd w:val="clear" w:color="auto" w:fill="FFFFFF"/>
        </w:rPr>
        <w:t>, </w:t>
      </w:r>
      <w:r w:rsidRPr="00656FE9">
        <w:rPr>
          <w:rFonts w:asciiTheme="majorBidi" w:hAnsiTheme="majorBidi" w:cstheme="majorBidi"/>
          <w:i/>
          <w:iCs/>
          <w:sz w:val="24"/>
          <w:szCs w:val="24"/>
          <w:shd w:val="clear" w:color="auto" w:fill="FFFFFF"/>
        </w:rPr>
        <w:t>32</w:t>
      </w:r>
      <w:r w:rsidRPr="00656FE9">
        <w:rPr>
          <w:rFonts w:asciiTheme="majorBidi" w:hAnsiTheme="majorBidi" w:cstheme="majorBidi"/>
          <w:sz w:val="24"/>
          <w:szCs w:val="24"/>
          <w:shd w:val="clear" w:color="auto" w:fill="FFFFFF"/>
        </w:rPr>
        <w:t>(1), 1-16.</w:t>
      </w:r>
      <w:r w:rsidRPr="00656FE9">
        <w:rPr>
          <w:rFonts w:asciiTheme="majorBidi" w:hAnsiTheme="majorBidi" w:cstheme="majorBidi"/>
          <w:sz w:val="24"/>
          <w:szCs w:val="24"/>
          <w:shd w:val="clear" w:color="auto" w:fill="FFFFFF"/>
          <w:rtl/>
        </w:rPr>
        <w:t xml:space="preserve"> ‏</w:t>
      </w:r>
    </w:p>
    <w:p w14:paraId="6FE55963" w14:textId="77777777" w:rsidR="00531C2F" w:rsidRPr="00656FE9" w:rsidRDefault="00531C2F" w:rsidP="00832F5A">
      <w:pPr>
        <w:pStyle w:val="a4"/>
        <w:ind w:left="720" w:hanging="720"/>
        <w:jc w:val="both"/>
        <w:rPr>
          <w:rFonts w:asciiTheme="majorBidi" w:hAnsiTheme="majorBidi" w:cstheme="majorBidi"/>
          <w:sz w:val="24"/>
          <w:szCs w:val="24"/>
        </w:rPr>
      </w:pPr>
      <w:proofErr w:type="spellStart"/>
      <w:r w:rsidRPr="00656FE9">
        <w:rPr>
          <w:rFonts w:asciiTheme="majorBidi" w:hAnsiTheme="majorBidi" w:cstheme="majorBidi"/>
          <w:sz w:val="24"/>
          <w:szCs w:val="24"/>
        </w:rPr>
        <w:t>Kuleto</w:t>
      </w:r>
      <w:proofErr w:type="spellEnd"/>
      <w:r w:rsidRPr="00656FE9">
        <w:rPr>
          <w:rFonts w:asciiTheme="majorBidi" w:hAnsiTheme="majorBidi" w:cstheme="majorBidi"/>
          <w:sz w:val="24"/>
          <w:szCs w:val="24"/>
        </w:rPr>
        <w:t>, V., P., M., Stănescu, M., Ranković, M., Šević, N., Păun, D., &amp; Teodorescu, S. (2021). Extended Reality in Higher Education, a Responsible Innovation Approach for Generation Y and Generation Z. </w:t>
      </w:r>
      <w:r w:rsidRPr="00656FE9">
        <w:rPr>
          <w:rStyle w:val="a5"/>
          <w:rFonts w:asciiTheme="majorBidi" w:hAnsiTheme="majorBidi" w:cstheme="majorBidi"/>
          <w:sz w:val="24"/>
          <w:szCs w:val="24"/>
          <w:bdr w:val="single" w:sz="2" w:space="0" w:color="DEE0E3" w:frame="1"/>
        </w:rPr>
        <w:t>Sustainability</w:t>
      </w:r>
      <w:r w:rsidRPr="00656FE9">
        <w:rPr>
          <w:rFonts w:asciiTheme="majorBidi" w:hAnsiTheme="majorBidi" w:cstheme="majorBidi"/>
          <w:sz w:val="24"/>
          <w:szCs w:val="24"/>
        </w:rPr>
        <w:t>. </w:t>
      </w:r>
      <w:hyperlink r:id="rId21" w:history="1">
        <w:r w:rsidRPr="00656FE9">
          <w:rPr>
            <w:rStyle w:val="Hyperlink"/>
            <w:rFonts w:asciiTheme="majorBidi" w:hAnsiTheme="majorBidi" w:cstheme="majorBidi"/>
            <w:color w:val="auto"/>
            <w:sz w:val="24"/>
            <w:szCs w:val="24"/>
            <w:u w:val="none"/>
            <w:bdr w:val="single" w:sz="2" w:space="0" w:color="DEE0E3" w:frame="1"/>
          </w:rPr>
          <w:t>https://doi.org/10.3390/su132111814</w:t>
        </w:r>
      </w:hyperlink>
      <w:r w:rsidR="00F83BB7" w:rsidRPr="00656FE9">
        <w:rPr>
          <w:rStyle w:val="Hyperlink"/>
          <w:rFonts w:asciiTheme="majorBidi" w:hAnsiTheme="majorBidi" w:cstheme="majorBidi"/>
          <w:color w:val="auto"/>
          <w:sz w:val="24"/>
          <w:szCs w:val="24"/>
          <w:u w:val="none"/>
          <w:bdr w:val="single" w:sz="2" w:space="0" w:color="DEE0E3" w:frame="1"/>
        </w:rPr>
        <w:t>.</w:t>
      </w:r>
    </w:p>
    <w:p w14:paraId="4CA3210D"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Lyngdorf, N., Jiang, D., &amp; Du, X. (2024). Frameworks and Models for Digital Transformation in Engineering Education: A Literature Review Using a Systematic Approach. </w:t>
      </w:r>
      <w:r w:rsidRPr="00656FE9">
        <w:rPr>
          <w:rStyle w:val="a5"/>
          <w:rFonts w:asciiTheme="majorBidi" w:hAnsiTheme="majorBidi" w:cstheme="majorBidi"/>
          <w:sz w:val="24"/>
          <w:szCs w:val="24"/>
          <w:bdr w:val="single" w:sz="2" w:space="0" w:color="DEE0E3" w:frame="1"/>
        </w:rPr>
        <w:t>Education Sciences</w:t>
      </w:r>
      <w:r w:rsidRPr="00656FE9">
        <w:rPr>
          <w:rFonts w:asciiTheme="majorBidi" w:hAnsiTheme="majorBidi" w:cstheme="majorBidi"/>
          <w:sz w:val="24"/>
          <w:szCs w:val="24"/>
        </w:rPr>
        <w:t xml:space="preserve">. </w:t>
      </w:r>
      <w:hyperlink r:id="rId22" w:history="1">
        <w:r w:rsidRPr="00656FE9">
          <w:rPr>
            <w:rStyle w:val="Hyperlink"/>
            <w:rFonts w:asciiTheme="majorBidi" w:hAnsiTheme="majorBidi" w:cstheme="majorBidi"/>
            <w:color w:val="auto"/>
            <w:sz w:val="24"/>
            <w:szCs w:val="24"/>
            <w:u w:val="none"/>
          </w:rPr>
          <w:t>https://doi.org/10.3390/educsci14050519</w:t>
        </w:r>
      </w:hyperlink>
      <w:r w:rsidRPr="00656FE9">
        <w:rPr>
          <w:rFonts w:asciiTheme="majorBidi" w:hAnsiTheme="majorBidi" w:cstheme="majorBidi"/>
          <w:sz w:val="24"/>
          <w:szCs w:val="24"/>
        </w:rPr>
        <w:t>.</w:t>
      </w:r>
    </w:p>
    <w:p w14:paraId="2937D3C1"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Machado, C., </w:t>
      </w:r>
      <w:proofErr w:type="spellStart"/>
      <w:r w:rsidRPr="00656FE9">
        <w:rPr>
          <w:rFonts w:asciiTheme="majorBidi" w:hAnsiTheme="majorBidi" w:cstheme="majorBidi"/>
          <w:sz w:val="24"/>
          <w:szCs w:val="24"/>
        </w:rPr>
        <w:t>Almström</w:t>
      </w:r>
      <w:proofErr w:type="spellEnd"/>
      <w:r w:rsidRPr="00656FE9">
        <w:rPr>
          <w:rFonts w:asciiTheme="majorBidi" w:hAnsiTheme="majorBidi" w:cstheme="majorBidi"/>
          <w:sz w:val="24"/>
          <w:szCs w:val="24"/>
        </w:rPr>
        <w:t xml:space="preserve">, P., Öberg, A., </w:t>
      </w:r>
      <w:proofErr w:type="spellStart"/>
      <w:r w:rsidRPr="00656FE9">
        <w:rPr>
          <w:rFonts w:asciiTheme="majorBidi" w:hAnsiTheme="majorBidi" w:cstheme="majorBidi"/>
          <w:sz w:val="24"/>
          <w:szCs w:val="24"/>
        </w:rPr>
        <w:t>Kurdve</w:t>
      </w:r>
      <w:proofErr w:type="spellEnd"/>
      <w:r w:rsidRPr="00656FE9">
        <w:rPr>
          <w:rFonts w:asciiTheme="majorBidi" w:hAnsiTheme="majorBidi" w:cstheme="majorBidi"/>
          <w:sz w:val="24"/>
          <w:szCs w:val="24"/>
        </w:rPr>
        <w:t xml:space="preserve">, M., &amp; </w:t>
      </w:r>
      <w:proofErr w:type="spellStart"/>
      <w:r w:rsidRPr="00656FE9">
        <w:rPr>
          <w:rFonts w:asciiTheme="majorBidi" w:hAnsiTheme="majorBidi" w:cstheme="majorBidi"/>
          <w:sz w:val="24"/>
          <w:szCs w:val="24"/>
        </w:rPr>
        <w:t>Almashalah</w:t>
      </w:r>
      <w:proofErr w:type="spellEnd"/>
      <w:r w:rsidRPr="00656FE9">
        <w:rPr>
          <w:rFonts w:asciiTheme="majorBidi" w:hAnsiTheme="majorBidi" w:cstheme="majorBidi"/>
          <w:sz w:val="24"/>
          <w:szCs w:val="24"/>
        </w:rPr>
        <w:t>, S. (2020). Maturity Framework Enabling Organizational Digital Readiness. </w:t>
      </w:r>
      <w:r w:rsidRPr="00656FE9">
        <w:rPr>
          <w:rStyle w:val="a5"/>
          <w:rFonts w:asciiTheme="majorBidi" w:hAnsiTheme="majorBidi" w:cstheme="majorBidi"/>
          <w:sz w:val="24"/>
          <w:szCs w:val="24"/>
          <w:bdr w:val="single" w:sz="2" w:space="0" w:color="DEE0E3" w:frame="1"/>
        </w:rPr>
        <w:t>Advances in Transdisciplinary Engineering</w:t>
      </w:r>
      <w:r w:rsidRPr="00656FE9">
        <w:rPr>
          <w:rFonts w:asciiTheme="majorBidi" w:hAnsiTheme="majorBidi" w:cstheme="majorBidi"/>
          <w:sz w:val="24"/>
          <w:szCs w:val="24"/>
        </w:rPr>
        <w:t>. </w:t>
      </w:r>
      <w:hyperlink r:id="rId23" w:history="1">
        <w:r w:rsidRPr="00656FE9">
          <w:rPr>
            <w:rStyle w:val="Hyperlink"/>
            <w:rFonts w:asciiTheme="majorBidi" w:hAnsiTheme="majorBidi" w:cstheme="majorBidi"/>
            <w:color w:val="auto"/>
            <w:sz w:val="24"/>
            <w:szCs w:val="24"/>
            <w:u w:val="none"/>
            <w:bdr w:val="single" w:sz="2" w:space="0" w:color="DEE0E3" w:frame="1"/>
          </w:rPr>
          <w:t>https://doi.org/10.3233/atde200204</w:t>
        </w:r>
      </w:hyperlink>
      <w:r w:rsidR="00F83BB7" w:rsidRPr="00656FE9">
        <w:rPr>
          <w:rFonts w:asciiTheme="majorBidi" w:hAnsiTheme="majorBidi" w:cstheme="majorBidi"/>
          <w:sz w:val="24"/>
          <w:szCs w:val="24"/>
        </w:rPr>
        <w:t>.</w:t>
      </w:r>
    </w:p>
    <w:p w14:paraId="5DC35965" w14:textId="77777777" w:rsidR="00531C2F" w:rsidRPr="00656FE9" w:rsidRDefault="00531C2F" w:rsidP="00832F5A">
      <w:pPr>
        <w:pStyle w:val="a4"/>
        <w:ind w:left="720" w:hanging="720"/>
        <w:jc w:val="both"/>
        <w:rPr>
          <w:rFonts w:asciiTheme="majorBidi" w:hAnsiTheme="majorBidi" w:cstheme="majorBidi"/>
          <w:sz w:val="24"/>
          <w:szCs w:val="24"/>
        </w:rPr>
      </w:pPr>
      <w:proofErr w:type="spellStart"/>
      <w:r w:rsidRPr="00656FE9">
        <w:rPr>
          <w:rFonts w:asciiTheme="majorBidi" w:hAnsiTheme="majorBidi" w:cstheme="majorBidi"/>
          <w:sz w:val="24"/>
          <w:szCs w:val="24"/>
        </w:rPr>
        <w:t>Mokkapati</w:t>
      </w:r>
      <w:proofErr w:type="spellEnd"/>
      <w:r w:rsidRPr="00656FE9">
        <w:rPr>
          <w:rFonts w:asciiTheme="majorBidi" w:hAnsiTheme="majorBidi" w:cstheme="majorBidi"/>
          <w:sz w:val="24"/>
          <w:szCs w:val="24"/>
        </w:rPr>
        <w:t>, C., Jain, S., Kirupa, P., &amp; Pandian, G. (2023). Implementing CI/CD in Retail Enterprises: Leadership Insights for Managing Multi-Billion Dollar Projects. </w:t>
      </w:r>
      <w:r w:rsidRPr="00656FE9">
        <w:rPr>
          <w:rStyle w:val="a5"/>
          <w:rFonts w:asciiTheme="majorBidi" w:hAnsiTheme="majorBidi" w:cstheme="majorBidi"/>
          <w:sz w:val="24"/>
          <w:szCs w:val="24"/>
          <w:bdr w:val="single" w:sz="2" w:space="0" w:color="DEE0E3" w:frame="1"/>
        </w:rPr>
        <w:t>Innovative Research Thoughts</w:t>
      </w:r>
      <w:r w:rsidRPr="00656FE9">
        <w:rPr>
          <w:rFonts w:asciiTheme="majorBidi" w:hAnsiTheme="majorBidi" w:cstheme="majorBidi"/>
          <w:sz w:val="24"/>
          <w:szCs w:val="24"/>
        </w:rPr>
        <w:t>. </w:t>
      </w:r>
      <w:hyperlink r:id="rId24" w:history="1">
        <w:r w:rsidRPr="00656FE9">
          <w:rPr>
            <w:rStyle w:val="Hyperlink"/>
            <w:rFonts w:asciiTheme="majorBidi" w:hAnsiTheme="majorBidi" w:cstheme="majorBidi"/>
            <w:color w:val="auto"/>
            <w:sz w:val="24"/>
            <w:szCs w:val="24"/>
            <w:u w:val="none"/>
            <w:bdr w:val="single" w:sz="2" w:space="0" w:color="DEE0E3" w:frame="1"/>
          </w:rPr>
          <w:t>https://doi.org/10.36676/irt.v9.i1.1458</w:t>
        </w:r>
      </w:hyperlink>
      <w:r w:rsidR="00F83BB7" w:rsidRPr="00656FE9">
        <w:rPr>
          <w:rStyle w:val="Hyperlink"/>
          <w:rFonts w:asciiTheme="majorBidi" w:hAnsiTheme="majorBidi" w:cstheme="majorBidi"/>
          <w:color w:val="auto"/>
          <w:sz w:val="24"/>
          <w:szCs w:val="24"/>
          <w:u w:val="none"/>
          <w:bdr w:val="single" w:sz="2" w:space="0" w:color="DEE0E3" w:frame="1"/>
        </w:rPr>
        <w:t>.</w:t>
      </w:r>
    </w:p>
    <w:p w14:paraId="2A496011"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t xml:space="preserve">Moncayo Cueva, H.L., Cuesta-Chávez, G., Ramírez, A., &amp; Zambrano Pintado, R.N. (2024). Utilizing emerging technology trends and artificial intelligence in higher education. Journal of Higher Education Theory and Practice, 24(3).  </w:t>
      </w:r>
    </w:p>
    <w:p w14:paraId="5BF746FD" w14:textId="77777777" w:rsidR="00531C2F" w:rsidRPr="00656FE9" w:rsidRDefault="00531C2F" w:rsidP="00832F5A">
      <w:pPr>
        <w:pStyle w:val="a4"/>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Qolamani, K. I. B., &amp; Mohammed, M. M. (2023). The digital revolution in higher education: Transforming teaching and learning. </w:t>
      </w:r>
      <w:r w:rsidRPr="00656FE9">
        <w:rPr>
          <w:rFonts w:asciiTheme="majorBidi" w:hAnsiTheme="majorBidi" w:cstheme="majorBidi"/>
          <w:i/>
          <w:iCs/>
          <w:sz w:val="24"/>
          <w:szCs w:val="24"/>
          <w:shd w:val="clear" w:color="auto" w:fill="FFFFFF"/>
        </w:rPr>
        <w:t xml:space="preserve">QALAMUNA: </w:t>
      </w:r>
      <w:proofErr w:type="spellStart"/>
      <w:r w:rsidRPr="00656FE9">
        <w:rPr>
          <w:rFonts w:asciiTheme="majorBidi" w:hAnsiTheme="majorBidi" w:cstheme="majorBidi"/>
          <w:i/>
          <w:iCs/>
          <w:sz w:val="24"/>
          <w:szCs w:val="24"/>
          <w:shd w:val="clear" w:color="auto" w:fill="FFFFFF"/>
        </w:rPr>
        <w:t>Jurnal</w:t>
      </w:r>
      <w:proofErr w:type="spellEnd"/>
      <w:r w:rsidRPr="00656FE9">
        <w:rPr>
          <w:rFonts w:asciiTheme="majorBidi" w:hAnsiTheme="majorBidi" w:cstheme="majorBidi"/>
          <w:i/>
          <w:iCs/>
          <w:sz w:val="24"/>
          <w:szCs w:val="24"/>
          <w:shd w:val="clear" w:color="auto" w:fill="FFFFFF"/>
        </w:rPr>
        <w:t xml:space="preserve"> Pendidikan, </w:t>
      </w:r>
      <w:proofErr w:type="spellStart"/>
      <w:r w:rsidRPr="00656FE9">
        <w:rPr>
          <w:rFonts w:asciiTheme="majorBidi" w:hAnsiTheme="majorBidi" w:cstheme="majorBidi"/>
          <w:i/>
          <w:iCs/>
          <w:sz w:val="24"/>
          <w:szCs w:val="24"/>
          <w:shd w:val="clear" w:color="auto" w:fill="FFFFFF"/>
        </w:rPr>
        <w:t>Sosial</w:t>
      </w:r>
      <w:proofErr w:type="spellEnd"/>
      <w:r w:rsidRPr="00656FE9">
        <w:rPr>
          <w:rFonts w:asciiTheme="majorBidi" w:hAnsiTheme="majorBidi" w:cstheme="majorBidi"/>
          <w:i/>
          <w:iCs/>
          <w:sz w:val="24"/>
          <w:szCs w:val="24"/>
          <w:shd w:val="clear" w:color="auto" w:fill="FFFFFF"/>
        </w:rPr>
        <w:t>, dan Agama</w:t>
      </w:r>
      <w:r w:rsidRPr="00656FE9">
        <w:rPr>
          <w:rFonts w:asciiTheme="majorBidi" w:hAnsiTheme="majorBidi" w:cstheme="majorBidi"/>
          <w:sz w:val="24"/>
          <w:szCs w:val="24"/>
          <w:shd w:val="clear" w:color="auto" w:fill="FFFFFF"/>
        </w:rPr>
        <w:t>, </w:t>
      </w:r>
      <w:r w:rsidRPr="00656FE9">
        <w:rPr>
          <w:rFonts w:asciiTheme="majorBidi" w:hAnsiTheme="majorBidi" w:cstheme="majorBidi"/>
          <w:i/>
          <w:iCs/>
          <w:sz w:val="24"/>
          <w:szCs w:val="24"/>
          <w:shd w:val="clear" w:color="auto" w:fill="FFFFFF"/>
        </w:rPr>
        <w:t>15</w:t>
      </w:r>
      <w:r w:rsidRPr="00656FE9">
        <w:rPr>
          <w:rFonts w:asciiTheme="majorBidi" w:hAnsiTheme="majorBidi" w:cstheme="majorBidi"/>
          <w:sz w:val="24"/>
          <w:szCs w:val="24"/>
          <w:shd w:val="clear" w:color="auto" w:fill="FFFFFF"/>
        </w:rPr>
        <w:t>(2), 837-846.</w:t>
      </w:r>
      <w:r w:rsidRPr="00656FE9">
        <w:rPr>
          <w:rFonts w:asciiTheme="majorBidi" w:hAnsiTheme="majorBidi" w:cstheme="majorBidi"/>
          <w:sz w:val="24"/>
          <w:szCs w:val="24"/>
          <w:shd w:val="clear" w:color="auto" w:fill="FFFFFF"/>
          <w:rtl/>
        </w:rPr>
        <w:t xml:space="preserve"> ‏</w:t>
      </w:r>
    </w:p>
    <w:p w14:paraId="386B3772"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hAnsiTheme="majorBidi" w:cstheme="majorBidi"/>
        </w:rPr>
        <w:lastRenderedPageBreak/>
        <w:t xml:space="preserve">Rangel-de Lázaro, G., &amp; Duart, J.M. (2023). You can </w:t>
      </w:r>
      <w:proofErr w:type="gramStart"/>
      <w:r w:rsidRPr="00656FE9">
        <w:rPr>
          <w:rFonts w:asciiTheme="majorBidi" w:hAnsiTheme="majorBidi" w:cstheme="majorBidi"/>
        </w:rPr>
        <w:t>handle,</w:t>
      </w:r>
      <w:proofErr w:type="gramEnd"/>
      <w:r w:rsidRPr="00656FE9">
        <w:rPr>
          <w:rFonts w:asciiTheme="majorBidi" w:hAnsiTheme="majorBidi" w:cstheme="majorBidi"/>
        </w:rPr>
        <w:t xml:space="preserve"> you can teach it: Systematic review on the use of extended reality and artificial intelligence technologies for online higher education. Sustainability, 15(4).</w:t>
      </w:r>
    </w:p>
    <w:p w14:paraId="043ADA99" w14:textId="77777777" w:rsidR="00531C2F" w:rsidRPr="00656FE9" w:rsidRDefault="00531C2F" w:rsidP="00832F5A">
      <w:pPr>
        <w:spacing w:after="0" w:line="240" w:lineRule="auto"/>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Redecker, C., &amp; Johannessen, Ø. (2013). Changing assessment—Towards a new assessment paradigm using ICT. </w:t>
      </w:r>
      <w:r w:rsidRPr="00656FE9">
        <w:rPr>
          <w:rFonts w:asciiTheme="majorBidi" w:hAnsiTheme="majorBidi" w:cstheme="majorBidi"/>
          <w:i/>
          <w:iCs/>
          <w:sz w:val="24"/>
          <w:szCs w:val="24"/>
          <w:shd w:val="clear" w:color="auto" w:fill="FFFFFF"/>
        </w:rPr>
        <w:t>European Journal of Education</w:t>
      </w:r>
      <w:r w:rsidRPr="00656FE9">
        <w:rPr>
          <w:rFonts w:asciiTheme="majorBidi" w:hAnsiTheme="majorBidi" w:cstheme="majorBidi"/>
          <w:sz w:val="24"/>
          <w:szCs w:val="24"/>
          <w:shd w:val="clear" w:color="auto" w:fill="FFFFFF"/>
        </w:rPr>
        <w:t>, </w:t>
      </w:r>
      <w:r w:rsidRPr="00656FE9">
        <w:rPr>
          <w:rFonts w:asciiTheme="majorBidi" w:hAnsiTheme="majorBidi" w:cstheme="majorBidi"/>
          <w:i/>
          <w:iCs/>
          <w:sz w:val="24"/>
          <w:szCs w:val="24"/>
          <w:shd w:val="clear" w:color="auto" w:fill="FFFFFF"/>
        </w:rPr>
        <w:t>48</w:t>
      </w:r>
      <w:r w:rsidRPr="00656FE9">
        <w:rPr>
          <w:rFonts w:asciiTheme="majorBidi" w:hAnsiTheme="majorBidi" w:cstheme="majorBidi"/>
          <w:sz w:val="24"/>
          <w:szCs w:val="24"/>
          <w:shd w:val="clear" w:color="auto" w:fill="FFFFFF"/>
        </w:rPr>
        <w:t>(1), 79-96.</w:t>
      </w:r>
      <w:r w:rsidRPr="00656FE9">
        <w:rPr>
          <w:rFonts w:asciiTheme="majorBidi" w:hAnsiTheme="majorBidi" w:cstheme="majorBidi"/>
          <w:sz w:val="24"/>
          <w:szCs w:val="24"/>
          <w:shd w:val="clear" w:color="auto" w:fill="FFFFFF"/>
          <w:rtl/>
        </w:rPr>
        <w:t>‏</w:t>
      </w:r>
    </w:p>
    <w:p w14:paraId="60E0CC50"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Rodríguez-Abitia, G., &amp; Correa, G. (2021). Assessing Digital Transformation in Universities. </w:t>
      </w:r>
      <w:r w:rsidRPr="00656FE9">
        <w:rPr>
          <w:rStyle w:val="a5"/>
          <w:rFonts w:asciiTheme="majorBidi" w:hAnsiTheme="majorBidi" w:cstheme="majorBidi"/>
          <w:sz w:val="24"/>
          <w:szCs w:val="24"/>
          <w:bdr w:val="single" w:sz="2" w:space="0" w:color="DEE0E3" w:frame="1"/>
        </w:rPr>
        <w:t>Future Internet</w:t>
      </w:r>
      <w:r w:rsidRPr="00656FE9">
        <w:rPr>
          <w:rFonts w:asciiTheme="majorBidi" w:hAnsiTheme="majorBidi" w:cstheme="majorBidi"/>
          <w:sz w:val="24"/>
          <w:szCs w:val="24"/>
        </w:rPr>
        <w:t xml:space="preserve">, 13, 52. </w:t>
      </w:r>
      <w:hyperlink r:id="rId25" w:history="1">
        <w:r w:rsidRPr="00656FE9">
          <w:rPr>
            <w:rStyle w:val="Hyperlink"/>
            <w:rFonts w:asciiTheme="majorBidi" w:hAnsiTheme="majorBidi" w:cstheme="majorBidi"/>
            <w:color w:val="auto"/>
            <w:sz w:val="24"/>
            <w:szCs w:val="24"/>
            <w:u w:val="none"/>
          </w:rPr>
          <w:t>https://doi.org/10.3390/fi13020052</w:t>
        </w:r>
      </w:hyperlink>
      <w:r w:rsidRPr="00656FE9">
        <w:rPr>
          <w:rFonts w:asciiTheme="majorBidi" w:hAnsiTheme="majorBidi" w:cstheme="majorBidi"/>
          <w:sz w:val="24"/>
          <w:szCs w:val="24"/>
        </w:rPr>
        <w:t>.</w:t>
      </w:r>
    </w:p>
    <w:p w14:paraId="2B0B03C3" w14:textId="77777777" w:rsidR="00531C2F" w:rsidRPr="00656FE9" w:rsidRDefault="00531C2F" w:rsidP="00832F5A">
      <w:pPr>
        <w:pStyle w:val="a8"/>
        <w:spacing w:before="0" w:beforeAutospacing="0" w:after="0" w:afterAutospacing="0"/>
        <w:ind w:left="720" w:hanging="720"/>
        <w:jc w:val="both"/>
        <w:rPr>
          <w:rFonts w:asciiTheme="majorBidi" w:eastAsiaTheme="minorHAnsi" w:hAnsiTheme="majorBidi" w:cstheme="majorBidi"/>
        </w:rPr>
      </w:pPr>
      <w:r w:rsidRPr="00656FE9">
        <w:rPr>
          <w:rFonts w:asciiTheme="majorBidi" w:eastAsiaTheme="minorHAnsi" w:hAnsiTheme="majorBidi" w:cstheme="majorBidi"/>
        </w:rPr>
        <w:t>Schön, E.-M., Neumann, M., Hofmann-</w:t>
      </w:r>
      <w:proofErr w:type="spellStart"/>
      <w:r w:rsidRPr="00656FE9">
        <w:rPr>
          <w:rFonts w:asciiTheme="majorBidi" w:eastAsiaTheme="minorHAnsi" w:hAnsiTheme="majorBidi" w:cstheme="majorBidi"/>
        </w:rPr>
        <w:t>Stölting</w:t>
      </w:r>
      <w:proofErr w:type="spellEnd"/>
      <w:r w:rsidRPr="00656FE9">
        <w:rPr>
          <w:rFonts w:asciiTheme="majorBidi" w:eastAsiaTheme="minorHAnsi" w:hAnsiTheme="majorBidi" w:cstheme="majorBidi"/>
        </w:rPr>
        <w:t>, C., Baeza-Yates, R., &amp; Rauschenberger, M. (2023). How are AI assistants changing higher education? Frontiers in Computer Science, 5.</w:t>
      </w:r>
    </w:p>
    <w:p w14:paraId="609C1C7D" w14:textId="77777777" w:rsidR="00531C2F" w:rsidRPr="00656FE9" w:rsidRDefault="00531C2F" w:rsidP="00832F5A">
      <w:pPr>
        <w:pStyle w:val="a8"/>
        <w:spacing w:before="0" w:beforeAutospacing="0" w:after="0" w:afterAutospacing="0"/>
        <w:ind w:left="720" w:hanging="720"/>
        <w:jc w:val="both"/>
        <w:rPr>
          <w:rFonts w:asciiTheme="majorBidi" w:hAnsiTheme="majorBidi" w:cstheme="majorBidi"/>
        </w:rPr>
      </w:pPr>
      <w:r w:rsidRPr="00656FE9">
        <w:rPr>
          <w:rFonts w:asciiTheme="majorBidi" w:eastAsiaTheme="minorHAnsi" w:hAnsiTheme="majorBidi" w:cstheme="majorBidi"/>
        </w:rPr>
        <w:t>Senoia, L., &amp; Kim, J. (2023). Education 4.0: Digital innovation and curricular transformation in higher education. Higher Education Research &amp; Development, 42(3), 312-328</w:t>
      </w:r>
      <w:r w:rsidRPr="00656FE9">
        <w:rPr>
          <w:rFonts w:asciiTheme="majorBidi" w:hAnsiTheme="majorBidi" w:cstheme="majorBidi"/>
        </w:rPr>
        <w:t>.</w:t>
      </w:r>
    </w:p>
    <w:p w14:paraId="5FFDE0A4"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Stocker, A., Rosenberger, M., </w:t>
      </w:r>
      <w:proofErr w:type="spellStart"/>
      <w:r w:rsidRPr="00656FE9">
        <w:rPr>
          <w:rFonts w:asciiTheme="majorBidi" w:hAnsiTheme="majorBidi" w:cstheme="majorBidi"/>
          <w:sz w:val="24"/>
          <w:szCs w:val="24"/>
        </w:rPr>
        <w:t>Schmeja</w:t>
      </w:r>
      <w:proofErr w:type="spellEnd"/>
      <w:r w:rsidRPr="00656FE9">
        <w:rPr>
          <w:rFonts w:asciiTheme="majorBidi" w:hAnsiTheme="majorBidi" w:cstheme="majorBidi"/>
          <w:sz w:val="24"/>
          <w:szCs w:val="24"/>
        </w:rPr>
        <w:t>, M., &amp; Schneider, G. (2021). Key Success Factors for the Implementation of Digital Technologies in the Context of Industry 4.0. </w:t>
      </w:r>
      <w:r w:rsidRPr="00656FE9">
        <w:rPr>
          <w:rStyle w:val="a5"/>
          <w:rFonts w:asciiTheme="majorBidi" w:hAnsiTheme="majorBidi" w:cstheme="majorBidi"/>
          <w:sz w:val="24"/>
          <w:szCs w:val="24"/>
          <w:bdr w:val="single" w:sz="2" w:space="0" w:color="DEE0E3" w:frame="1"/>
        </w:rPr>
        <w:t>2021 IFIP/IEEE International Symposium on Integrated Network Management (IM)</w:t>
      </w:r>
      <w:r w:rsidRPr="00656FE9">
        <w:rPr>
          <w:rFonts w:asciiTheme="majorBidi" w:hAnsiTheme="majorBidi" w:cstheme="majorBidi"/>
          <w:sz w:val="24"/>
          <w:szCs w:val="24"/>
        </w:rPr>
        <w:t>, 920-925.</w:t>
      </w:r>
    </w:p>
    <w:p w14:paraId="299FEFBC"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Thompson, K., Corrin, L., Hwang, G., &amp; Lodge, J. (2021). Trends in education technology in higher education. </w:t>
      </w:r>
      <w:r w:rsidRPr="00656FE9">
        <w:rPr>
          <w:rStyle w:val="a5"/>
          <w:rFonts w:asciiTheme="majorBidi" w:hAnsiTheme="majorBidi" w:cstheme="majorBidi"/>
          <w:sz w:val="24"/>
          <w:szCs w:val="24"/>
          <w:bdr w:val="single" w:sz="2" w:space="0" w:color="DEE0E3" w:frame="1"/>
        </w:rPr>
        <w:t>Australasian Journal of Educational Technology</w:t>
      </w:r>
      <w:r w:rsidRPr="00656FE9">
        <w:rPr>
          <w:rFonts w:asciiTheme="majorBidi" w:hAnsiTheme="majorBidi" w:cstheme="majorBidi"/>
          <w:sz w:val="24"/>
          <w:szCs w:val="24"/>
        </w:rPr>
        <w:t>. </w:t>
      </w:r>
      <w:hyperlink r:id="rId26" w:history="1">
        <w:r w:rsidRPr="00656FE9">
          <w:rPr>
            <w:rStyle w:val="Hyperlink"/>
            <w:rFonts w:asciiTheme="majorBidi" w:hAnsiTheme="majorBidi" w:cstheme="majorBidi"/>
            <w:color w:val="auto"/>
            <w:sz w:val="24"/>
            <w:szCs w:val="24"/>
            <w:u w:val="none"/>
            <w:bdr w:val="single" w:sz="2" w:space="0" w:color="DEE0E3" w:frame="1"/>
          </w:rPr>
          <w:t>https://doi.org/10.14742/ajet.7396</w:t>
        </w:r>
      </w:hyperlink>
      <w:r w:rsidR="00DB3565" w:rsidRPr="00656FE9">
        <w:rPr>
          <w:rFonts w:asciiTheme="majorBidi" w:hAnsiTheme="majorBidi" w:cstheme="majorBidi"/>
          <w:sz w:val="24"/>
          <w:szCs w:val="24"/>
        </w:rPr>
        <w:t>.</w:t>
      </w:r>
    </w:p>
    <w:p w14:paraId="77BCD84F" w14:textId="77777777" w:rsidR="00531C2F" w:rsidRPr="00656FE9" w:rsidRDefault="00531C2F" w:rsidP="00832F5A">
      <w:pPr>
        <w:spacing w:after="0" w:line="240" w:lineRule="auto"/>
        <w:ind w:left="720" w:hanging="720"/>
        <w:jc w:val="both"/>
        <w:rPr>
          <w:rFonts w:asciiTheme="majorBidi" w:hAnsiTheme="majorBidi" w:cstheme="majorBidi"/>
          <w:sz w:val="24"/>
          <w:szCs w:val="24"/>
          <w:shd w:val="clear" w:color="auto" w:fill="FFFFFF"/>
        </w:rPr>
      </w:pPr>
      <w:r w:rsidRPr="00656FE9">
        <w:rPr>
          <w:rFonts w:asciiTheme="majorBidi" w:hAnsiTheme="majorBidi" w:cstheme="majorBidi"/>
          <w:sz w:val="24"/>
          <w:szCs w:val="24"/>
          <w:shd w:val="clear" w:color="auto" w:fill="FFFFFF"/>
        </w:rPr>
        <w:t>Timmis, S., Broadfoot, P., Sutherland, R., &amp; Oldfield, A. (2016). Rethinking assessment in a digital age: Opportunities, challenges and risks. British Educational Research Journal, 42(3), 454-476.</w:t>
      </w:r>
    </w:p>
    <w:p w14:paraId="22C346D0"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Vo, H., Nguyen, P., Nguyen, S., </w:t>
      </w:r>
      <w:proofErr w:type="spellStart"/>
      <w:r w:rsidRPr="00656FE9">
        <w:rPr>
          <w:rFonts w:asciiTheme="majorBidi" w:hAnsiTheme="majorBidi" w:cstheme="majorBidi"/>
          <w:sz w:val="24"/>
          <w:szCs w:val="24"/>
        </w:rPr>
        <w:t>Vrontis</w:t>
      </w:r>
      <w:proofErr w:type="spellEnd"/>
      <w:r w:rsidRPr="00656FE9">
        <w:rPr>
          <w:rFonts w:asciiTheme="majorBidi" w:hAnsiTheme="majorBidi" w:cstheme="majorBidi"/>
          <w:sz w:val="24"/>
          <w:szCs w:val="24"/>
        </w:rPr>
        <w:t>, D., &amp; Bianco, R. (2024). Unlocking digital transformation in Industry 4.0: exploring organizational readiness, innovation and firm performance in Vietnam. </w:t>
      </w:r>
      <w:r w:rsidRPr="00656FE9">
        <w:rPr>
          <w:rStyle w:val="a5"/>
          <w:rFonts w:asciiTheme="majorBidi" w:hAnsiTheme="majorBidi" w:cstheme="majorBidi"/>
          <w:sz w:val="24"/>
          <w:szCs w:val="24"/>
          <w:bdr w:val="single" w:sz="2" w:space="0" w:color="DEE0E3" w:frame="1"/>
        </w:rPr>
        <w:t>European Journal of Innovation Management</w:t>
      </w:r>
      <w:r w:rsidRPr="00656FE9">
        <w:rPr>
          <w:rFonts w:asciiTheme="majorBidi" w:hAnsiTheme="majorBidi" w:cstheme="majorBidi"/>
          <w:sz w:val="24"/>
          <w:szCs w:val="24"/>
        </w:rPr>
        <w:t>. </w:t>
      </w:r>
      <w:hyperlink r:id="rId27" w:history="1">
        <w:r w:rsidRPr="00656FE9">
          <w:rPr>
            <w:rStyle w:val="Hyperlink"/>
            <w:rFonts w:asciiTheme="majorBidi" w:hAnsiTheme="majorBidi" w:cstheme="majorBidi"/>
            <w:color w:val="auto"/>
            <w:sz w:val="24"/>
            <w:szCs w:val="24"/>
            <w:u w:val="none"/>
            <w:bdr w:val="single" w:sz="2" w:space="0" w:color="DEE0E3" w:frame="1"/>
          </w:rPr>
          <w:t>https://doi.org/10.1108/ejim-03-2024-0273</w:t>
        </w:r>
      </w:hyperlink>
      <w:r w:rsidR="00DD1B44" w:rsidRPr="00656FE9">
        <w:rPr>
          <w:rStyle w:val="Hyperlink"/>
          <w:rFonts w:asciiTheme="majorBidi" w:hAnsiTheme="majorBidi" w:cstheme="majorBidi"/>
          <w:color w:val="auto"/>
          <w:sz w:val="24"/>
          <w:szCs w:val="24"/>
          <w:u w:val="none"/>
          <w:bdr w:val="single" w:sz="2" w:space="0" w:color="DEE0E3" w:frame="1"/>
        </w:rPr>
        <w:t>.</w:t>
      </w:r>
    </w:p>
    <w:p w14:paraId="388053A2"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Watson, A., Hernandez, B., Kolodny-Goetz, J., Walker, T., Lamont, A., Imm, P., </w:t>
      </w:r>
      <w:proofErr w:type="spellStart"/>
      <w:r w:rsidRPr="00656FE9">
        <w:rPr>
          <w:rFonts w:asciiTheme="majorBidi" w:hAnsiTheme="majorBidi" w:cstheme="majorBidi"/>
          <w:sz w:val="24"/>
          <w:szCs w:val="24"/>
        </w:rPr>
        <w:t>Wandersman</w:t>
      </w:r>
      <w:proofErr w:type="spellEnd"/>
      <w:r w:rsidRPr="00656FE9">
        <w:rPr>
          <w:rFonts w:asciiTheme="majorBidi" w:hAnsiTheme="majorBidi" w:cstheme="majorBidi"/>
          <w:sz w:val="24"/>
          <w:szCs w:val="24"/>
        </w:rPr>
        <w:t>, A., &amp; Fernandez, M. (2022). Using Implementation Mapping to Build Organizational Readiness. </w:t>
      </w:r>
      <w:r w:rsidRPr="00656FE9">
        <w:rPr>
          <w:rStyle w:val="a5"/>
          <w:rFonts w:asciiTheme="majorBidi" w:hAnsiTheme="majorBidi" w:cstheme="majorBidi"/>
          <w:sz w:val="24"/>
          <w:szCs w:val="24"/>
          <w:bdr w:val="single" w:sz="2" w:space="0" w:color="DEE0E3" w:frame="1"/>
        </w:rPr>
        <w:t>Frontiers in Public Health</w:t>
      </w:r>
      <w:r w:rsidRPr="00656FE9">
        <w:rPr>
          <w:rFonts w:asciiTheme="majorBidi" w:hAnsiTheme="majorBidi" w:cstheme="majorBidi"/>
          <w:sz w:val="24"/>
          <w:szCs w:val="24"/>
        </w:rPr>
        <w:t>, 10. </w:t>
      </w:r>
      <w:hyperlink r:id="rId28" w:history="1">
        <w:r w:rsidRPr="00656FE9">
          <w:rPr>
            <w:rStyle w:val="Hyperlink"/>
            <w:rFonts w:asciiTheme="majorBidi" w:hAnsiTheme="majorBidi" w:cstheme="majorBidi"/>
            <w:color w:val="auto"/>
            <w:sz w:val="24"/>
            <w:szCs w:val="24"/>
            <w:u w:val="none"/>
            <w:bdr w:val="single" w:sz="2" w:space="0" w:color="DEE0E3" w:frame="1"/>
          </w:rPr>
          <w:t>https://doi.org/10.3389/fpubh.2022.904652</w:t>
        </w:r>
      </w:hyperlink>
      <w:r w:rsidR="00DD1B44" w:rsidRPr="00656FE9">
        <w:rPr>
          <w:rFonts w:asciiTheme="majorBidi" w:hAnsiTheme="majorBidi" w:cstheme="majorBidi"/>
          <w:sz w:val="24"/>
          <w:szCs w:val="24"/>
        </w:rPr>
        <w:t>.</w:t>
      </w:r>
    </w:p>
    <w:p w14:paraId="2E153EED"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 xml:space="preserve">Williams, K., Markwardt, S., Kearney, S., Karp, J., Kraemer, K., Park, M., Freund, P., Watson, A., Schuster, J., &amp; </w:t>
      </w:r>
      <w:proofErr w:type="spellStart"/>
      <w:r w:rsidRPr="00656FE9">
        <w:rPr>
          <w:rFonts w:asciiTheme="majorBidi" w:hAnsiTheme="majorBidi" w:cstheme="majorBidi"/>
          <w:sz w:val="24"/>
          <w:szCs w:val="24"/>
        </w:rPr>
        <w:t>Beckjord</w:t>
      </w:r>
      <w:proofErr w:type="spellEnd"/>
      <w:r w:rsidRPr="00656FE9">
        <w:rPr>
          <w:rFonts w:asciiTheme="majorBidi" w:hAnsiTheme="majorBidi" w:cstheme="majorBidi"/>
          <w:sz w:val="24"/>
          <w:szCs w:val="24"/>
        </w:rPr>
        <w:t xml:space="preserve">, E. (2020). Addressing Implementation Challenges to Digital Care Delivery for Adults </w:t>
      </w:r>
      <w:proofErr w:type="gramStart"/>
      <w:r w:rsidRPr="00656FE9">
        <w:rPr>
          <w:rFonts w:asciiTheme="majorBidi" w:hAnsiTheme="majorBidi" w:cstheme="majorBidi"/>
          <w:sz w:val="24"/>
          <w:szCs w:val="24"/>
        </w:rPr>
        <w:t>With</w:t>
      </w:r>
      <w:proofErr w:type="gramEnd"/>
      <w:r w:rsidRPr="00656FE9">
        <w:rPr>
          <w:rFonts w:asciiTheme="majorBidi" w:hAnsiTheme="majorBidi" w:cstheme="majorBidi"/>
          <w:sz w:val="24"/>
          <w:szCs w:val="24"/>
        </w:rPr>
        <w:t xml:space="preserve"> Multiple Chronic Conditions: Stakeholder Feedback in a Randomized Controlled Trial. </w:t>
      </w:r>
      <w:r w:rsidRPr="00656FE9">
        <w:rPr>
          <w:rStyle w:val="a5"/>
          <w:rFonts w:asciiTheme="majorBidi" w:hAnsiTheme="majorBidi" w:cstheme="majorBidi"/>
          <w:sz w:val="24"/>
          <w:szCs w:val="24"/>
          <w:bdr w:val="single" w:sz="2" w:space="0" w:color="DEE0E3" w:frame="1"/>
        </w:rPr>
        <w:t xml:space="preserve">JMIR mHealth and </w:t>
      </w:r>
      <w:proofErr w:type="spellStart"/>
      <w:r w:rsidRPr="00656FE9">
        <w:rPr>
          <w:rStyle w:val="a5"/>
          <w:rFonts w:asciiTheme="majorBidi" w:hAnsiTheme="majorBidi" w:cstheme="majorBidi"/>
          <w:sz w:val="24"/>
          <w:szCs w:val="24"/>
          <w:bdr w:val="single" w:sz="2" w:space="0" w:color="DEE0E3" w:frame="1"/>
        </w:rPr>
        <w:t>uHealth</w:t>
      </w:r>
      <w:proofErr w:type="spellEnd"/>
      <w:r w:rsidRPr="00656FE9">
        <w:rPr>
          <w:rFonts w:asciiTheme="majorBidi" w:hAnsiTheme="majorBidi" w:cstheme="majorBidi"/>
          <w:sz w:val="24"/>
          <w:szCs w:val="24"/>
        </w:rPr>
        <w:t>, 9. </w:t>
      </w:r>
      <w:hyperlink r:id="rId29" w:history="1">
        <w:r w:rsidRPr="00656FE9">
          <w:rPr>
            <w:rStyle w:val="Hyperlink"/>
            <w:rFonts w:asciiTheme="majorBidi" w:hAnsiTheme="majorBidi" w:cstheme="majorBidi"/>
            <w:color w:val="auto"/>
            <w:sz w:val="24"/>
            <w:szCs w:val="24"/>
            <w:bdr w:val="single" w:sz="2" w:space="0" w:color="DEE0E3" w:frame="1"/>
          </w:rPr>
          <w:t>https://doi.org/10.2196/23498</w:t>
        </w:r>
      </w:hyperlink>
    </w:p>
    <w:p w14:paraId="001BD21C" w14:textId="77777777" w:rsidR="00531C2F" w:rsidRPr="00656FE9" w:rsidRDefault="00531C2F" w:rsidP="00832F5A">
      <w:pPr>
        <w:pStyle w:val="a4"/>
        <w:ind w:left="720" w:hanging="720"/>
        <w:jc w:val="both"/>
        <w:rPr>
          <w:rFonts w:asciiTheme="majorBidi" w:hAnsiTheme="majorBidi" w:cstheme="majorBidi"/>
          <w:sz w:val="24"/>
          <w:szCs w:val="24"/>
        </w:rPr>
      </w:pPr>
      <w:r w:rsidRPr="00656FE9">
        <w:rPr>
          <w:rFonts w:asciiTheme="majorBidi" w:hAnsiTheme="majorBidi" w:cstheme="majorBidi"/>
          <w:sz w:val="24"/>
          <w:szCs w:val="24"/>
        </w:rPr>
        <w:t>Yan, H. (2021). The Trends and Challenges of Emerging Technologies in Higher Education. </w:t>
      </w:r>
      <w:r w:rsidRPr="00656FE9">
        <w:rPr>
          <w:rStyle w:val="a5"/>
          <w:rFonts w:asciiTheme="majorBidi" w:hAnsiTheme="majorBidi" w:cstheme="majorBidi"/>
          <w:sz w:val="24"/>
          <w:szCs w:val="24"/>
          <w:bdr w:val="single" w:sz="2" w:space="0" w:color="DEE0E3" w:frame="1"/>
        </w:rPr>
        <w:t>Proceedings of the 2021 2nd International Conference on Education Development and Studies</w:t>
      </w:r>
      <w:r w:rsidRPr="00656FE9">
        <w:rPr>
          <w:rFonts w:asciiTheme="majorBidi" w:hAnsiTheme="majorBidi" w:cstheme="majorBidi"/>
          <w:sz w:val="24"/>
          <w:szCs w:val="24"/>
        </w:rPr>
        <w:t>. </w:t>
      </w:r>
      <w:hyperlink r:id="rId30" w:history="1">
        <w:r w:rsidRPr="00656FE9">
          <w:rPr>
            <w:rStyle w:val="Hyperlink"/>
            <w:rFonts w:asciiTheme="majorBidi" w:hAnsiTheme="majorBidi" w:cstheme="majorBidi"/>
            <w:color w:val="auto"/>
            <w:sz w:val="24"/>
            <w:szCs w:val="24"/>
            <w:u w:val="none"/>
            <w:bdr w:val="single" w:sz="2" w:space="0" w:color="DEE0E3" w:frame="1"/>
          </w:rPr>
          <w:t>https://doi.org/10.1145/3459043.3459060</w:t>
        </w:r>
      </w:hyperlink>
      <w:r w:rsidR="00DD1B44" w:rsidRPr="00656FE9">
        <w:rPr>
          <w:rStyle w:val="Hyperlink"/>
          <w:rFonts w:asciiTheme="majorBidi" w:hAnsiTheme="majorBidi" w:cstheme="majorBidi"/>
          <w:color w:val="auto"/>
          <w:sz w:val="24"/>
          <w:szCs w:val="24"/>
          <w:u w:val="none"/>
          <w:bdr w:val="single" w:sz="2" w:space="0" w:color="DEE0E3" w:frame="1"/>
        </w:rPr>
        <w:t>.</w:t>
      </w:r>
    </w:p>
    <w:p w14:paraId="46581EA4" w14:textId="77777777" w:rsidR="00531C2F" w:rsidRPr="00656FE9" w:rsidRDefault="00531C2F" w:rsidP="00832F5A">
      <w:pPr>
        <w:pStyle w:val="a4"/>
        <w:ind w:left="720" w:hanging="720"/>
        <w:jc w:val="both"/>
        <w:rPr>
          <w:rFonts w:asciiTheme="majorBidi" w:hAnsiTheme="majorBidi" w:cstheme="majorBidi"/>
          <w:sz w:val="24"/>
          <w:szCs w:val="24"/>
        </w:rPr>
      </w:pPr>
      <w:proofErr w:type="spellStart"/>
      <w:r w:rsidRPr="00656FE9">
        <w:rPr>
          <w:rFonts w:asciiTheme="majorBidi" w:hAnsiTheme="majorBidi" w:cstheme="majorBidi"/>
          <w:sz w:val="24"/>
          <w:szCs w:val="24"/>
        </w:rPr>
        <w:t>Záhorec</w:t>
      </w:r>
      <w:proofErr w:type="spellEnd"/>
      <w:r w:rsidRPr="00656FE9">
        <w:rPr>
          <w:rFonts w:asciiTheme="majorBidi" w:hAnsiTheme="majorBidi" w:cstheme="majorBidi"/>
          <w:sz w:val="24"/>
          <w:szCs w:val="24"/>
        </w:rPr>
        <w:t xml:space="preserve">, J., Hašková, A., </w:t>
      </w:r>
      <w:proofErr w:type="spellStart"/>
      <w:r w:rsidRPr="00656FE9">
        <w:rPr>
          <w:rFonts w:asciiTheme="majorBidi" w:hAnsiTheme="majorBidi" w:cstheme="majorBidi"/>
          <w:sz w:val="24"/>
          <w:szCs w:val="24"/>
        </w:rPr>
        <w:t>Poliaková</w:t>
      </w:r>
      <w:proofErr w:type="spellEnd"/>
      <w:r w:rsidRPr="00656FE9">
        <w:rPr>
          <w:rFonts w:asciiTheme="majorBidi" w:hAnsiTheme="majorBidi" w:cstheme="majorBidi"/>
          <w:sz w:val="24"/>
          <w:szCs w:val="24"/>
        </w:rPr>
        <w:t>, A., &amp; Munk, M. (2021). Case Study of the Integration of Digital Competencies into Teacher Preparation. </w:t>
      </w:r>
      <w:r w:rsidRPr="00656FE9">
        <w:rPr>
          <w:rStyle w:val="a5"/>
          <w:rFonts w:asciiTheme="majorBidi" w:hAnsiTheme="majorBidi" w:cstheme="majorBidi"/>
          <w:sz w:val="24"/>
          <w:szCs w:val="24"/>
          <w:bdr w:val="single" w:sz="2" w:space="0" w:color="DEE0E3" w:frame="1"/>
        </w:rPr>
        <w:t>Sustainability</w:t>
      </w:r>
      <w:r w:rsidRPr="00656FE9">
        <w:rPr>
          <w:rFonts w:asciiTheme="majorBidi" w:hAnsiTheme="majorBidi" w:cstheme="majorBidi"/>
          <w:sz w:val="24"/>
          <w:szCs w:val="24"/>
        </w:rPr>
        <w:t>. </w:t>
      </w:r>
      <w:hyperlink r:id="rId31" w:history="1">
        <w:r w:rsidRPr="00656FE9">
          <w:rPr>
            <w:rStyle w:val="Hyperlink"/>
            <w:rFonts w:asciiTheme="majorBidi" w:hAnsiTheme="majorBidi" w:cstheme="majorBidi"/>
            <w:color w:val="auto"/>
            <w:sz w:val="24"/>
            <w:szCs w:val="24"/>
            <w:u w:val="none"/>
            <w:bdr w:val="single" w:sz="2" w:space="0" w:color="DEE0E3" w:frame="1"/>
          </w:rPr>
          <w:t>https://doi.org/10.3390/SU13116402</w:t>
        </w:r>
      </w:hyperlink>
      <w:r w:rsidR="00DD1B44" w:rsidRPr="00656FE9">
        <w:rPr>
          <w:rStyle w:val="Hyperlink"/>
          <w:rFonts w:asciiTheme="majorBidi" w:hAnsiTheme="majorBidi" w:cstheme="majorBidi"/>
          <w:color w:val="auto"/>
          <w:sz w:val="24"/>
          <w:szCs w:val="24"/>
          <w:u w:val="none"/>
          <w:bdr w:val="single" w:sz="2" w:space="0" w:color="DEE0E3" w:frame="1"/>
        </w:rPr>
        <w:t>.</w:t>
      </w:r>
    </w:p>
    <w:p w14:paraId="3D9C4256" w14:textId="77777777" w:rsidR="00531C2F" w:rsidRPr="00656FE9" w:rsidRDefault="00531C2F" w:rsidP="00832F5A">
      <w:pPr>
        <w:pStyle w:val="a4"/>
        <w:ind w:left="720" w:hanging="720"/>
        <w:jc w:val="both"/>
        <w:rPr>
          <w:rStyle w:val="Hyperlink"/>
          <w:rFonts w:asciiTheme="majorBidi" w:hAnsiTheme="majorBidi" w:cstheme="majorBidi"/>
          <w:color w:val="auto"/>
          <w:sz w:val="24"/>
          <w:szCs w:val="24"/>
          <w:u w:val="none"/>
        </w:rPr>
      </w:pPr>
      <w:r w:rsidRPr="00656FE9">
        <w:rPr>
          <w:rFonts w:asciiTheme="majorBidi" w:hAnsiTheme="majorBidi" w:cstheme="majorBidi"/>
          <w:sz w:val="24"/>
          <w:szCs w:val="24"/>
        </w:rPr>
        <w:t>Zhen, Z., Yousaf, Z., Radulescu, M., &amp; Yasir, M. (2021). Nexus of Digital Organizational Culture, Capabilities, Organizational Readiness, and Innovation: Investigation of SMEs Operating in the Digital Economy. </w:t>
      </w:r>
      <w:r w:rsidRPr="00656FE9">
        <w:rPr>
          <w:rStyle w:val="a5"/>
          <w:rFonts w:asciiTheme="majorBidi" w:hAnsiTheme="majorBidi" w:cstheme="majorBidi"/>
          <w:sz w:val="24"/>
          <w:szCs w:val="24"/>
          <w:bdr w:val="single" w:sz="2" w:space="0" w:color="DEE0E3" w:frame="1"/>
        </w:rPr>
        <w:t>Sustainability</w:t>
      </w:r>
      <w:r w:rsidRPr="00656FE9">
        <w:rPr>
          <w:rFonts w:asciiTheme="majorBidi" w:hAnsiTheme="majorBidi" w:cstheme="majorBidi"/>
          <w:sz w:val="24"/>
          <w:szCs w:val="24"/>
        </w:rPr>
        <w:t>. </w:t>
      </w:r>
      <w:hyperlink r:id="rId32" w:history="1">
        <w:r w:rsidRPr="00656FE9">
          <w:rPr>
            <w:rStyle w:val="Hyperlink"/>
            <w:rFonts w:asciiTheme="majorBidi" w:hAnsiTheme="majorBidi" w:cstheme="majorBidi"/>
            <w:color w:val="auto"/>
            <w:sz w:val="24"/>
            <w:szCs w:val="24"/>
            <w:u w:val="none"/>
            <w:bdr w:val="single" w:sz="2" w:space="0" w:color="DEE0E3" w:frame="1"/>
          </w:rPr>
          <w:t>https://doi.org/10.3390/SU13020720</w:t>
        </w:r>
      </w:hyperlink>
      <w:r w:rsidR="006F03BF" w:rsidRPr="00656FE9">
        <w:rPr>
          <w:rStyle w:val="Hyperlink"/>
          <w:rFonts w:asciiTheme="majorBidi" w:hAnsiTheme="majorBidi" w:cstheme="majorBidi"/>
          <w:color w:val="auto"/>
          <w:sz w:val="24"/>
          <w:szCs w:val="24"/>
          <w:u w:val="none"/>
          <w:bdr w:val="single" w:sz="2" w:space="0" w:color="DEE0E3" w:frame="1"/>
        </w:rPr>
        <w:t>.</w:t>
      </w:r>
    </w:p>
    <w:sectPr w:rsidR="00531C2F" w:rsidRPr="00656FE9">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8E1D" w14:textId="77777777" w:rsidR="00412736" w:rsidRDefault="00412736" w:rsidP="007A1371">
      <w:pPr>
        <w:spacing w:after="0" w:line="240" w:lineRule="auto"/>
      </w:pPr>
      <w:r>
        <w:separator/>
      </w:r>
    </w:p>
  </w:endnote>
  <w:endnote w:type="continuationSeparator" w:id="0">
    <w:p w14:paraId="40BAACD8" w14:textId="77777777" w:rsidR="00412736" w:rsidRDefault="00412736" w:rsidP="007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456916"/>
      <w:docPartObj>
        <w:docPartGallery w:val="Page Numbers (Bottom of Page)"/>
        <w:docPartUnique/>
      </w:docPartObj>
    </w:sdtPr>
    <w:sdtContent>
      <w:p w14:paraId="0499087A" w14:textId="77777777" w:rsidR="00507B14" w:rsidRDefault="00507B14">
        <w:pPr>
          <w:pStyle w:val="ab"/>
          <w:jc w:val="center"/>
        </w:pPr>
        <w:r>
          <w:fldChar w:fldCharType="begin"/>
        </w:r>
        <w:r>
          <w:instrText>PAGE   \* MERGEFORMAT</w:instrText>
        </w:r>
        <w:r>
          <w:fldChar w:fldCharType="separate"/>
        </w:r>
        <w:r w:rsidR="00093A69" w:rsidRPr="00093A69">
          <w:rPr>
            <w:rFonts w:cs="Calibri"/>
            <w:noProof/>
            <w:lang w:val="ar-SA"/>
          </w:rPr>
          <w:t>21</w:t>
        </w:r>
        <w:r>
          <w:fldChar w:fldCharType="end"/>
        </w:r>
      </w:p>
    </w:sdtContent>
  </w:sdt>
  <w:p w14:paraId="7DE6E18B" w14:textId="77777777" w:rsidR="00507B14" w:rsidRDefault="00507B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0D7D" w14:textId="77777777" w:rsidR="00412736" w:rsidRDefault="00412736" w:rsidP="007A1371">
      <w:pPr>
        <w:spacing w:after="0" w:line="240" w:lineRule="auto"/>
      </w:pPr>
      <w:r>
        <w:separator/>
      </w:r>
    </w:p>
  </w:footnote>
  <w:footnote w:type="continuationSeparator" w:id="0">
    <w:p w14:paraId="3CCF4AC4" w14:textId="77777777" w:rsidR="00412736" w:rsidRDefault="00412736" w:rsidP="007A1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52E"/>
    <w:multiLevelType w:val="hybridMultilevel"/>
    <w:tmpl w:val="207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D56"/>
    <w:multiLevelType w:val="hybridMultilevel"/>
    <w:tmpl w:val="A57E5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BC2BB5"/>
    <w:multiLevelType w:val="hybridMultilevel"/>
    <w:tmpl w:val="F6E8E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6170D"/>
    <w:multiLevelType w:val="hybridMultilevel"/>
    <w:tmpl w:val="0E623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86771"/>
    <w:multiLevelType w:val="hybridMultilevel"/>
    <w:tmpl w:val="51C6B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66A2F"/>
    <w:multiLevelType w:val="hybridMultilevel"/>
    <w:tmpl w:val="A2062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3418B"/>
    <w:multiLevelType w:val="hybridMultilevel"/>
    <w:tmpl w:val="86529AF6"/>
    <w:lvl w:ilvl="0" w:tplc="89E82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6273D"/>
    <w:multiLevelType w:val="hybridMultilevel"/>
    <w:tmpl w:val="0666B962"/>
    <w:lvl w:ilvl="0" w:tplc="7F265188">
      <w:start w:val="1"/>
      <w:numFmt w:val="decimal"/>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07580"/>
    <w:multiLevelType w:val="hybridMultilevel"/>
    <w:tmpl w:val="1AA8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95925"/>
    <w:multiLevelType w:val="hybridMultilevel"/>
    <w:tmpl w:val="3F389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D2A83"/>
    <w:multiLevelType w:val="hybridMultilevel"/>
    <w:tmpl w:val="F16A3364"/>
    <w:lvl w:ilvl="0" w:tplc="1CFA0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603A3"/>
    <w:multiLevelType w:val="hybridMultilevel"/>
    <w:tmpl w:val="603A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F5BF0"/>
    <w:multiLevelType w:val="hybridMultilevel"/>
    <w:tmpl w:val="4DE6F2DA"/>
    <w:lvl w:ilvl="0" w:tplc="3946A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1364F"/>
    <w:multiLevelType w:val="hybridMultilevel"/>
    <w:tmpl w:val="961AE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B01DE"/>
    <w:multiLevelType w:val="hybridMultilevel"/>
    <w:tmpl w:val="C6264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0319D4"/>
    <w:multiLevelType w:val="hybridMultilevel"/>
    <w:tmpl w:val="FC32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16EFA"/>
    <w:multiLevelType w:val="hybridMultilevel"/>
    <w:tmpl w:val="2C60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E5FAE"/>
    <w:multiLevelType w:val="hybridMultilevel"/>
    <w:tmpl w:val="C9FA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07249"/>
    <w:multiLevelType w:val="hybridMultilevel"/>
    <w:tmpl w:val="D53294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332BFB"/>
    <w:multiLevelType w:val="hybridMultilevel"/>
    <w:tmpl w:val="DE309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D71A99"/>
    <w:multiLevelType w:val="hybridMultilevel"/>
    <w:tmpl w:val="3418D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A94A7A"/>
    <w:multiLevelType w:val="hybridMultilevel"/>
    <w:tmpl w:val="C6D4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61BE0"/>
    <w:multiLevelType w:val="hybridMultilevel"/>
    <w:tmpl w:val="99E2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D7B3A"/>
    <w:multiLevelType w:val="multilevel"/>
    <w:tmpl w:val="60A0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729929">
    <w:abstractNumId w:val="3"/>
  </w:num>
  <w:num w:numId="2" w16cid:durableId="17046081">
    <w:abstractNumId w:val="0"/>
  </w:num>
  <w:num w:numId="3" w16cid:durableId="1427189197">
    <w:abstractNumId w:val="21"/>
  </w:num>
  <w:num w:numId="4" w16cid:durableId="999113505">
    <w:abstractNumId w:val="13"/>
  </w:num>
  <w:num w:numId="5" w16cid:durableId="1891264185">
    <w:abstractNumId w:val="15"/>
  </w:num>
  <w:num w:numId="6" w16cid:durableId="636223917">
    <w:abstractNumId w:val="10"/>
  </w:num>
  <w:num w:numId="7" w16cid:durableId="1217548854">
    <w:abstractNumId w:val="22"/>
  </w:num>
  <w:num w:numId="8" w16cid:durableId="112945410">
    <w:abstractNumId w:val="6"/>
  </w:num>
  <w:num w:numId="9" w16cid:durableId="844830653">
    <w:abstractNumId w:val="4"/>
  </w:num>
  <w:num w:numId="10" w16cid:durableId="236020775">
    <w:abstractNumId w:val="12"/>
  </w:num>
  <w:num w:numId="11" w16cid:durableId="1343044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8321788">
    <w:abstractNumId w:val="11"/>
  </w:num>
  <w:num w:numId="13" w16cid:durableId="1701277879">
    <w:abstractNumId w:val="18"/>
  </w:num>
  <w:num w:numId="14" w16cid:durableId="635329624">
    <w:abstractNumId w:val="8"/>
  </w:num>
  <w:num w:numId="15" w16cid:durableId="194734264">
    <w:abstractNumId w:val="16"/>
  </w:num>
  <w:num w:numId="16" w16cid:durableId="878709677">
    <w:abstractNumId w:val="20"/>
  </w:num>
  <w:num w:numId="17" w16cid:durableId="766659611">
    <w:abstractNumId w:val="19"/>
  </w:num>
  <w:num w:numId="18" w16cid:durableId="1419132845">
    <w:abstractNumId w:val="2"/>
  </w:num>
  <w:num w:numId="19" w16cid:durableId="2075856304">
    <w:abstractNumId w:val="9"/>
  </w:num>
  <w:num w:numId="20" w16cid:durableId="1746343765">
    <w:abstractNumId w:val="14"/>
  </w:num>
  <w:num w:numId="21" w16cid:durableId="224726952">
    <w:abstractNumId w:val="5"/>
  </w:num>
  <w:num w:numId="22" w16cid:durableId="1873611314">
    <w:abstractNumId w:val="23"/>
  </w:num>
  <w:num w:numId="23" w16cid:durableId="1951932610">
    <w:abstractNumId w:val="7"/>
  </w:num>
  <w:num w:numId="24" w16cid:durableId="626012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52"/>
    <w:rsid w:val="000009EE"/>
    <w:rsid w:val="000027D6"/>
    <w:rsid w:val="0003143F"/>
    <w:rsid w:val="000375FC"/>
    <w:rsid w:val="0005049D"/>
    <w:rsid w:val="0005063B"/>
    <w:rsid w:val="00051EC0"/>
    <w:rsid w:val="00060AE9"/>
    <w:rsid w:val="00062F78"/>
    <w:rsid w:val="00063F9B"/>
    <w:rsid w:val="000642FD"/>
    <w:rsid w:val="000658D0"/>
    <w:rsid w:val="00074E98"/>
    <w:rsid w:val="00093A69"/>
    <w:rsid w:val="00094198"/>
    <w:rsid w:val="000A7C89"/>
    <w:rsid w:val="000B46FE"/>
    <w:rsid w:val="000C05C0"/>
    <w:rsid w:val="000D0C08"/>
    <w:rsid w:val="000E01C3"/>
    <w:rsid w:val="000E5018"/>
    <w:rsid w:val="000E57E3"/>
    <w:rsid w:val="000E741F"/>
    <w:rsid w:val="000E7670"/>
    <w:rsid w:val="000F5E0D"/>
    <w:rsid w:val="0010136C"/>
    <w:rsid w:val="001071C7"/>
    <w:rsid w:val="00120478"/>
    <w:rsid w:val="00125654"/>
    <w:rsid w:val="00125D80"/>
    <w:rsid w:val="00125FE6"/>
    <w:rsid w:val="001471C3"/>
    <w:rsid w:val="0015426D"/>
    <w:rsid w:val="001559AF"/>
    <w:rsid w:val="0015719C"/>
    <w:rsid w:val="001639D9"/>
    <w:rsid w:val="00171EB4"/>
    <w:rsid w:val="001741C5"/>
    <w:rsid w:val="0018160F"/>
    <w:rsid w:val="0019694A"/>
    <w:rsid w:val="001A5AF5"/>
    <w:rsid w:val="001B2F7B"/>
    <w:rsid w:val="001B44CF"/>
    <w:rsid w:val="001B56CE"/>
    <w:rsid w:val="001C2452"/>
    <w:rsid w:val="001C481C"/>
    <w:rsid w:val="001E17F4"/>
    <w:rsid w:val="001F434B"/>
    <w:rsid w:val="00210E9A"/>
    <w:rsid w:val="002151B0"/>
    <w:rsid w:val="00222BA3"/>
    <w:rsid w:val="00251C4C"/>
    <w:rsid w:val="00270474"/>
    <w:rsid w:val="00285F6E"/>
    <w:rsid w:val="00290593"/>
    <w:rsid w:val="002929A3"/>
    <w:rsid w:val="00293D78"/>
    <w:rsid w:val="002E3C1E"/>
    <w:rsid w:val="002F1F59"/>
    <w:rsid w:val="003143DC"/>
    <w:rsid w:val="003339B2"/>
    <w:rsid w:val="003365E6"/>
    <w:rsid w:val="00345367"/>
    <w:rsid w:val="0037655E"/>
    <w:rsid w:val="003778C0"/>
    <w:rsid w:val="003B41D5"/>
    <w:rsid w:val="003C78E2"/>
    <w:rsid w:val="003D17C2"/>
    <w:rsid w:val="003D26BE"/>
    <w:rsid w:val="003D63FF"/>
    <w:rsid w:val="003E172D"/>
    <w:rsid w:val="003E7261"/>
    <w:rsid w:val="003F09AE"/>
    <w:rsid w:val="003F1670"/>
    <w:rsid w:val="003F3E10"/>
    <w:rsid w:val="003F7326"/>
    <w:rsid w:val="00412736"/>
    <w:rsid w:val="004137FD"/>
    <w:rsid w:val="00416BC2"/>
    <w:rsid w:val="004219B9"/>
    <w:rsid w:val="00447F31"/>
    <w:rsid w:val="00450B04"/>
    <w:rsid w:val="0045291A"/>
    <w:rsid w:val="00452EC2"/>
    <w:rsid w:val="0047441F"/>
    <w:rsid w:val="00495026"/>
    <w:rsid w:val="004A4832"/>
    <w:rsid w:val="004C14B0"/>
    <w:rsid w:val="004C68E8"/>
    <w:rsid w:val="004D0117"/>
    <w:rsid w:val="004F0D76"/>
    <w:rsid w:val="004F5BD8"/>
    <w:rsid w:val="004F7884"/>
    <w:rsid w:val="00507B14"/>
    <w:rsid w:val="00507ED3"/>
    <w:rsid w:val="0051086D"/>
    <w:rsid w:val="00511C3B"/>
    <w:rsid w:val="00531C2F"/>
    <w:rsid w:val="0053392A"/>
    <w:rsid w:val="00540D96"/>
    <w:rsid w:val="00544ED0"/>
    <w:rsid w:val="00566FDF"/>
    <w:rsid w:val="005676C9"/>
    <w:rsid w:val="00571C8B"/>
    <w:rsid w:val="005838DE"/>
    <w:rsid w:val="00584452"/>
    <w:rsid w:val="005A195B"/>
    <w:rsid w:val="005B1D01"/>
    <w:rsid w:val="005D585C"/>
    <w:rsid w:val="00636316"/>
    <w:rsid w:val="00637131"/>
    <w:rsid w:val="006379E5"/>
    <w:rsid w:val="006434F7"/>
    <w:rsid w:val="00647347"/>
    <w:rsid w:val="006511AA"/>
    <w:rsid w:val="00655079"/>
    <w:rsid w:val="00656FE9"/>
    <w:rsid w:val="00684143"/>
    <w:rsid w:val="006866A1"/>
    <w:rsid w:val="006A3B45"/>
    <w:rsid w:val="006C0B1C"/>
    <w:rsid w:val="006F03BF"/>
    <w:rsid w:val="006F0783"/>
    <w:rsid w:val="006F510A"/>
    <w:rsid w:val="006F769E"/>
    <w:rsid w:val="00701697"/>
    <w:rsid w:val="00703C76"/>
    <w:rsid w:val="00704821"/>
    <w:rsid w:val="00713239"/>
    <w:rsid w:val="007174A8"/>
    <w:rsid w:val="00717852"/>
    <w:rsid w:val="00723441"/>
    <w:rsid w:val="00725472"/>
    <w:rsid w:val="0074428A"/>
    <w:rsid w:val="0076468C"/>
    <w:rsid w:val="00773E66"/>
    <w:rsid w:val="0078137D"/>
    <w:rsid w:val="007A07E9"/>
    <w:rsid w:val="007A1371"/>
    <w:rsid w:val="007E3D76"/>
    <w:rsid w:val="007E6585"/>
    <w:rsid w:val="007E65ED"/>
    <w:rsid w:val="008001CD"/>
    <w:rsid w:val="00802423"/>
    <w:rsid w:val="0080745F"/>
    <w:rsid w:val="00832F5A"/>
    <w:rsid w:val="0083718A"/>
    <w:rsid w:val="00845CCF"/>
    <w:rsid w:val="00862FA3"/>
    <w:rsid w:val="00867ECA"/>
    <w:rsid w:val="0087555D"/>
    <w:rsid w:val="00880658"/>
    <w:rsid w:val="00884A77"/>
    <w:rsid w:val="00892602"/>
    <w:rsid w:val="008A11EF"/>
    <w:rsid w:val="008A3EC1"/>
    <w:rsid w:val="008A6A02"/>
    <w:rsid w:val="008A7A6B"/>
    <w:rsid w:val="008B6AAA"/>
    <w:rsid w:val="008D0A3E"/>
    <w:rsid w:val="008E6C61"/>
    <w:rsid w:val="00906CE7"/>
    <w:rsid w:val="00925143"/>
    <w:rsid w:val="009252DA"/>
    <w:rsid w:val="00926FF5"/>
    <w:rsid w:val="00966ADA"/>
    <w:rsid w:val="00967424"/>
    <w:rsid w:val="00972933"/>
    <w:rsid w:val="00976908"/>
    <w:rsid w:val="00977798"/>
    <w:rsid w:val="00980B37"/>
    <w:rsid w:val="00990354"/>
    <w:rsid w:val="009929F3"/>
    <w:rsid w:val="00997A5C"/>
    <w:rsid w:val="009A0F47"/>
    <w:rsid w:val="009A1608"/>
    <w:rsid w:val="009A392C"/>
    <w:rsid w:val="009B0076"/>
    <w:rsid w:val="009B1C79"/>
    <w:rsid w:val="009B2371"/>
    <w:rsid w:val="009C1D3E"/>
    <w:rsid w:val="009C6ED9"/>
    <w:rsid w:val="009D2EB0"/>
    <w:rsid w:val="009E48D3"/>
    <w:rsid w:val="00A11876"/>
    <w:rsid w:val="00A15EE9"/>
    <w:rsid w:val="00A16007"/>
    <w:rsid w:val="00A26728"/>
    <w:rsid w:val="00A32E3D"/>
    <w:rsid w:val="00A5072B"/>
    <w:rsid w:val="00A520AD"/>
    <w:rsid w:val="00A63E50"/>
    <w:rsid w:val="00A73F5D"/>
    <w:rsid w:val="00A87AA1"/>
    <w:rsid w:val="00A958B1"/>
    <w:rsid w:val="00AA6F0A"/>
    <w:rsid w:val="00AB0C9E"/>
    <w:rsid w:val="00AB555D"/>
    <w:rsid w:val="00AD0CD7"/>
    <w:rsid w:val="00AE3917"/>
    <w:rsid w:val="00AE6C92"/>
    <w:rsid w:val="00B0406A"/>
    <w:rsid w:val="00B07121"/>
    <w:rsid w:val="00B07D34"/>
    <w:rsid w:val="00B10844"/>
    <w:rsid w:val="00B127E4"/>
    <w:rsid w:val="00B267A0"/>
    <w:rsid w:val="00B322C5"/>
    <w:rsid w:val="00B44AEC"/>
    <w:rsid w:val="00B53D58"/>
    <w:rsid w:val="00B554F9"/>
    <w:rsid w:val="00B575FC"/>
    <w:rsid w:val="00B62541"/>
    <w:rsid w:val="00B739EA"/>
    <w:rsid w:val="00BB324E"/>
    <w:rsid w:val="00BC07A5"/>
    <w:rsid w:val="00BD081F"/>
    <w:rsid w:val="00BD44DC"/>
    <w:rsid w:val="00BF2D4C"/>
    <w:rsid w:val="00C03105"/>
    <w:rsid w:val="00C102C7"/>
    <w:rsid w:val="00C13599"/>
    <w:rsid w:val="00C22826"/>
    <w:rsid w:val="00C23934"/>
    <w:rsid w:val="00C32991"/>
    <w:rsid w:val="00C521D6"/>
    <w:rsid w:val="00C53825"/>
    <w:rsid w:val="00C60505"/>
    <w:rsid w:val="00C63E28"/>
    <w:rsid w:val="00C765B5"/>
    <w:rsid w:val="00C800B0"/>
    <w:rsid w:val="00CB6444"/>
    <w:rsid w:val="00CC191F"/>
    <w:rsid w:val="00CC4A23"/>
    <w:rsid w:val="00CC7F33"/>
    <w:rsid w:val="00CD3341"/>
    <w:rsid w:val="00CD3C6C"/>
    <w:rsid w:val="00CF651C"/>
    <w:rsid w:val="00D05B3E"/>
    <w:rsid w:val="00D12FC8"/>
    <w:rsid w:val="00D306A5"/>
    <w:rsid w:val="00D40170"/>
    <w:rsid w:val="00D42BCE"/>
    <w:rsid w:val="00D52C3F"/>
    <w:rsid w:val="00D65F82"/>
    <w:rsid w:val="00D664D6"/>
    <w:rsid w:val="00D80CA8"/>
    <w:rsid w:val="00D8141C"/>
    <w:rsid w:val="00D81452"/>
    <w:rsid w:val="00D92E2A"/>
    <w:rsid w:val="00D971A3"/>
    <w:rsid w:val="00DA7CBB"/>
    <w:rsid w:val="00DB3565"/>
    <w:rsid w:val="00DB3F62"/>
    <w:rsid w:val="00DC6AFF"/>
    <w:rsid w:val="00DC7CE0"/>
    <w:rsid w:val="00DD1B44"/>
    <w:rsid w:val="00DD3FBA"/>
    <w:rsid w:val="00DE4404"/>
    <w:rsid w:val="00E0790A"/>
    <w:rsid w:val="00E27A65"/>
    <w:rsid w:val="00E35684"/>
    <w:rsid w:val="00E40259"/>
    <w:rsid w:val="00E43FA0"/>
    <w:rsid w:val="00E448B6"/>
    <w:rsid w:val="00E70AAF"/>
    <w:rsid w:val="00E72531"/>
    <w:rsid w:val="00E72B70"/>
    <w:rsid w:val="00E97333"/>
    <w:rsid w:val="00EC0893"/>
    <w:rsid w:val="00EC64C6"/>
    <w:rsid w:val="00EC6EED"/>
    <w:rsid w:val="00ED18C4"/>
    <w:rsid w:val="00EF122C"/>
    <w:rsid w:val="00EF5083"/>
    <w:rsid w:val="00EF7F06"/>
    <w:rsid w:val="00F01001"/>
    <w:rsid w:val="00F037E7"/>
    <w:rsid w:val="00F16DAE"/>
    <w:rsid w:val="00F53046"/>
    <w:rsid w:val="00F54423"/>
    <w:rsid w:val="00F56457"/>
    <w:rsid w:val="00F7004E"/>
    <w:rsid w:val="00F83BB7"/>
    <w:rsid w:val="00F929A7"/>
    <w:rsid w:val="00F9301A"/>
    <w:rsid w:val="00FB1587"/>
    <w:rsid w:val="00FC144A"/>
    <w:rsid w:val="00FE1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1F2E"/>
  <w15:chartTrackingRefBased/>
  <w15:docId w15:val="{2F605AE1-4AB2-4370-AA24-92DA79A3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9A7"/>
    <w:pPr>
      <w:ind w:left="720"/>
      <w:contextualSpacing/>
    </w:pPr>
  </w:style>
  <w:style w:type="character" w:styleId="Hyperlink">
    <w:name w:val="Hyperlink"/>
    <w:basedOn w:val="a0"/>
    <w:uiPriority w:val="99"/>
    <w:unhideWhenUsed/>
    <w:rsid w:val="002929A3"/>
    <w:rPr>
      <w:color w:val="0000FF"/>
      <w:u w:val="single"/>
    </w:rPr>
  </w:style>
  <w:style w:type="paragraph" w:styleId="a4">
    <w:name w:val="No Spacing"/>
    <w:uiPriority w:val="1"/>
    <w:qFormat/>
    <w:rsid w:val="002929A3"/>
    <w:pPr>
      <w:spacing w:after="0" w:line="240" w:lineRule="auto"/>
    </w:pPr>
  </w:style>
  <w:style w:type="character" w:styleId="a5">
    <w:name w:val="Emphasis"/>
    <w:basedOn w:val="a0"/>
    <w:uiPriority w:val="20"/>
    <w:qFormat/>
    <w:rsid w:val="002929A3"/>
    <w:rPr>
      <w:i/>
      <w:iCs/>
    </w:rPr>
  </w:style>
  <w:style w:type="table" w:styleId="a6">
    <w:name w:val="Table Grid"/>
    <w:basedOn w:val="a1"/>
    <w:uiPriority w:val="39"/>
    <w:rsid w:val="004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B44AEC"/>
    <w:rPr>
      <w:b/>
      <w:bCs/>
    </w:rPr>
  </w:style>
  <w:style w:type="paragraph" w:styleId="a8">
    <w:name w:val="Normal (Web)"/>
    <w:basedOn w:val="a"/>
    <w:uiPriority w:val="99"/>
    <w:unhideWhenUsed/>
    <w:rsid w:val="00B44AE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llowedHyperlink"/>
    <w:basedOn w:val="a0"/>
    <w:uiPriority w:val="99"/>
    <w:semiHidden/>
    <w:unhideWhenUsed/>
    <w:rsid w:val="003E7261"/>
    <w:rPr>
      <w:color w:val="954F72" w:themeColor="followedHyperlink"/>
      <w:u w:val="single"/>
    </w:rPr>
  </w:style>
  <w:style w:type="paragraph" w:styleId="aa">
    <w:name w:val="header"/>
    <w:basedOn w:val="a"/>
    <w:link w:val="Char"/>
    <w:uiPriority w:val="99"/>
    <w:unhideWhenUsed/>
    <w:rsid w:val="007A1371"/>
    <w:pPr>
      <w:tabs>
        <w:tab w:val="center" w:pos="4153"/>
        <w:tab w:val="right" w:pos="8306"/>
      </w:tabs>
      <w:spacing w:after="0" w:line="240" w:lineRule="auto"/>
    </w:pPr>
  </w:style>
  <w:style w:type="character" w:customStyle="1" w:styleId="Char">
    <w:name w:val="رأس الصفحة Char"/>
    <w:basedOn w:val="a0"/>
    <w:link w:val="aa"/>
    <w:uiPriority w:val="99"/>
    <w:rsid w:val="007A1371"/>
  </w:style>
  <w:style w:type="paragraph" w:styleId="ab">
    <w:name w:val="footer"/>
    <w:basedOn w:val="a"/>
    <w:link w:val="Char0"/>
    <w:uiPriority w:val="99"/>
    <w:unhideWhenUsed/>
    <w:rsid w:val="007A1371"/>
    <w:pPr>
      <w:tabs>
        <w:tab w:val="center" w:pos="4153"/>
        <w:tab w:val="right" w:pos="8306"/>
      </w:tabs>
      <w:spacing w:after="0" w:line="240" w:lineRule="auto"/>
    </w:pPr>
  </w:style>
  <w:style w:type="character" w:customStyle="1" w:styleId="Char0">
    <w:name w:val="تذييل الصفحة Char"/>
    <w:basedOn w:val="a0"/>
    <w:link w:val="ab"/>
    <w:uiPriority w:val="99"/>
    <w:rsid w:val="007A1371"/>
  </w:style>
  <w:style w:type="paragraph" w:styleId="ac">
    <w:name w:val="Balloon Text"/>
    <w:basedOn w:val="a"/>
    <w:link w:val="Char1"/>
    <w:uiPriority w:val="99"/>
    <w:semiHidden/>
    <w:unhideWhenUsed/>
    <w:rsid w:val="00222BA3"/>
    <w:pPr>
      <w:spacing w:after="0" w:line="240" w:lineRule="auto"/>
    </w:pPr>
    <w:rPr>
      <w:rFonts w:ascii="Tahoma" w:hAnsi="Tahoma" w:cs="Tahoma"/>
      <w:sz w:val="18"/>
      <w:szCs w:val="18"/>
    </w:rPr>
  </w:style>
  <w:style w:type="character" w:customStyle="1" w:styleId="Char1">
    <w:name w:val="نص في بالون Char"/>
    <w:basedOn w:val="a0"/>
    <w:link w:val="ac"/>
    <w:uiPriority w:val="99"/>
    <w:semiHidden/>
    <w:rsid w:val="00222BA3"/>
    <w:rPr>
      <w:rFonts w:ascii="Tahoma" w:hAnsi="Tahoma" w:cs="Tahoma"/>
      <w:sz w:val="18"/>
      <w:szCs w:val="18"/>
    </w:rPr>
  </w:style>
  <w:style w:type="character" w:styleId="ad">
    <w:name w:val="Unresolved Mention"/>
    <w:basedOn w:val="a0"/>
    <w:uiPriority w:val="99"/>
    <w:semiHidden/>
    <w:unhideWhenUsed/>
    <w:rsid w:val="002E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0571">
      <w:bodyDiv w:val="1"/>
      <w:marLeft w:val="0"/>
      <w:marRight w:val="0"/>
      <w:marTop w:val="0"/>
      <w:marBottom w:val="0"/>
      <w:divBdr>
        <w:top w:val="none" w:sz="0" w:space="0" w:color="auto"/>
        <w:left w:val="none" w:sz="0" w:space="0" w:color="auto"/>
        <w:bottom w:val="none" w:sz="0" w:space="0" w:color="auto"/>
        <w:right w:val="none" w:sz="0" w:space="0" w:color="auto"/>
      </w:divBdr>
    </w:div>
    <w:div w:id="1222400049">
      <w:bodyDiv w:val="1"/>
      <w:marLeft w:val="0"/>
      <w:marRight w:val="0"/>
      <w:marTop w:val="0"/>
      <w:marBottom w:val="0"/>
      <w:divBdr>
        <w:top w:val="none" w:sz="0" w:space="0" w:color="auto"/>
        <w:left w:val="none" w:sz="0" w:space="0" w:color="auto"/>
        <w:bottom w:val="none" w:sz="0" w:space="0" w:color="auto"/>
        <w:right w:val="none" w:sz="0" w:space="0" w:color="auto"/>
      </w:divBdr>
    </w:div>
    <w:div w:id="1718771387">
      <w:bodyDiv w:val="1"/>
      <w:marLeft w:val="0"/>
      <w:marRight w:val="0"/>
      <w:marTop w:val="0"/>
      <w:marBottom w:val="0"/>
      <w:divBdr>
        <w:top w:val="none" w:sz="0" w:space="0" w:color="auto"/>
        <w:left w:val="none" w:sz="0" w:space="0" w:color="auto"/>
        <w:bottom w:val="none" w:sz="0" w:space="0" w:color="auto"/>
        <w:right w:val="none" w:sz="0" w:space="0" w:color="auto"/>
      </w:divBdr>
    </w:div>
    <w:div w:id="19613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423/jhetp.v24i3.6847" TargetMode="External"/><Relationship Id="rId18" Type="http://schemas.openxmlformats.org/officeDocument/2006/relationships/hyperlink" Target="https://doi.org/10.19173/IRRODL.V22I2.5206" TargetMode="External"/><Relationship Id="rId26" Type="http://schemas.openxmlformats.org/officeDocument/2006/relationships/hyperlink" Target="https://doi.org/10.14742/ajet.7396" TargetMode="External"/><Relationship Id="rId3" Type="http://schemas.openxmlformats.org/officeDocument/2006/relationships/settings" Target="settings.xml"/><Relationship Id="rId21" Type="http://schemas.openxmlformats.org/officeDocument/2006/relationships/hyperlink" Target="https://doi.org/10.3390/su132111814" TargetMode="External"/><Relationship Id="rId34" Type="http://schemas.openxmlformats.org/officeDocument/2006/relationships/fontTable" Target="fontTable.xml"/><Relationship Id="rId7" Type="http://schemas.openxmlformats.org/officeDocument/2006/relationships/hyperlink" Target="mailto:oomar@kfu.edu.sa" TargetMode="External"/><Relationship Id="rId12" Type="http://schemas.openxmlformats.org/officeDocument/2006/relationships/hyperlink" Target="https://doi.org/10.14742/ajet.7615" TargetMode="External"/><Relationship Id="rId17" Type="http://schemas.openxmlformats.org/officeDocument/2006/relationships/hyperlink" Target="https://doi.org/10.1177/0008125620977487" TargetMode="External"/><Relationship Id="rId25" Type="http://schemas.openxmlformats.org/officeDocument/2006/relationships/hyperlink" Target="https://doi.org/10.3390/fi1302005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120/ijca2020920642" TargetMode="External"/><Relationship Id="rId20" Type="http://schemas.openxmlformats.org/officeDocument/2006/relationships/hyperlink" Target="https://doi.org/10.30574/wjarr.2024.23.2.2668" TargetMode="External"/><Relationship Id="rId29" Type="http://schemas.openxmlformats.org/officeDocument/2006/relationships/hyperlink" Target="https://doi.org/10.2196/234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5086917" TargetMode="External"/><Relationship Id="rId24" Type="http://schemas.openxmlformats.org/officeDocument/2006/relationships/hyperlink" Target="https://doi.org/10.36676/irt.v9.i1.1458" TargetMode="External"/><Relationship Id="rId32" Type="http://schemas.openxmlformats.org/officeDocument/2006/relationships/hyperlink" Target="https://doi.org/10.3390/SU13020720" TargetMode="External"/><Relationship Id="rId5" Type="http://schemas.openxmlformats.org/officeDocument/2006/relationships/footnotes" Target="footnotes.xml"/><Relationship Id="rId15" Type="http://schemas.openxmlformats.org/officeDocument/2006/relationships/hyperlink" Target="https://doi.org/10.1007/s11423-020-09767-4" TargetMode="External"/><Relationship Id="rId23" Type="http://schemas.openxmlformats.org/officeDocument/2006/relationships/hyperlink" Target="https://doi.org/10.3233/atde200204" TargetMode="External"/><Relationship Id="rId28" Type="http://schemas.openxmlformats.org/officeDocument/2006/relationships/hyperlink" Target="https://doi.org/10.3389/fpubh.2022.904652" TargetMode="External"/><Relationship Id="rId10" Type="http://schemas.openxmlformats.org/officeDocument/2006/relationships/hyperlink" Target="https://doi.org/10.19044/esj.2024.v20n7p34" TargetMode="External"/><Relationship Id="rId19" Type="http://schemas.openxmlformats.org/officeDocument/2006/relationships/hyperlink" Target="https://doi.org/10.1007/s10639-021-10739-1" TargetMode="External"/><Relationship Id="rId31" Type="http://schemas.openxmlformats.org/officeDocument/2006/relationships/hyperlink" Target="https://doi.org/10.3390/SU13116402" TargetMode="External"/><Relationship Id="rId4" Type="http://schemas.openxmlformats.org/officeDocument/2006/relationships/webSettings" Target="webSettings.xml"/><Relationship Id="rId9" Type="http://schemas.openxmlformats.org/officeDocument/2006/relationships/hyperlink" Target="https://doi.org/10.51594/ijmer.v6i7.1256" TargetMode="External"/><Relationship Id="rId14" Type="http://schemas.openxmlformats.org/officeDocument/2006/relationships/hyperlink" Target="https://doi.org/10.1002/jcop.22531" TargetMode="External"/><Relationship Id="rId22" Type="http://schemas.openxmlformats.org/officeDocument/2006/relationships/hyperlink" Target="https://doi.org/10.3390/educsci14050519" TargetMode="External"/><Relationship Id="rId27" Type="http://schemas.openxmlformats.org/officeDocument/2006/relationships/hyperlink" Target="https://doi.org/10.1108/ejim-03-2024-0273" TargetMode="External"/><Relationship Id="rId30" Type="http://schemas.openxmlformats.org/officeDocument/2006/relationships/hyperlink" Target="https://doi.org/10.1145/3459043.3459060" TargetMode="External"/><Relationship Id="rId35" Type="http://schemas.openxmlformats.org/officeDocument/2006/relationships/theme" Target="theme/theme1.xml"/><Relationship Id="rId8" Type="http://schemas.openxmlformats.org/officeDocument/2006/relationships/hyperlink" Target="mailto:ialyoussef@kfu.edu.s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23</Pages>
  <Words>10811</Words>
  <Characters>61628</Characters>
  <Application>Microsoft Office Word</Application>
  <DocSecurity>0</DocSecurity>
  <Lines>513</Lines>
  <Paragraphs>144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Ibrahim Yaussef ALyoussef</cp:lastModifiedBy>
  <cp:revision>15</cp:revision>
  <cp:lastPrinted>2025-01-27T12:16:00Z</cp:lastPrinted>
  <dcterms:created xsi:type="dcterms:W3CDTF">2025-01-28T09:45:00Z</dcterms:created>
  <dcterms:modified xsi:type="dcterms:W3CDTF">2025-10-22T08:09:00Z</dcterms:modified>
</cp:coreProperties>
</file>